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Design Document Template</w:t>
      </w:r>
    </w:p>
    <w:p w:rsidR="00000000" w:rsidDel="00000000" w:rsidP="00000000" w:rsidRDefault="00000000" w:rsidRPr="00000000" w14:paraId="00000001">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September 4</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20XX</w:t>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brief description of the overall goal of this feature request, summed up in one to two sentences.</w:t>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more thorough explanation of why this feature is important to implement and all of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8">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section should lay out all of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rsidR="00000000" w:rsidDel="00000000" w:rsidP="00000000" w:rsidRDefault="00000000" w:rsidRPr="00000000" w14:paraId="00000009">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For front-end changes, this section will often include design mocks or wireframes to specify how the design of the application needs to be updated.</w:t>
      </w:r>
    </w:p>
    <w:p w:rsidR="00000000" w:rsidDel="00000000" w:rsidP="00000000" w:rsidRDefault="00000000" w:rsidRPr="00000000" w14:paraId="0000000A">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B">
      <w:pPr>
        <w:spacing w:before="200" w:line="312" w:lineRule="auto"/>
        <w:contextualSpacing w:val="0"/>
        <w:rPr/>
      </w:pPr>
      <w:r w:rsidDel="00000000" w:rsidR="00000000" w:rsidRPr="00000000">
        <w:rPr>
          <w:rFonts w:ascii="Proxima Nova" w:cs="Proxima Nova" w:eastAsia="Proxima Nova" w:hAnsi="Proxima Nova"/>
          <w:color w:val="353744"/>
          <w:rtl w:val="0"/>
        </w:rPr>
        <w:t xml:space="preserve">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sidDel="00000000" w:rsidR="00000000" w:rsidRPr="00000000">
        <w:rPr>
          <w:rFonts w:ascii="Proxima Nova" w:cs="Proxima Nova" w:eastAsia="Proxima Nova" w:hAnsi="Proxima Nova"/>
          <w:rtl w:val="0"/>
        </w:rPr>
        <w:t xml:space="preserve">utions if they prefer it. This may occur if they feel the benefits or drawbacks of that solution are more desirable than the current solution</w:t>
      </w:r>
      <w:r w:rsidDel="00000000" w:rsidR="00000000" w:rsidRPr="00000000">
        <w:rPr>
          <w:rFonts w:ascii="Proxima Nova" w:cs="Proxima Nova" w:eastAsia="Proxima Nova" w:hAnsi="Proxima Nova"/>
          <w:rtl w:val="0"/>
        </w:rPr>
        <w:t xml:space="preserve">, or if they can identify other benefits and drawbacks not currently listed</w:t>
      </w:r>
      <w:r w:rsidDel="00000000" w:rsidR="00000000" w:rsidRPr="00000000">
        <w:rPr>
          <w:rFonts w:ascii="Proxima Nova" w:cs="Proxima Nova" w:eastAsia="Proxima Nova" w:hAnsi="Proxima Nova"/>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