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F8A3B9" w14:textId="27416265" w:rsidR="00F717EA" w:rsidRPr="00F717EA" w:rsidRDefault="00F717EA" w:rsidP="00F717EA">
      <w:pPr>
        <w:jc w:val="center"/>
        <w:rPr>
          <w:sz w:val="36"/>
          <w:szCs w:val="36"/>
        </w:rPr>
      </w:pPr>
      <w:r w:rsidRPr="00F717EA">
        <w:rPr>
          <w:sz w:val="36"/>
          <w:szCs w:val="36"/>
        </w:rPr>
        <w:t>Data Description</w:t>
      </w:r>
    </w:p>
    <w:p w14:paraId="0C3573B4" w14:textId="0E46698D" w:rsidR="00F717EA" w:rsidRDefault="00F717EA" w:rsidP="00F717EA">
      <w:r>
        <w:t>This is the guidance to help you to understand how the data look like. “</w:t>
      </w:r>
      <w:proofErr w:type="spellStart"/>
      <w:r>
        <w:t>Data_Wrangling</w:t>
      </w:r>
      <w:proofErr w:type="spellEnd"/>
      <w:r>
        <w:t>” folder consists of two parts: “</w:t>
      </w:r>
      <w:proofErr w:type="spellStart"/>
      <w:r>
        <w:t>Raw_data</w:t>
      </w:r>
      <w:proofErr w:type="spellEnd"/>
      <w:r>
        <w:t>” and “</w:t>
      </w:r>
      <w:proofErr w:type="spellStart"/>
      <w:r>
        <w:t>Final_data</w:t>
      </w:r>
      <w:proofErr w:type="spellEnd"/>
      <w:r>
        <w:t>”. “</w:t>
      </w:r>
      <w:proofErr w:type="spellStart"/>
      <w:r>
        <w:t>Raw_data</w:t>
      </w:r>
      <w:proofErr w:type="spellEnd"/>
      <w:r>
        <w:t xml:space="preserve">” contains </w:t>
      </w:r>
      <w:r w:rsidR="001251C9">
        <w:t>all</w:t>
      </w:r>
      <w:r>
        <w:t xml:space="preserve"> sources for cleaned and validated dataset</w:t>
      </w:r>
      <w:r w:rsidR="007C493B">
        <w:t>s</w:t>
      </w:r>
      <w:r>
        <w:t xml:space="preserve"> in “</w:t>
      </w:r>
      <w:proofErr w:type="spellStart"/>
      <w:r>
        <w:t>Final_data</w:t>
      </w:r>
      <w:proofErr w:type="spellEnd"/>
      <w:r>
        <w:t>.” There are 54 sources files in “</w:t>
      </w:r>
      <w:proofErr w:type="spellStart"/>
      <w:r>
        <w:t>Raw_data</w:t>
      </w:r>
      <w:proofErr w:type="spellEnd"/>
      <w:r>
        <w:t xml:space="preserve">” and </w:t>
      </w:r>
      <w:r w:rsidR="007C2FEA">
        <w:t xml:space="preserve">8 </w:t>
      </w:r>
      <w:r>
        <w:t>files in “</w:t>
      </w:r>
      <w:proofErr w:type="spellStart"/>
      <w:r>
        <w:t>Final_data</w:t>
      </w:r>
      <w:proofErr w:type="spellEnd"/>
      <w:r>
        <w:t xml:space="preserve">.” Each file </w:t>
      </w:r>
      <w:r w:rsidR="002F2E13">
        <w:t>and</w:t>
      </w:r>
      <w:r>
        <w:t xml:space="preserve"> directories </w:t>
      </w:r>
      <w:r w:rsidR="002F2E13">
        <w:t>were</w:t>
      </w:r>
      <w:r>
        <w:t xml:space="preserve"> grouped by </w:t>
      </w:r>
      <w:r w:rsidRPr="00F717EA">
        <w:rPr>
          <w:i/>
          <w:iCs/>
        </w:rPr>
        <w:t>number</w:t>
      </w:r>
      <w:r>
        <w:t xml:space="preserve"> by topic (1 ~ </w:t>
      </w:r>
      <w:r w:rsidR="00E5426A">
        <w:t>4</w:t>
      </w:r>
      <w:r>
        <w:t>):</w:t>
      </w:r>
    </w:p>
    <w:p w14:paraId="4559DB4B" w14:textId="55F05AF1" w:rsidR="00F717EA" w:rsidRDefault="00F717EA" w:rsidP="00F717EA">
      <w:r>
        <w:tab/>
        <w:t xml:space="preserve">Topic 1: Early Vote </w:t>
      </w:r>
      <w:r w:rsidR="001251C9">
        <w:t>d</w:t>
      </w:r>
      <w:r>
        <w:t>ata in Texas by County in 2020 Presidential Election,</w:t>
      </w:r>
    </w:p>
    <w:p w14:paraId="7D86F0B3" w14:textId="77797CFA" w:rsidR="00F717EA" w:rsidRDefault="00F717EA" w:rsidP="00F717EA">
      <w:r>
        <w:tab/>
        <w:t xml:space="preserve">Topic 2: </w:t>
      </w:r>
      <w:r w:rsidR="001F6577">
        <w:t>Presidential</w:t>
      </w:r>
      <w:r>
        <w:t xml:space="preserve"> Election data by State from 1976 to 2016,</w:t>
      </w:r>
    </w:p>
    <w:p w14:paraId="2572EFD4" w14:textId="7412D209" w:rsidR="00F717EA" w:rsidRDefault="00F717EA" w:rsidP="00F717EA">
      <w:r>
        <w:tab/>
        <w:t xml:space="preserve">Topic </w:t>
      </w:r>
      <w:r w:rsidR="00E5426A">
        <w:t>3</w:t>
      </w:r>
      <w:r>
        <w:t>:</w:t>
      </w:r>
      <w:r w:rsidR="001251C9">
        <w:t xml:space="preserve"> Demographic data in Texas by County from 2010 to 2019</w:t>
      </w:r>
    </w:p>
    <w:p w14:paraId="07856202" w14:textId="43B5C93A" w:rsidR="007C493B" w:rsidRDefault="00F717EA" w:rsidP="00F717EA">
      <w:r>
        <w:tab/>
        <w:t xml:space="preserve">Topic </w:t>
      </w:r>
      <w:r w:rsidR="00E5426A">
        <w:t>4</w:t>
      </w:r>
      <w:r>
        <w:t>:</w:t>
      </w:r>
      <w:r w:rsidR="001251C9">
        <w:t xml:space="preserve"> General Election (Governor and Senator) data in Texas in 2018</w:t>
      </w:r>
    </w:p>
    <w:p w14:paraId="7D1E2F09" w14:textId="5AE71678" w:rsidR="006E6500" w:rsidRPr="007C2FEA" w:rsidRDefault="006E6500" w:rsidP="00F717EA">
      <w:pPr>
        <w:rPr>
          <w:i/>
          <w:iCs/>
          <w:color w:val="FF0000"/>
        </w:rPr>
      </w:pPr>
      <w:r w:rsidRPr="007C2FEA">
        <w:rPr>
          <w:i/>
          <w:iCs/>
          <w:color w:val="FF0000"/>
        </w:rPr>
        <w:t>*</w:t>
      </w:r>
      <w:r w:rsidRPr="007C2FEA">
        <w:rPr>
          <w:i/>
          <w:iCs/>
          <w:color w:val="FF0000"/>
        </w:rPr>
        <w:tab/>
        <w:t xml:space="preserve">Topic 5: Voter Registration data Texas from 1996 to 2020 (it </w:t>
      </w:r>
      <w:r w:rsidR="005F536C">
        <w:rPr>
          <w:i/>
          <w:iCs/>
          <w:color w:val="FF0000"/>
        </w:rPr>
        <w:t xml:space="preserve">was </w:t>
      </w:r>
      <w:r w:rsidRPr="007C2FEA">
        <w:rPr>
          <w:i/>
          <w:iCs/>
          <w:color w:val="FF0000"/>
        </w:rPr>
        <w:t xml:space="preserve">combined </w:t>
      </w:r>
      <w:r w:rsidR="007C2FEA">
        <w:rPr>
          <w:i/>
          <w:iCs/>
          <w:color w:val="FF0000"/>
        </w:rPr>
        <w:t>with</w:t>
      </w:r>
      <w:r w:rsidRPr="007C2FEA">
        <w:rPr>
          <w:i/>
          <w:iCs/>
          <w:color w:val="FF0000"/>
        </w:rPr>
        <w:t xml:space="preserve"> </w:t>
      </w:r>
      <w:r w:rsidR="007C2FEA">
        <w:rPr>
          <w:i/>
          <w:iCs/>
          <w:color w:val="FF0000"/>
        </w:rPr>
        <w:br/>
      </w:r>
      <w:r w:rsidRPr="007C2FEA">
        <w:rPr>
          <w:i/>
          <w:iCs/>
          <w:color w:val="FF0000"/>
        </w:rPr>
        <w:t>Topic 1. Please see “1.Early_Vote_data.csv” below for detail).</w:t>
      </w:r>
    </w:p>
    <w:p w14:paraId="5CC78437" w14:textId="5F0926B1" w:rsidR="007C493B" w:rsidRPr="007C493B" w:rsidRDefault="007C493B" w:rsidP="00F717EA">
      <w:pPr>
        <w:rPr>
          <w:b/>
          <w:bCs/>
          <w:i/>
          <w:iCs/>
        </w:rPr>
      </w:pPr>
      <w:proofErr w:type="spellStart"/>
      <w:r w:rsidRPr="007C493B">
        <w:rPr>
          <w:b/>
          <w:bCs/>
          <w:i/>
          <w:iCs/>
        </w:rPr>
        <w:t>Final_data</w:t>
      </w:r>
      <w:proofErr w:type="spellEnd"/>
    </w:p>
    <w:p w14:paraId="48E143C9" w14:textId="2DF5D3B6" w:rsidR="00E5426A" w:rsidRDefault="007C493B" w:rsidP="00E5426A">
      <w:r w:rsidRPr="00C318AF">
        <w:rPr>
          <w:i/>
          <w:iCs/>
        </w:rPr>
        <w:t>1. Early_Vote_data.csv</w:t>
      </w:r>
      <w:r w:rsidR="00E5426A">
        <w:rPr>
          <w:i/>
          <w:iCs/>
        </w:rPr>
        <w:t xml:space="preserve"> (+ </w:t>
      </w:r>
      <w:r w:rsidR="00E5426A">
        <w:t>Voter Registration data in Texas by County from 1996 to 2020)</w:t>
      </w:r>
    </w:p>
    <w:p w14:paraId="6D67B3D4" w14:textId="4EAF83A1" w:rsidR="00E5426A" w:rsidRPr="006E6500" w:rsidRDefault="007C2FEA" w:rsidP="00C318AF">
      <w:pPr>
        <w:rPr>
          <w:color w:val="FF0000"/>
        </w:rPr>
      </w:pPr>
      <w:r>
        <w:rPr>
          <w:color w:val="FF0000"/>
        </w:rPr>
        <w:t xml:space="preserve">* </w:t>
      </w:r>
      <w:r w:rsidR="006E6500">
        <w:rPr>
          <w:color w:val="FF0000"/>
        </w:rPr>
        <w:t>This dataset is combined with Voter Registration.</w:t>
      </w:r>
    </w:p>
    <w:p w14:paraId="134B5B81" w14:textId="105CD88D" w:rsidR="007C2FEA" w:rsidRDefault="00C318AF" w:rsidP="00C318AF">
      <w:r>
        <w:t>This dataset shows the number of early votes by 1)</w:t>
      </w:r>
      <w:r w:rsidR="007C2FEA">
        <w:t xml:space="preserve"> </w:t>
      </w:r>
      <w:proofErr w:type="spellStart"/>
      <w:r>
        <w:t>in_person</w:t>
      </w:r>
      <w:proofErr w:type="spellEnd"/>
      <w:r>
        <w:t xml:space="preserve"> and 2) mail-in by year from 1996 to 2020. </w:t>
      </w:r>
      <w:r w:rsidR="006E6500">
        <w:t xml:space="preserve">Additionally, it shows the number of </w:t>
      </w:r>
      <w:r w:rsidR="007C2FEA">
        <w:t>precincts</w:t>
      </w:r>
      <w:r w:rsidR="006E6500">
        <w:t xml:space="preserve">, detail about the registered voters with </w:t>
      </w:r>
      <w:r w:rsidR="007C2FEA">
        <w:t xml:space="preserve">the number </w:t>
      </w:r>
      <w:r w:rsidR="006E6500">
        <w:t>suspense voters and non-suspense voters.</w:t>
      </w:r>
      <w:r w:rsidR="007C2FEA">
        <w:t xml:space="preserve"> </w:t>
      </w:r>
    </w:p>
    <w:p w14:paraId="523759D3" w14:textId="52070335" w:rsidR="00C318AF" w:rsidRDefault="00C318AF" w:rsidP="00C318AF">
      <w:r>
        <w:t xml:space="preserve">Notice that original source only reports top 15 county by </w:t>
      </w:r>
      <w:proofErr w:type="spellStart"/>
      <w:r>
        <w:t>Registered_Voters</w:t>
      </w:r>
      <w:proofErr w:type="spellEnd"/>
      <w:r>
        <w:t xml:space="preserve"> from 1996 to 2016. In 2020, we have data for all 254 counties. This dataset contains 338 rows and </w:t>
      </w:r>
      <w:r w:rsidR="007C2FEA">
        <w:t>12</w:t>
      </w:r>
      <w:r>
        <w:t xml:space="preserve"> columns. </w:t>
      </w:r>
    </w:p>
    <w:p w14:paraId="648EF476" w14:textId="75EA6C19" w:rsidR="00C318AF" w:rsidRDefault="00C318AF" w:rsidP="00C318AF">
      <w:pPr>
        <w:pStyle w:val="ListParagraph"/>
        <w:numPr>
          <w:ilvl w:val="0"/>
          <w:numId w:val="2"/>
        </w:numPr>
      </w:pPr>
      <w:r>
        <w:t>County: name of the county</w:t>
      </w:r>
    </w:p>
    <w:p w14:paraId="3D41F9A3" w14:textId="311724EB" w:rsidR="00594B28" w:rsidRDefault="00594B28" w:rsidP="00C318AF">
      <w:pPr>
        <w:pStyle w:val="ListParagraph"/>
        <w:numPr>
          <w:ilvl w:val="0"/>
          <w:numId w:val="2"/>
        </w:numPr>
      </w:pPr>
      <w:proofErr w:type="spellStart"/>
      <w:r>
        <w:t>Precints</w:t>
      </w:r>
      <w:proofErr w:type="spellEnd"/>
      <w:r>
        <w:t>: number of precincts in the county</w:t>
      </w:r>
    </w:p>
    <w:p w14:paraId="5B454595" w14:textId="47E5A52A" w:rsidR="00C318AF" w:rsidRDefault="00C318AF" w:rsidP="00C318AF">
      <w:pPr>
        <w:pStyle w:val="ListParagraph"/>
        <w:numPr>
          <w:ilvl w:val="0"/>
          <w:numId w:val="2"/>
        </w:numPr>
      </w:pPr>
      <w:proofErr w:type="spellStart"/>
      <w:r>
        <w:t>Registered_Voters</w:t>
      </w:r>
      <w:proofErr w:type="spellEnd"/>
      <w:r>
        <w:t xml:space="preserve">: total number of </w:t>
      </w:r>
      <w:r w:rsidR="000B2206">
        <w:t xml:space="preserve">registered </w:t>
      </w:r>
      <w:r>
        <w:t>voters</w:t>
      </w:r>
      <w:r w:rsidR="007C2FEA">
        <w:t xml:space="preserve"> </w:t>
      </w:r>
      <w:r w:rsidR="007C2FEA">
        <w:br/>
        <w:t xml:space="preserve">                                </w:t>
      </w:r>
      <w:proofErr w:type="gramStart"/>
      <w:r w:rsidR="007C2FEA">
        <w:t xml:space="preserve">   (</w:t>
      </w:r>
      <w:proofErr w:type="spellStart"/>
      <w:proofErr w:type="gramEnd"/>
      <w:r w:rsidR="007C2FEA">
        <w:t>Suspense_Voters</w:t>
      </w:r>
      <w:proofErr w:type="spellEnd"/>
      <w:r w:rsidR="007C2FEA">
        <w:t xml:space="preserve"> + </w:t>
      </w:r>
      <w:proofErr w:type="spellStart"/>
      <w:r w:rsidR="007C2FEA">
        <w:t>Non_Suspense_Voters</w:t>
      </w:r>
      <w:proofErr w:type="spellEnd"/>
      <w:r w:rsidR="007C2FEA">
        <w:t>)</w:t>
      </w:r>
    </w:p>
    <w:p w14:paraId="4FFE247B" w14:textId="66D2C9D6" w:rsidR="007C2FEA" w:rsidRDefault="007C2FEA" w:rsidP="00C318AF">
      <w:pPr>
        <w:pStyle w:val="ListParagraph"/>
        <w:numPr>
          <w:ilvl w:val="0"/>
          <w:numId w:val="2"/>
        </w:numPr>
      </w:pPr>
      <w:proofErr w:type="spellStart"/>
      <w:r>
        <w:t>Suspense_Voters</w:t>
      </w:r>
      <w:proofErr w:type="spellEnd"/>
      <w:r>
        <w:t>: number of voters who are suspended</w:t>
      </w:r>
    </w:p>
    <w:p w14:paraId="1E429779" w14:textId="3B9BEB7A" w:rsidR="007C2FEA" w:rsidRDefault="007C2FEA" w:rsidP="00C318AF">
      <w:pPr>
        <w:pStyle w:val="ListParagraph"/>
        <w:numPr>
          <w:ilvl w:val="0"/>
          <w:numId w:val="2"/>
        </w:numPr>
      </w:pPr>
      <w:proofErr w:type="spellStart"/>
      <w:r>
        <w:t>Non_Suspense_Voters</w:t>
      </w:r>
      <w:proofErr w:type="spellEnd"/>
      <w:r>
        <w:t>: number of voters who can actually vote.</w:t>
      </w:r>
    </w:p>
    <w:p w14:paraId="0B8B427E" w14:textId="355BCFE0" w:rsidR="00C318AF" w:rsidRDefault="00C318AF" w:rsidP="00C318AF">
      <w:pPr>
        <w:pStyle w:val="ListParagraph"/>
        <w:numPr>
          <w:ilvl w:val="0"/>
          <w:numId w:val="2"/>
        </w:numPr>
      </w:pPr>
      <w:proofErr w:type="spellStart"/>
      <w:r>
        <w:t>Cumulative_In_person</w:t>
      </w:r>
      <w:proofErr w:type="spellEnd"/>
      <w:r>
        <w:t xml:space="preserve">: cumulative number of in-person voter in </w:t>
      </w:r>
      <w:r w:rsidRPr="00C318AF">
        <w:rPr>
          <w:i/>
          <w:iCs/>
        </w:rPr>
        <w:t>Year</w:t>
      </w:r>
      <w:r>
        <w:t>.</w:t>
      </w:r>
    </w:p>
    <w:p w14:paraId="4A497933" w14:textId="70FD126E" w:rsidR="00C318AF" w:rsidRDefault="00C318AF" w:rsidP="00C318AF">
      <w:pPr>
        <w:pStyle w:val="ListParagraph"/>
        <w:numPr>
          <w:ilvl w:val="0"/>
          <w:numId w:val="2"/>
        </w:numPr>
      </w:pPr>
      <w:proofErr w:type="spellStart"/>
      <w:r>
        <w:t>Cumulative_In_Person_Percent</w:t>
      </w:r>
      <w:proofErr w:type="spellEnd"/>
      <w:r>
        <w:t xml:space="preserve">: </w:t>
      </w:r>
    </w:p>
    <w:p w14:paraId="78829BAF" w14:textId="179A180A" w:rsidR="00C318AF" w:rsidRPr="00C318AF" w:rsidRDefault="00C318AF" w:rsidP="00C318AF">
      <w:pPr>
        <w:ind w:left="2520"/>
        <w:rPr>
          <w:i/>
          <w:iCs/>
        </w:rPr>
      </w:pPr>
      <w:proofErr w:type="spellStart"/>
      <w:r>
        <w:t>Cumulative_In_person</w:t>
      </w:r>
      <w:proofErr w:type="spellEnd"/>
      <w:r>
        <w:t xml:space="preserve"> / </w:t>
      </w:r>
      <w:proofErr w:type="spellStart"/>
      <w:r w:rsidR="007C2FEA">
        <w:t>Non_Suspense_Voters</w:t>
      </w:r>
      <w:proofErr w:type="spellEnd"/>
      <w:r>
        <w:t xml:space="preserve"> * 100 in </w:t>
      </w:r>
      <w:r w:rsidRPr="00C318AF">
        <w:rPr>
          <w:i/>
          <w:iCs/>
        </w:rPr>
        <w:t>Year</w:t>
      </w:r>
    </w:p>
    <w:p w14:paraId="62FD66F9" w14:textId="73FB2BCB" w:rsidR="00C318AF" w:rsidRDefault="00C318AF" w:rsidP="00C318AF">
      <w:pPr>
        <w:pStyle w:val="ListParagraph"/>
        <w:numPr>
          <w:ilvl w:val="0"/>
          <w:numId w:val="2"/>
        </w:numPr>
      </w:pPr>
      <w:proofErr w:type="spellStart"/>
      <w:r>
        <w:t>Cumulative_By_Mail</w:t>
      </w:r>
      <w:proofErr w:type="spellEnd"/>
      <w:r>
        <w:t xml:space="preserve">: cumulative number of in-person voter in </w:t>
      </w:r>
      <w:r w:rsidRPr="00C318AF">
        <w:rPr>
          <w:i/>
          <w:iCs/>
        </w:rPr>
        <w:t>Year</w:t>
      </w:r>
      <w:r>
        <w:t>.</w:t>
      </w:r>
    </w:p>
    <w:p w14:paraId="2E644BDB" w14:textId="4F06D19A" w:rsidR="00C318AF" w:rsidRDefault="00C318AF" w:rsidP="00C318AF">
      <w:pPr>
        <w:pStyle w:val="ListParagraph"/>
        <w:numPr>
          <w:ilvl w:val="0"/>
          <w:numId w:val="2"/>
        </w:numPr>
      </w:pPr>
      <w:proofErr w:type="spellStart"/>
      <w:r>
        <w:t>Cumulative_By_Mail_Percent</w:t>
      </w:r>
      <w:proofErr w:type="spellEnd"/>
      <w:r>
        <w:t xml:space="preserve">: </w:t>
      </w:r>
    </w:p>
    <w:p w14:paraId="58BECB87" w14:textId="40ED46E9" w:rsidR="00C318AF" w:rsidRPr="00C318AF" w:rsidRDefault="00C318AF" w:rsidP="00C318AF">
      <w:pPr>
        <w:ind w:left="2520"/>
        <w:rPr>
          <w:i/>
          <w:iCs/>
        </w:rPr>
      </w:pPr>
      <w:proofErr w:type="spellStart"/>
      <w:r>
        <w:t>Cumulative_By_Mail</w:t>
      </w:r>
      <w:proofErr w:type="spellEnd"/>
      <w:r>
        <w:t xml:space="preserve"> / </w:t>
      </w:r>
      <w:proofErr w:type="spellStart"/>
      <w:r w:rsidR="007C2FEA">
        <w:t>Non_Suspense_Voters</w:t>
      </w:r>
      <w:proofErr w:type="spellEnd"/>
      <w:r>
        <w:t xml:space="preserve"> * 100 in </w:t>
      </w:r>
      <w:r w:rsidRPr="00C318AF">
        <w:rPr>
          <w:i/>
          <w:iCs/>
        </w:rPr>
        <w:t>Year</w:t>
      </w:r>
    </w:p>
    <w:p w14:paraId="60781D59" w14:textId="5641752B" w:rsidR="00C318AF" w:rsidRDefault="00C318AF" w:rsidP="00C318AF">
      <w:pPr>
        <w:pStyle w:val="ListParagraph"/>
        <w:numPr>
          <w:ilvl w:val="0"/>
          <w:numId w:val="2"/>
        </w:numPr>
      </w:pPr>
      <w:proofErr w:type="spellStart"/>
      <w:r w:rsidRPr="00C318AF">
        <w:t>Cumulative_In_Person_By_Mail</w:t>
      </w:r>
      <w:proofErr w:type="spellEnd"/>
      <w:r>
        <w:t xml:space="preserve">: </w:t>
      </w:r>
      <w:proofErr w:type="spellStart"/>
      <w:r>
        <w:t>Cumulative_In_person</w:t>
      </w:r>
      <w:proofErr w:type="spellEnd"/>
      <w:r>
        <w:t xml:space="preserve"> + </w:t>
      </w:r>
      <w:proofErr w:type="spellStart"/>
      <w:r>
        <w:t>Cumulative_By_Mail</w:t>
      </w:r>
      <w:proofErr w:type="spellEnd"/>
    </w:p>
    <w:p w14:paraId="77404646" w14:textId="77777777" w:rsidR="00C318AF" w:rsidRDefault="00C318AF" w:rsidP="00C318AF">
      <w:pPr>
        <w:pStyle w:val="ListParagraph"/>
        <w:numPr>
          <w:ilvl w:val="0"/>
          <w:numId w:val="2"/>
        </w:numPr>
      </w:pPr>
      <w:proofErr w:type="spellStart"/>
      <w:r w:rsidRPr="00C318AF">
        <w:t>Cumulative_Percent_Early_Vote</w:t>
      </w:r>
      <w:proofErr w:type="spellEnd"/>
      <w:r>
        <w:t xml:space="preserve">: </w:t>
      </w:r>
    </w:p>
    <w:p w14:paraId="25B9B597" w14:textId="5B551772" w:rsidR="00C318AF" w:rsidRPr="00C318AF" w:rsidRDefault="007C2FEA" w:rsidP="00C318AF">
      <w:pPr>
        <w:ind w:left="1080"/>
      </w:pPr>
      <w:r>
        <w:t xml:space="preserve">                          </w:t>
      </w:r>
      <w:proofErr w:type="spellStart"/>
      <w:r w:rsidRPr="00C318AF">
        <w:t>Cumulative_In_Person_By_Mail</w:t>
      </w:r>
      <w:proofErr w:type="spellEnd"/>
      <w:r>
        <w:t xml:space="preserve"> </w:t>
      </w:r>
      <w:r w:rsidR="00C318AF">
        <w:t xml:space="preserve">/ </w:t>
      </w:r>
      <w:proofErr w:type="spellStart"/>
      <w:r>
        <w:t>Non_Suspense_Voters</w:t>
      </w:r>
      <w:proofErr w:type="spellEnd"/>
      <w:r>
        <w:t xml:space="preserve"> </w:t>
      </w:r>
      <w:r w:rsidR="00C318AF">
        <w:t xml:space="preserve">* 100 in </w:t>
      </w:r>
      <w:r w:rsidR="00C318AF" w:rsidRPr="00C318AF">
        <w:rPr>
          <w:i/>
          <w:iCs/>
        </w:rPr>
        <w:t>Year</w:t>
      </w:r>
    </w:p>
    <w:p w14:paraId="668DA4F0" w14:textId="5EAEC469" w:rsidR="00C318AF" w:rsidRPr="00C318AF" w:rsidRDefault="00C318AF" w:rsidP="00C318AF">
      <w:pPr>
        <w:pStyle w:val="ListParagraph"/>
        <w:numPr>
          <w:ilvl w:val="0"/>
          <w:numId w:val="2"/>
        </w:numPr>
      </w:pPr>
      <w:r w:rsidRPr="00C318AF">
        <w:t>Year</w:t>
      </w:r>
      <w:r>
        <w:t xml:space="preserve">: year of the data </w:t>
      </w:r>
      <w:r w:rsidR="000B2206">
        <w:t>election</w:t>
      </w:r>
    </w:p>
    <w:p w14:paraId="418291AF" w14:textId="5C24DBEA" w:rsidR="007C493B" w:rsidRPr="00C318AF" w:rsidRDefault="00C318AF" w:rsidP="00F717EA">
      <w:pPr>
        <w:rPr>
          <w:i/>
          <w:iCs/>
          <w:sz w:val="21"/>
          <w:szCs w:val="21"/>
        </w:rPr>
      </w:pPr>
      <w:r w:rsidRPr="00C318AF">
        <w:rPr>
          <w:i/>
          <w:iCs/>
          <w:sz w:val="21"/>
          <w:szCs w:val="21"/>
        </w:rPr>
        <w:t xml:space="preserve">Sources: Texas Secretary of State, </w:t>
      </w:r>
      <w:r w:rsidR="007C2FEA" w:rsidRPr="007C2FEA">
        <w:rPr>
          <w:i/>
          <w:iCs/>
          <w:sz w:val="21"/>
          <w:szCs w:val="21"/>
        </w:rPr>
        <w:t>https://earlyvoting.texas-election.com/Elections/getElectionEVDates.do</w:t>
      </w:r>
      <w:r w:rsidR="007C2FEA">
        <w:rPr>
          <w:i/>
          <w:iCs/>
          <w:sz w:val="21"/>
          <w:szCs w:val="21"/>
        </w:rPr>
        <w:t xml:space="preserve"> for early vote data, </w:t>
      </w:r>
      <w:r w:rsidR="007C2FEA" w:rsidRPr="007C2FEA">
        <w:rPr>
          <w:sz w:val="21"/>
          <w:szCs w:val="21"/>
        </w:rPr>
        <w:t>https://www.sos.texas.gov/elections/historical/vrfig.shtml</w:t>
      </w:r>
      <w:r w:rsidR="007C2FEA">
        <w:rPr>
          <w:sz w:val="21"/>
          <w:szCs w:val="21"/>
        </w:rPr>
        <w:t xml:space="preserve"> for registered </w:t>
      </w:r>
      <w:proofErr w:type="gramStart"/>
      <w:r w:rsidR="007C2FEA">
        <w:rPr>
          <w:sz w:val="21"/>
          <w:szCs w:val="21"/>
        </w:rPr>
        <w:t>voters</w:t>
      </w:r>
      <w:proofErr w:type="gramEnd"/>
      <w:r w:rsidR="007C2FEA">
        <w:rPr>
          <w:sz w:val="21"/>
          <w:szCs w:val="21"/>
        </w:rPr>
        <w:t xml:space="preserve"> data</w:t>
      </w:r>
    </w:p>
    <w:p w14:paraId="76BA6E01" w14:textId="1B328867" w:rsidR="000B2206" w:rsidRDefault="000B2206" w:rsidP="007C493B">
      <w:pPr>
        <w:rPr>
          <w:i/>
          <w:iCs/>
        </w:rPr>
      </w:pPr>
    </w:p>
    <w:p w14:paraId="4653D927" w14:textId="77777777" w:rsidR="00F22E08" w:rsidRPr="00C318AF" w:rsidRDefault="00F22E08" w:rsidP="00F22E08">
      <w:pPr>
        <w:rPr>
          <w:i/>
          <w:iCs/>
        </w:rPr>
      </w:pPr>
      <w:r w:rsidRPr="00C318AF">
        <w:rPr>
          <w:i/>
          <w:iCs/>
        </w:rPr>
        <w:t>1. Early_Vote_data_By_Day.csv</w:t>
      </w:r>
    </w:p>
    <w:p w14:paraId="06A0F414" w14:textId="1F841BEA" w:rsidR="00F22E08" w:rsidRDefault="00F22E08" w:rsidP="00F22E08">
      <w:pPr>
        <w:ind w:left="360"/>
      </w:pPr>
      <w:r w:rsidRPr="00F22E08">
        <w:t xml:space="preserve">This dataset shows the number of early votes by 1) </w:t>
      </w:r>
      <w:proofErr w:type="spellStart"/>
      <w:r w:rsidRPr="00F22E08">
        <w:t>in_person</w:t>
      </w:r>
      <w:proofErr w:type="spellEnd"/>
      <w:r w:rsidRPr="00F22E08">
        <w:t xml:space="preserve"> and 2) mail-in from Oct/04/2020 to Oct/30/2020 by County. It contains 6858 rows and 7 columns. </w:t>
      </w:r>
      <w:r>
        <w:t>I</w:t>
      </w:r>
      <w:r w:rsidRPr="00F22E08">
        <w:t xml:space="preserve"> removed the </w:t>
      </w:r>
      <w:proofErr w:type="spellStart"/>
      <w:r w:rsidRPr="00F22E08">
        <w:t>Registered_Voters</w:t>
      </w:r>
      <w:proofErr w:type="spellEnd"/>
      <w:r w:rsidRPr="00F22E08">
        <w:t xml:space="preserve"> column from original sources and import the </w:t>
      </w:r>
      <w:proofErr w:type="spellStart"/>
      <w:r w:rsidRPr="00F22E08">
        <w:t>Non_Suspense_Voters</w:t>
      </w:r>
      <w:proofErr w:type="spellEnd"/>
      <w:r w:rsidRPr="00F22E08">
        <w:t xml:space="preserve"> from the registered voters data for accurate and consistent analysis.</w:t>
      </w:r>
    </w:p>
    <w:p w14:paraId="3B76BE9C" w14:textId="19FC7F00" w:rsidR="00F22E08" w:rsidRDefault="00F22E08" w:rsidP="00F22E08">
      <w:pPr>
        <w:pStyle w:val="ListParagraph"/>
        <w:numPr>
          <w:ilvl w:val="0"/>
          <w:numId w:val="1"/>
        </w:numPr>
      </w:pPr>
      <w:r>
        <w:lastRenderedPageBreak/>
        <w:t>Date: date of the data collected</w:t>
      </w:r>
    </w:p>
    <w:p w14:paraId="557B3160" w14:textId="77777777" w:rsidR="00F22E08" w:rsidRDefault="00F22E08" w:rsidP="00F22E08">
      <w:pPr>
        <w:pStyle w:val="ListParagraph"/>
        <w:numPr>
          <w:ilvl w:val="0"/>
          <w:numId w:val="1"/>
        </w:numPr>
      </w:pPr>
      <w:r>
        <w:t>County: name of the county</w:t>
      </w:r>
    </w:p>
    <w:p w14:paraId="72220D62" w14:textId="77777777" w:rsidR="00F22E08" w:rsidRDefault="00F22E08" w:rsidP="00F22E08">
      <w:pPr>
        <w:pStyle w:val="ListParagraph"/>
        <w:numPr>
          <w:ilvl w:val="0"/>
          <w:numId w:val="2"/>
        </w:numPr>
      </w:pPr>
      <w:proofErr w:type="spellStart"/>
      <w:r>
        <w:t>Non_Suspense_Voters</w:t>
      </w:r>
      <w:proofErr w:type="spellEnd"/>
      <w:r>
        <w:t>:  number of voters who can actually vote.</w:t>
      </w:r>
    </w:p>
    <w:p w14:paraId="1F685CD1" w14:textId="77777777" w:rsidR="00F22E08" w:rsidRDefault="00F22E08" w:rsidP="00F22E08">
      <w:pPr>
        <w:pStyle w:val="ListParagraph"/>
        <w:numPr>
          <w:ilvl w:val="0"/>
          <w:numId w:val="1"/>
        </w:numPr>
      </w:pPr>
      <w:proofErr w:type="spellStart"/>
      <w:r>
        <w:t>In_person</w:t>
      </w:r>
      <w:proofErr w:type="spellEnd"/>
      <w:r>
        <w:t xml:space="preserve">: number of in-person voter on </w:t>
      </w:r>
      <w:r w:rsidRPr="002F4C14">
        <w:rPr>
          <w:i/>
          <w:iCs/>
        </w:rPr>
        <w:t>Date</w:t>
      </w:r>
      <w:r>
        <w:t>.</w:t>
      </w:r>
    </w:p>
    <w:p w14:paraId="01BD8D47" w14:textId="77777777" w:rsidR="00F22E08" w:rsidRPr="00C318AF" w:rsidRDefault="00F22E08" w:rsidP="00F22E08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t>In_Person_Percentage</w:t>
      </w:r>
      <w:proofErr w:type="spellEnd"/>
      <w:r>
        <w:t xml:space="preserve">: </w:t>
      </w:r>
      <w:proofErr w:type="spellStart"/>
      <w:r>
        <w:t>In_person</w:t>
      </w:r>
      <w:proofErr w:type="spellEnd"/>
      <w:r>
        <w:t xml:space="preserve"> / </w:t>
      </w:r>
      <w:proofErr w:type="spellStart"/>
      <w:r>
        <w:t>Non_Suspense_Voters</w:t>
      </w:r>
      <w:proofErr w:type="spellEnd"/>
      <w:r>
        <w:t xml:space="preserve"> * 100 on </w:t>
      </w:r>
      <w:r w:rsidRPr="00C318AF">
        <w:rPr>
          <w:i/>
          <w:iCs/>
        </w:rPr>
        <w:t>Date</w:t>
      </w:r>
    </w:p>
    <w:p w14:paraId="5FE19DFB" w14:textId="77777777" w:rsidR="00F22E08" w:rsidRDefault="00F22E08" w:rsidP="00F22E08">
      <w:pPr>
        <w:pStyle w:val="ListParagraph"/>
        <w:numPr>
          <w:ilvl w:val="0"/>
          <w:numId w:val="1"/>
        </w:numPr>
      </w:pPr>
      <w:r>
        <w:t xml:space="preserve">Mail: number of mail-in voter on </w:t>
      </w:r>
      <w:r w:rsidRPr="00C318AF">
        <w:rPr>
          <w:i/>
          <w:iCs/>
        </w:rPr>
        <w:t>Date</w:t>
      </w:r>
      <w:r>
        <w:t>.</w:t>
      </w:r>
    </w:p>
    <w:p w14:paraId="6D768112" w14:textId="77777777" w:rsidR="00F22E08" w:rsidRPr="00C318AF" w:rsidRDefault="00F22E08" w:rsidP="00F22E08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t>Mail_Percentage</w:t>
      </w:r>
      <w:proofErr w:type="spellEnd"/>
      <w:r>
        <w:t xml:space="preserve">: Mail / </w:t>
      </w:r>
      <w:proofErr w:type="spellStart"/>
      <w:r>
        <w:t>Non_Suspense_Voters</w:t>
      </w:r>
      <w:proofErr w:type="spellEnd"/>
      <w:r>
        <w:t xml:space="preserve"> * 100 on </w:t>
      </w:r>
      <w:r w:rsidRPr="00C318AF">
        <w:rPr>
          <w:i/>
          <w:iCs/>
        </w:rPr>
        <w:t>Date</w:t>
      </w:r>
    </w:p>
    <w:p w14:paraId="76428D0A" w14:textId="77777777" w:rsidR="00F22E08" w:rsidRPr="00C318AF" w:rsidRDefault="00F22E08" w:rsidP="00F22E08">
      <w:pPr>
        <w:rPr>
          <w:i/>
          <w:iCs/>
          <w:sz w:val="21"/>
          <w:szCs w:val="21"/>
        </w:rPr>
      </w:pPr>
      <w:r w:rsidRPr="00C318AF">
        <w:rPr>
          <w:i/>
          <w:iCs/>
          <w:sz w:val="21"/>
          <w:szCs w:val="21"/>
        </w:rPr>
        <w:t>Sources: Texas Secretary of State, https://earlyvoting.texas-election.com/Elections/getElectionEVDates.do</w:t>
      </w:r>
    </w:p>
    <w:p w14:paraId="7CA7A437" w14:textId="77777777" w:rsidR="00F22E08" w:rsidRDefault="00F22E08" w:rsidP="007C493B">
      <w:pPr>
        <w:rPr>
          <w:i/>
          <w:iCs/>
        </w:rPr>
      </w:pPr>
    </w:p>
    <w:p w14:paraId="5FF8AC66" w14:textId="5E09B602" w:rsidR="007C493B" w:rsidRPr="00C318AF" w:rsidRDefault="007C493B" w:rsidP="007C493B">
      <w:pPr>
        <w:rPr>
          <w:i/>
          <w:iCs/>
        </w:rPr>
      </w:pPr>
      <w:r w:rsidRPr="00C318AF">
        <w:rPr>
          <w:i/>
          <w:iCs/>
        </w:rPr>
        <w:t>2.General_Election_Data.csv</w:t>
      </w:r>
    </w:p>
    <w:p w14:paraId="131C5F65" w14:textId="11475123" w:rsidR="000B2206" w:rsidRDefault="000B2206" w:rsidP="000B2206">
      <w:r>
        <w:t>This dataset shows the summary of the presidential election in Texas from 1976 to 2016. It contains 22 rows and 6 columns. Each year has two observations that indicate winner and runners-up for the election.</w:t>
      </w:r>
    </w:p>
    <w:p w14:paraId="76B8297E" w14:textId="72E97967" w:rsidR="000B2206" w:rsidRDefault="000B2206" w:rsidP="000B2206">
      <w:pPr>
        <w:pStyle w:val="ListParagraph"/>
        <w:numPr>
          <w:ilvl w:val="0"/>
          <w:numId w:val="2"/>
        </w:numPr>
      </w:pPr>
      <w:r>
        <w:t>Year: year of the election</w:t>
      </w:r>
    </w:p>
    <w:p w14:paraId="01E36B85" w14:textId="5F5DE3A3" w:rsidR="000B2206" w:rsidRDefault="000B2206" w:rsidP="000B2206">
      <w:pPr>
        <w:pStyle w:val="ListParagraph"/>
        <w:numPr>
          <w:ilvl w:val="0"/>
          <w:numId w:val="2"/>
        </w:numPr>
      </w:pPr>
      <w:r>
        <w:t>Candidate: name of the candidate</w:t>
      </w:r>
    </w:p>
    <w:p w14:paraId="2FF2BBE2" w14:textId="65F9F855" w:rsidR="000B2206" w:rsidRDefault="000B2206" w:rsidP="000B2206">
      <w:pPr>
        <w:pStyle w:val="ListParagraph"/>
        <w:numPr>
          <w:ilvl w:val="0"/>
          <w:numId w:val="2"/>
        </w:numPr>
      </w:pPr>
      <w:r>
        <w:t>Party: candidate’s party (democrat or republican)</w:t>
      </w:r>
    </w:p>
    <w:p w14:paraId="1ED75046" w14:textId="51BFEC5F" w:rsidR="000B2206" w:rsidRDefault="000B2206" w:rsidP="000B2206">
      <w:pPr>
        <w:pStyle w:val="ListParagraph"/>
        <w:numPr>
          <w:ilvl w:val="0"/>
          <w:numId w:val="2"/>
        </w:numPr>
      </w:pPr>
      <w:proofErr w:type="spellStart"/>
      <w:r>
        <w:t>Candidatevotes</w:t>
      </w:r>
      <w:proofErr w:type="spellEnd"/>
      <w:r>
        <w:t>: number of votes the candidate received</w:t>
      </w:r>
    </w:p>
    <w:p w14:paraId="4ADBD952" w14:textId="1E2EEC80" w:rsidR="000B2206" w:rsidRDefault="000B2206" w:rsidP="000B2206">
      <w:pPr>
        <w:pStyle w:val="ListParagraph"/>
        <w:numPr>
          <w:ilvl w:val="0"/>
          <w:numId w:val="2"/>
        </w:numPr>
      </w:pPr>
      <w:proofErr w:type="spellStart"/>
      <w:r>
        <w:t>Totalvotes</w:t>
      </w:r>
      <w:proofErr w:type="spellEnd"/>
      <w:r>
        <w:t>: total number of registered voters</w:t>
      </w:r>
    </w:p>
    <w:p w14:paraId="6C5A6166" w14:textId="319DCAB0" w:rsidR="000B2206" w:rsidRDefault="000B2206" w:rsidP="000B2206">
      <w:pPr>
        <w:pStyle w:val="ListParagraph"/>
        <w:numPr>
          <w:ilvl w:val="0"/>
          <w:numId w:val="2"/>
        </w:numPr>
      </w:pPr>
      <w:r>
        <w:t xml:space="preserve">Result: </w:t>
      </w:r>
      <w:proofErr w:type="spellStart"/>
      <w:r>
        <w:t>dummary</w:t>
      </w:r>
      <w:proofErr w:type="spellEnd"/>
      <w:r>
        <w:t xml:space="preserve"> variable (either winner or runners-up)</w:t>
      </w:r>
    </w:p>
    <w:p w14:paraId="2DEC5EAC" w14:textId="5C1CA007" w:rsidR="007C493B" w:rsidRPr="000B2206" w:rsidRDefault="000B2206" w:rsidP="00F717EA">
      <w:pPr>
        <w:rPr>
          <w:i/>
          <w:iCs/>
          <w:sz w:val="20"/>
          <w:szCs w:val="20"/>
        </w:rPr>
      </w:pPr>
      <w:r w:rsidRPr="000B2206">
        <w:rPr>
          <w:i/>
          <w:iCs/>
          <w:sz w:val="20"/>
          <w:szCs w:val="20"/>
        </w:rPr>
        <w:t xml:space="preserve">Sources: Harvard </w:t>
      </w:r>
      <w:proofErr w:type="spellStart"/>
      <w:r w:rsidRPr="000B2206">
        <w:rPr>
          <w:i/>
          <w:iCs/>
          <w:sz w:val="20"/>
          <w:szCs w:val="20"/>
        </w:rPr>
        <w:t>Dataverse</w:t>
      </w:r>
      <w:proofErr w:type="spellEnd"/>
      <w:r w:rsidRPr="000B2206">
        <w:rPr>
          <w:i/>
          <w:iCs/>
          <w:sz w:val="20"/>
          <w:szCs w:val="20"/>
        </w:rPr>
        <w:t>, https://dataverse.harvard.edu/dataset.xhtml?persistentId=doi:10.7910/DVN/42MVDX</w:t>
      </w:r>
    </w:p>
    <w:p w14:paraId="3E1FC7C5" w14:textId="77777777" w:rsidR="001922FC" w:rsidRDefault="001922FC" w:rsidP="007C493B">
      <w:pPr>
        <w:rPr>
          <w:i/>
          <w:iCs/>
        </w:rPr>
      </w:pPr>
    </w:p>
    <w:p w14:paraId="7F5800C7" w14:textId="262CD7DE" w:rsidR="007C493B" w:rsidRPr="00C318AF" w:rsidRDefault="00594B28" w:rsidP="007C493B">
      <w:pPr>
        <w:rPr>
          <w:i/>
          <w:iCs/>
        </w:rPr>
      </w:pPr>
      <w:r>
        <w:rPr>
          <w:i/>
          <w:iCs/>
        </w:rPr>
        <w:t>3</w:t>
      </w:r>
      <w:r w:rsidR="007C493B" w:rsidRPr="00C318AF">
        <w:rPr>
          <w:i/>
          <w:iCs/>
        </w:rPr>
        <w:t>.2018_Demographic_Data_By_County.csv</w:t>
      </w:r>
      <w:r w:rsidR="001922FC">
        <w:rPr>
          <w:i/>
          <w:iCs/>
        </w:rPr>
        <w:t xml:space="preserve"> / </w:t>
      </w:r>
      <w:r w:rsidR="001922FC" w:rsidRPr="00C318AF">
        <w:rPr>
          <w:i/>
          <w:iCs/>
        </w:rPr>
        <w:t>2020_Demographic_Data_By_County.csv</w:t>
      </w:r>
    </w:p>
    <w:p w14:paraId="25319093" w14:textId="0C6C5A7C" w:rsidR="00594B28" w:rsidRDefault="00594B28" w:rsidP="00594B28">
      <w:r>
        <w:t xml:space="preserve">This dataset shows the demographic information in the Texas by county </w:t>
      </w:r>
      <w:r w:rsidR="00EB5A9B">
        <w:t xml:space="preserve">by age group </w:t>
      </w:r>
      <w:r>
        <w:t xml:space="preserve">in 2018/2020. </w:t>
      </w:r>
      <w:r w:rsidR="00EB5A9B">
        <w:t xml:space="preserve">Each dataset contains 3556 rows and 21 columns. For detail description of the original data, you can check </w:t>
      </w:r>
      <w:proofErr w:type="spellStart"/>
      <w:r w:rsidR="00EB5A9B">
        <w:t>Data_Wrangling</w:t>
      </w:r>
      <w:proofErr w:type="spellEnd"/>
      <w:r w:rsidR="00EB5A9B">
        <w:t>/</w:t>
      </w:r>
      <w:proofErr w:type="spellStart"/>
      <w:r w:rsidR="00EB5A9B">
        <w:t>Raw_data</w:t>
      </w:r>
      <w:proofErr w:type="spellEnd"/>
      <w:r w:rsidR="00EB5A9B">
        <w:t>/3.Demographic/</w:t>
      </w:r>
      <w:r w:rsidR="00EB5A9B" w:rsidRPr="00EB5A9B">
        <w:t>cc-est2019-alldata</w:t>
      </w:r>
      <w:r w:rsidR="00EB5A9B">
        <w:t>.pdf</w:t>
      </w:r>
    </w:p>
    <w:p w14:paraId="39353B98" w14:textId="1F7EC280" w:rsidR="00EB5A9B" w:rsidRDefault="00EB5A9B" w:rsidP="00EB5A9B">
      <w:pPr>
        <w:pStyle w:val="ListParagraph"/>
        <w:numPr>
          <w:ilvl w:val="0"/>
          <w:numId w:val="3"/>
        </w:numPr>
      </w:pPr>
      <w:r>
        <w:t>CTYNAME: name of the county</w:t>
      </w:r>
    </w:p>
    <w:p w14:paraId="5CF85DB3" w14:textId="09D0A770" w:rsidR="00EB5A9B" w:rsidRDefault="00EB5A9B" w:rsidP="00EB5A9B">
      <w:pPr>
        <w:pStyle w:val="ListParagraph"/>
        <w:numPr>
          <w:ilvl w:val="0"/>
          <w:numId w:val="3"/>
        </w:numPr>
      </w:pPr>
      <w:r>
        <w:t>AGEGRP: categorical variable indicating the age:</w:t>
      </w:r>
    </w:p>
    <w:p w14:paraId="56D7E27F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>4 = Age 15 to 19 years</w:t>
      </w:r>
    </w:p>
    <w:p w14:paraId="3319118E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>5 = Age 20 to 24 years</w:t>
      </w:r>
    </w:p>
    <w:p w14:paraId="63C3523F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>6 = Age 25 to 29 years</w:t>
      </w:r>
    </w:p>
    <w:p w14:paraId="573716AC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>7 = Age 30 to 34 years</w:t>
      </w:r>
    </w:p>
    <w:p w14:paraId="776DB1E0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>8 = Age 35 to 39 years</w:t>
      </w:r>
    </w:p>
    <w:p w14:paraId="464DE612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>9 = Age 40 to 44 years</w:t>
      </w:r>
    </w:p>
    <w:p w14:paraId="19C34151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 xml:space="preserve">10 = Age 45 to 49 years </w:t>
      </w:r>
    </w:p>
    <w:p w14:paraId="04D6A47D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 xml:space="preserve">11 = Age 50 to 54 years </w:t>
      </w:r>
    </w:p>
    <w:p w14:paraId="3F43933E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 xml:space="preserve">12 = Age 55 to 59 years </w:t>
      </w:r>
    </w:p>
    <w:p w14:paraId="75951D2A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 xml:space="preserve">13 = Age 60 to 64 years </w:t>
      </w:r>
    </w:p>
    <w:p w14:paraId="58CE0F7A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 xml:space="preserve">14 = Age 65 to 69 years </w:t>
      </w:r>
    </w:p>
    <w:p w14:paraId="216A8AA3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 xml:space="preserve">15 = Age 70 to 74 years </w:t>
      </w:r>
    </w:p>
    <w:p w14:paraId="565C416B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 xml:space="preserve">16 = Age 75 to 79 years </w:t>
      </w:r>
    </w:p>
    <w:p w14:paraId="28FCEB03" w14:textId="77777777" w:rsidR="00EB5A9B" w:rsidRDefault="00EB5A9B" w:rsidP="00EB5A9B">
      <w:pPr>
        <w:pStyle w:val="ListParagraph"/>
        <w:numPr>
          <w:ilvl w:val="1"/>
          <w:numId w:val="3"/>
        </w:numPr>
      </w:pPr>
      <w:r>
        <w:t xml:space="preserve">17 = Age 80 to 84 years </w:t>
      </w:r>
    </w:p>
    <w:p w14:paraId="35801895" w14:textId="2C4688DA" w:rsidR="00EB5A9B" w:rsidRDefault="00EB5A9B" w:rsidP="00EB5A9B">
      <w:pPr>
        <w:pStyle w:val="ListParagraph"/>
        <w:numPr>
          <w:ilvl w:val="1"/>
          <w:numId w:val="3"/>
        </w:numPr>
      </w:pPr>
      <w:r>
        <w:t>18 = Age 85 years or older</w:t>
      </w:r>
    </w:p>
    <w:p w14:paraId="0650E1B2" w14:textId="6BE6AD24" w:rsidR="00EB5A9B" w:rsidRDefault="00EB5A9B" w:rsidP="00594B28">
      <w:pPr>
        <w:rPr>
          <w:color w:val="000000" w:themeColor="text1"/>
        </w:rPr>
      </w:pPr>
      <w:r>
        <w:lastRenderedPageBreak/>
        <w:t xml:space="preserve">Notice that </w:t>
      </w:r>
      <w:r w:rsidRPr="00EB5A9B">
        <w:rPr>
          <w:color w:val="FF0000"/>
        </w:rPr>
        <w:t>AGEGRP == 4 is dropped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because it contains the people who are not eligible for voting (age &lt; 18). </w:t>
      </w:r>
    </w:p>
    <w:p w14:paraId="0B8D3E22" w14:textId="53791ADF" w:rsidR="00EB5A9B" w:rsidRPr="00EB5A9B" w:rsidRDefault="00EB5A9B" w:rsidP="00EB5A9B">
      <w:pPr>
        <w:jc w:val="center"/>
        <w:rPr>
          <w:i/>
          <w:iCs/>
          <w:color w:val="000000" w:themeColor="text1"/>
          <w:sz w:val="28"/>
          <w:szCs w:val="28"/>
        </w:rPr>
      </w:pPr>
      <w:r w:rsidRPr="00EB5A9B">
        <w:rPr>
          <w:i/>
          <w:iCs/>
          <w:color w:val="000000" w:themeColor="text1"/>
          <w:sz w:val="28"/>
          <w:szCs w:val="28"/>
        </w:rPr>
        <w:t>(Continued on the next page)</w:t>
      </w:r>
    </w:p>
    <w:p w14:paraId="5C6B922B" w14:textId="686BCEB7" w:rsidR="00EB5A9B" w:rsidRDefault="00EB5A9B" w:rsidP="00EB5A9B">
      <w:pPr>
        <w:pStyle w:val="ListParagraph"/>
        <w:numPr>
          <w:ilvl w:val="0"/>
          <w:numId w:val="4"/>
        </w:numPr>
      </w:pPr>
      <w:r>
        <w:t>TOT_POP: Total population (</w:t>
      </w:r>
      <w:r w:rsidRPr="00EB5A9B">
        <w:rPr>
          <w:color w:val="4472C4" w:themeColor="accent1"/>
        </w:rPr>
        <w:t xml:space="preserve">TOT_MALE + TOT_FEMALE </w:t>
      </w:r>
      <w:r w:rsidRPr="00EB5A9B">
        <w:rPr>
          <w:b/>
          <w:bCs/>
        </w:rPr>
        <w:t>OR</w:t>
      </w:r>
      <w:r>
        <w:t xml:space="preserve"> </w:t>
      </w:r>
      <w:r w:rsidRPr="00EB5A9B">
        <w:rPr>
          <w:color w:val="ED7D31" w:themeColor="accent2"/>
        </w:rPr>
        <w:t xml:space="preserve">WA_MALE + WA_FEMALE + BA_MALE </w:t>
      </w:r>
      <w:r w:rsidRPr="00EB5A9B">
        <w:rPr>
          <w:rFonts w:hint="eastAsia"/>
          <w:color w:val="ED7D31" w:themeColor="accent2"/>
        </w:rPr>
        <w:t>+</w:t>
      </w:r>
      <w:r w:rsidRPr="00EB5A9B">
        <w:rPr>
          <w:color w:val="ED7D31" w:themeColor="accent2"/>
        </w:rPr>
        <w:t xml:space="preserve"> BA_FEMALE + IA_MALE + IA_FEMALE + AA_MALE + AA_FEMALE + NA_MALE + NA_FEMALE + TOM_MALE + TOM_FEMALE </w:t>
      </w:r>
      <w:r w:rsidRPr="00EB5A9B">
        <w:rPr>
          <w:b/>
          <w:bCs/>
        </w:rPr>
        <w:t>OR</w:t>
      </w:r>
      <w:r>
        <w:rPr>
          <w:b/>
          <w:bCs/>
        </w:rPr>
        <w:t xml:space="preserve"> </w:t>
      </w:r>
      <w:r w:rsidRPr="00EB5A9B">
        <w:rPr>
          <w:color w:val="70AD47" w:themeColor="accent6"/>
        </w:rPr>
        <w:t>NH_MALE + NH_FEMALE + H_MALE + NH_FEMALE</w:t>
      </w:r>
      <w:r>
        <w:t>)</w:t>
      </w:r>
    </w:p>
    <w:p w14:paraId="2AF3458D" w14:textId="2FD7429F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4472C4" w:themeColor="accent1"/>
        </w:rPr>
        <w:t>TOT_MALE</w:t>
      </w:r>
      <w:r>
        <w:t xml:space="preserve">: Total male population </w:t>
      </w:r>
    </w:p>
    <w:p w14:paraId="46198CD1" w14:textId="0328F8D0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4472C4" w:themeColor="accent1"/>
        </w:rPr>
        <w:t>TOT_FEALE</w:t>
      </w:r>
      <w:r>
        <w:t>: Total female population</w:t>
      </w:r>
    </w:p>
    <w:p w14:paraId="34BA6A12" w14:textId="7BF7F303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WA_MALE</w:t>
      </w:r>
      <w:r>
        <w:t>: White male population</w:t>
      </w:r>
    </w:p>
    <w:p w14:paraId="51E8D751" w14:textId="5FC68BFA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WA_FEMALE</w:t>
      </w:r>
      <w:r>
        <w:t>: White Female population</w:t>
      </w:r>
    </w:p>
    <w:p w14:paraId="262E9581" w14:textId="69CBF65D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BA_MALE</w:t>
      </w:r>
      <w:r>
        <w:t>: Black or African American male population</w:t>
      </w:r>
    </w:p>
    <w:p w14:paraId="46EF2D7B" w14:textId="28F8CBE4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BA_FEMALE</w:t>
      </w:r>
      <w:r>
        <w:t>: Black or African American female population</w:t>
      </w:r>
    </w:p>
    <w:p w14:paraId="5B3ECC1D" w14:textId="1CF4FAF6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IA_MALE</w:t>
      </w:r>
      <w:r>
        <w:t xml:space="preserve">: </w:t>
      </w:r>
      <w:r w:rsidRPr="00EB5A9B">
        <w:t>American Indian and Alaska Native alone male population</w:t>
      </w:r>
    </w:p>
    <w:p w14:paraId="6524000A" w14:textId="7A7262B3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IA_FEMALE</w:t>
      </w:r>
      <w:r>
        <w:t xml:space="preserve">: </w:t>
      </w:r>
      <w:r w:rsidRPr="00EB5A9B">
        <w:t xml:space="preserve">American Indian and Alaska Native alone </w:t>
      </w:r>
      <w:r>
        <w:t>fe</w:t>
      </w:r>
      <w:r w:rsidRPr="00EB5A9B">
        <w:t>male population</w:t>
      </w:r>
    </w:p>
    <w:p w14:paraId="0DB3B38F" w14:textId="0E506936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AA_MALE</w:t>
      </w:r>
      <w:r>
        <w:t>: Asian male population</w:t>
      </w:r>
    </w:p>
    <w:p w14:paraId="3DE0FEA1" w14:textId="3A29C275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AA_FEMALE</w:t>
      </w:r>
      <w:r>
        <w:t>: Asian female population</w:t>
      </w:r>
    </w:p>
    <w:p w14:paraId="6117B56D" w14:textId="4BBB6B7F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NA_MALE</w:t>
      </w:r>
      <w:r>
        <w:t xml:space="preserve">: </w:t>
      </w:r>
      <w:r w:rsidRPr="00EB5A9B">
        <w:t>American Indian and Alaska Native alone male population</w:t>
      </w:r>
    </w:p>
    <w:p w14:paraId="07BBBD29" w14:textId="0E801389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NA_FEMALE</w:t>
      </w:r>
      <w:r>
        <w:t xml:space="preserve">: </w:t>
      </w:r>
      <w:r w:rsidRPr="00EB5A9B">
        <w:t xml:space="preserve">American Indian and Alaska Native alone </w:t>
      </w:r>
      <w:r>
        <w:t>fe</w:t>
      </w:r>
      <w:r w:rsidRPr="00EB5A9B">
        <w:t>male population</w:t>
      </w:r>
    </w:p>
    <w:p w14:paraId="355ACB11" w14:textId="3111E551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TOM_MALE</w:t>
      </w:r>
      <w:r>
        <w:t xml:space="preserve">: </w:t>
      </w:r>
      <w:r w:rsidRPr="00EB5A9B">
        <w:t>Two or More Races male population</w:t>
      </w:r>
    </w:p>
    <w:p w14:paraId="11AD0529" w14:textId="0AE634E6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ED7D31" w:themeColor="accent2"/>
        </w:rPr>
        <w:t>TOM_FEMALE</w:t>
      </w:r>
      <w:r>
        <w:t xml:space="preserve">: </w:t>
      </w:r>
      <w:r w:rsidRPr="00EB5A9B">
        <w:t xml:space="preserve">Two or More Races </w:t>
      </w:r>
      <w:r>
        <w:t>fe</w:t>
      </w:r>
      <w:r w:rsidRPr="00EB5A9B">
        <w:t>male population</w:t>
      </w:r>
    </w:p>
    <w:p w14:paraId="3C881D0B" w14:textId="1639A058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70AD47" w:themeColor="accent6"/>
        </w:rPr>
        <w:t>NH_MALE</w:t>
      </w:r>
      <w:r>
        <w:t>: Not Hispanic male population</w:t>
      </w:r>
    </w:p>
    <w:p w14:paraId="55039CEC" w14:textId="53789988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70AD47" w:themeColor="accent6"/>
        </w:rPr>
        <w:t>NH_FEMALE</w:t>
      </w:r>
      <w:r>
        <w:t>: Not Hispanic female population</w:t>
      </w:r>
    </w:p>
    <w:p w14:paraId="3BC907DE" w14:textId="7C68CC58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70AD47" w:themeColor="accent6"/>
        </w:rPr>
        <w:t>H_MALE</w:t>
      </w:r>
      <w:r>
        <w:t>: Hispanic male population</w:t>
      </w:r>
    </w:p>
    <w:p w14:paraId="5B7433E5" w14:textId="1FF74389" w:rsidR="00EB5A9B" w:rsidRDefault="00EB5A9B" w:rsidP="00EB5A9B">
      <w:pPr>
        <w:pStyle w:val="ListParagraph"/>
        <w:numPr>
          <w:ilvl w:val="0"/>
          <w:numId w:val="4"/>
        </w:numPr>
      </w:pPr>
      <w:r w:rsidRPr="00EB5A9B">
        <w:rPr>
          <w:color w:val="70AD47" w:themeColor="accent6"/>
        </w:rPr>
        <w:t>H_FEMALE</w:t>
      </w:r>
      <w:r>
        <w:t>: Hispanic female population</w:t>
      </w:r>
    </w:p>
    <w:p w14:paraId="6D84164A" w14:textId="1F64D645" w:rsidR="007C493B" w:rsidRDefault="007C493B" w:rsidP="00F717EA"/>
    <w:p w14:paraId="2D53ABFC" w14:textId="4F8C4A5C" w:rsidR="001922FC" w:rsidRPr="00C318AF" w:rsidRDefault="00594B28" w:rsidP="001922FC">
      <w:pPr>
        <w:rPr>
          <w:i/>
          <w:iCs/>
        </w:rPr>
      </w:pPr>
      <w:r>
        <w:rPr>
          <w:i/>
          <w:iCs/>
        </w:rPr>
        <w:t>3</w:t>
      </w:r>
      <w:r w:rsidR="007C493B" w:rsidRPr="00C318AF">
        <w:rPr>
          <w:i/>
          <w:iCs/>
        </w:rPr>
        <w:t>.</w:t>
      </w:r>
      <w:r w:rsidR="007C493B" w:rsidRPr="001922FC">
        <w:rPr>
          <w:i/>
          <w:iCs/>
          <w:sz w:val="22"/>
          <w:szCs w:val="22"/>
        </w:rPr>
        <w:t>2018_Demographic_Data_By_County_Total.csv</w:t>
      </w:r>
      <w:r w:rsidR="001922FC" w:rsidRPr="001922FC">
        <w:rPr>
          <w:i/>
          <w:iCs/>
          <w:sz w:val="22"/>
          <w:szCs w:val="22"/>
        </w:rPr>
        <w:t xml:space="preserve"> / 2020_Demographic_Data_By_County_Total.csv</w:t>
      </w:r>
    </w:p>
    <w:p w14:paraId="7F2B9E6D" w14:textId="68722469" w:rsidR="00EB5A9B" w:rsidRDefault="00EB5A9B" w:rsidP="00EB5A9B">
      <w:r>
        <w:t xml:space="preserve">This dataset is the </w:t>
      </w:r>
      <w:r w:rsidRPr="008F5DC7">
        <w:rPr>
          <w:b/>
          <w:bCs/>
        </w:rPr>
        <w:t>aggregated</w:t>
      </w:r>
      <w:r>
        <w:t xml:space="preserve"> version of </w:t>
      </w:r>
      <w:r w:rsidRPr="00C318AF">
        <w:rPr>
          <w:i/>
          <w:iCs/>
        </w:rPr>
        <w:t>2018_Demographic_Data_By_County.csv</w:t>
      </w:r>
      <w:r w:rsidR="008F5DC7">
        <w:rPr>
          <w:i/>
          <w:iCs/>
        </w:rPr>
        <w:t xml:space="preserve"> </w:t>
      </w:r>
      <w:r w:rsidR="008F5DC7" w:rsidRPr="008F5DC7">
        <w:t>and</w:t>
      </w:r>
      <w:r w:rsidR="008F5DC7">
        <w:rPr>
          <w:i/>
          <w:iCs/>
        </w:rPr>
        <w:t xml:space="preserve"> </w:t>
      </w:r>
      <w:r w:rsidR="008F5DC7" w:rsidRPr="00C318AF">
        <w:rPr>
          <w:i/>
          <w:iCs/>
        </w:rPr>
        <w:t>20</w:t>
      </w:r>
      <w:r w:rsidR="008F5DC7">
        <w:rPr>
          <w:i/>
          <w:iCs/>
        </w:rPr>
        <w:t>20</w:t>
      </w:r>
      <w:r w:rsidR="008F5DC7" w:rsidRPr="00C318AF">
        <w:rPr>
          <w:i/>
          <w:iCs/>
        </w:rPr>
        <w:t>_Demographic_Data_By_County.csv</w:t>
      </w:r>
      <w:r>
        <w:rPr>
          <w:i/>
          <w:iCs/>
        </w:rPr>
        <w:t>.</w:t>
      </w:r>
      <w:r w:rsidR="008F5DC7">
        <w:rPr>
          <w:i/>
          <w:iCs/>
        </w:rPr>
        <w:t xml:space="preserve"> </w:t>
      </w:r>
      <w:r w:rsidR="008F5DC7">
        <w:t xml:space="preserve">For example, in </w:t>
      </w:r>
      <w:r w:rsidR="008F5DC7" w:rsidRPr="00C318AF">
        <w:rPr>
          <w:i/>
          <w:iCs/>
        </w:rPr>
        <w:t>2018_Demographic_Data_By_County.csv</w:t>
      </w:r>
      <w:r w:rsidR="008F5DC7">
        <w:rPr>
          <w:i/>
          <w:iCs/>
        </w:rPr>
        <w:t xml:space="preserve"> </w:t>
      </w:r>
      <w:r w:rsidR="008F5DC7" w:rsidRPr="008F5DC7">
        <w:t>file</w:t>
      </w:r>
      <w:r w:rsidR="008F5DC7">
        <w:t xml:space="preserve">, if you add each column by County (i.e., we do not separate the data by AGEGRP), you will obtain this dataset. Notice that I do not include AGEGRP = 1, 2, 3, 4 from original dataset as I described earlier. </w:t>
      </w:r>
      <w:r>
        <w:t xml:space="preserve">Each dataset contains </w:t>
      </w:r>
      <w:r w:rsidR="008F5DC7">
        <w:t>2</w:t>
      </w:r>
      <w:r>
        <w:t>5</w:t>
      </w:r>
      <w:r w:rsidR="008F5DC7">
        <w:t xml:space="preserve">0 </w:t>
      </w:r>
      <w:r>
        <w:t>rows and 2</w:t>
      </w:r>
      <w:r w:rsidR="008F5DC7">
        <w:t>0</w:t>
      </w:r>
      <w:r>
        <w:t xml:space="preserve"> columns. </w:t>
      </w:r>
    </w:p>
    <w:p w14:paraId="521516AA" w14:textId="20C823AF" w:rsidR="008F5DC7" w:rsidRPr="008F5DC7" w:rsidRDefault="008F5DC7" w:rsidP="00EB5A9B"/>
    <w:p w14:paraId="22CCAFA6" w14:textId="14F6DB9D" w:rsidR="007C493B" w:rsidRPr="008F5DC7" w:rsidRDefault="008F5DC7" w:rsidP="007C493B">
      <w:r>
        <w:t>NOTE: Since the original dataset does not contain 2020 data, I estimate the population using the percent change between 2018 and 2019. In other words, I impose the assumption that the percentage of increasing or decreasing of population is the same between 2018-2019 and 2019-2020.</w:t>
      </w:r>
    </w:p>
    <w:p w14:paraId="7D8D6102" w14:textId="1E196783" w:rsidR="007C493B" w:rsidRPr="001922FC" w:rsidRDefault="001922FC" w:rsidP="00F717EA">
      <w:pPr>
        <w:rPr>
          <w:i/>
          <w:iCs/>
          <w:sz w:val="21"/>
          <w:szCs w:val="21"/>
        </w:rPr>
      </w:pPr>
      <w:r w:rsidRPr="001922FC">
        <w:rPr>
          <w:i/>
          <w:iCs/>
          <w:sz w:val="21"/>
          <w:szCs w:val="21"/>
        </w:rPr>
        <w:t>Sources: CENSUS, https://www.census.gov/data/tables/time-series/demo/popest/2010s-counties-detail.html</w:t>
      </w:r>
    </w:p>
    <w:p w14:paraId="7509F9DE" w14:textId="77777777" w:rsidR="008F5DC7" w:rsidRDefault="008F5DC7" w:rsidP="007C493B">
      <w:pPr>
        <w:rPr>
          <w:i/>
          <w:iCs/>
        </w:rPr>
      </w:pPr>
    </w:p>
    <w:p w14:paraId="0EBACE07" w14:textId="5D53DB1E" w:rsidR="007C493B" w:rsidRPr="00C318AF" w:rsidRDefault="00594B28" w:rsidP="007C493B">
      <w:pPr>
        <w:rPr>
          <w:i/>
          <w:iCs/>
        </w:rPr>
      </w:pPr>
      <w:r>
        <w:rPr>
          <w:i/>
          <w:iCs/>
        </w:rPr>
        <w:t>4</w:t>
      </w:r>
      <w:r w:rsidR="007C493B" w:rsidRPr="00C318AF">
        <w:rPr>
          <w:i/>
          <w:iCs/>
        </w:rPr>
        <w:t>.2018_Election_Data.csv</w:t>
      </w:r>
    </w:p>
    <w:p w14:paraId="7BD3224B" w14:textId="0B42E0C3" w:rsidR="008F5DC7" w:rsidRDefault="008F5DC7" w:rsidP="008F5DC7">
      <w:r>
        <w:lastRenderedPageBreak/>
        <w:t xml:space="preserve">This dataset shows the result of the 2018 general election in Texas. It contains 508 (254 * 2) rows and </w:t>
      </w:r>
      <w:r w:rsidR="00DF7E04">
        <w:t>8</w:t>
      </w:r>
      <w:r>
        <w:t xml:space="preserve"> columns. First 254 observations are for Governor election and next 254 observations are for Senator election.</w:t>
      </w:r>
    </w:p>
    <w:p w14:paraId="46278878" w14:textId="75AB3C61" w:rsidR="008F5DC7" w:rsidRDefault="008F5DC7" w:rsidP="008F5DC7"/>
    <w:p w14:paraId="12D4C3EF" w14:textId="77777777" w:rsidR="008F5DC7" w:rsidRPr="00EB5A9B" w:rsidRDefault="008F5DC7" w:rsidP="008F5DC7">
      <w:pPr>
        <w:jc w:val="center"/>
        <w:rPr>
          <w:i/>
          <w:iCs/>
          <w:color w:val="000000" w:themeColor="text1"/>
          <w:sz w:val="28"/>
          <w:szCs w:val="28"/>
        </w:rPr>
      </w:pPr>
      <w:r w:rsidRPr="00EB5A9B">
        <w:rPr>
          <w:i/>
          <w:iCs/>
          <w:color w:val="000000" w:themeColor="text1"/>
          <w:sz w:val="28"/>
          <w:szCs w:val="28"/>
        </w:rPr>
        <w:t>(Continued on the next page)</w:t>
      </w:r>
    </w:p>
    <w:p w14:paraId="7DA32313" w14:textId="089629A5" w:rsidR="008F5DC7" w:rsidRDefault="008F5DC7" w:rsidP="008F5DC7">
      <w:pPr>
        <w:pStyle w:val="ListParagraph"/>
        <w:numPr>
          <w:ilvl w:val="0"/>
          <w:numId w:val="1"/>
        </w:numPr>
      </w:pPr>
      <w:r>
        <w:t>County: name of the county</w:t>
      </w:r>
    </w:p>
    <w:p w14:paraId="03C8520C" w14:textId="1D054BBB" w:rsidR="008F5DC7" w:rsidRDefault="008F5DC7" w:rsidP="008F5DC7">
      <w:pPr>
        <w:pStyle w:val="ListParagraph"/>
        <w:numPr>
          <w:ilvl w:val="0"/>
          <w:numId w:val="1"/>
        </w:numPr>
      </w:pPr>
      <w:r>
        <w:t xml:space="preserve">REP: total number of votes for </w:t>
      </w:r>
      <w:r w:rsidR="00DF7E04">
        <w:t>Democratic Party</w:t>
      </w:r>
    </w:p>
    <w:p w14:paraId="5CACED06" w14:textId="138767BF" w:rsidR="008F5DC7" w:rsidRDefault="008F5DC7" w:rsidP="008F5DC7">
      <w:pPr>
        <w:pStyle w:val="ListParagraph"/>
        <w:numPr>
          <w:ilvl w:val="0"/>
          <w:numId w:val="1"/>
        </w:numPr>
      </w:pPr>
      <w:r>
        <w:t xml:space="preserve">DEM: total number of votes for </w:t>
      </w:r>
      <w:r w:rsidR="00DF7E04">
        <w:t>Republican Party</w:t>
      </w:r>
    </w:p>
    <w:p w14:paraId="6EE59385" w14:textId="00B30037" w:rsidR="008F5DC7" w:rsidRDefault="008F5DC7" w:rsidP="00DF7E04">
      <w:pPr>
        <w:pStyle w:val="ListParagraph"/>
        <w:numPr>
          <w:ilvl w:val="0"/>
          <w:numId w:val="1"/>
        </w:numPr>
      </w:pPr>
      <w:r>
        <w:t>LIB: total number of votes for Libertarian</w:t>
      </w:r>
      <w:r w:rsidR="00DF7E04">
        <w:t xml:space="preserve"> Party</w:t>
      </w:r>
    </w:p>
    <w:p w14:paraId="76859B1E" w14:textId="3603BF46" w:rsidR="008F5DC7" w:rsidRDefault="008F5DC7" w:rsidP="008F5DC7">
      <w:pPr>
        <w:pStyle w:val="ListParagraph"/>
        <w:numPr>
          <w:ilvl w:val="0"/>
          <w:numId w:val="1"/>
        </w:numPr>
      </w:pPr>
      <w:proofErr w:type="spellStart"/>
      <w:r>
        <w:t>Total_Voters</w:t>
      </w:r>
      <w:proofErr w:type="spellEnd"/>
      <w:r>
        <w:t>: total number of votes</w:t>
      </w:r>
      <w:r w:rsidR="00DF7E04">
        <w:t xml:space="preserve"> (REP + DEM + LIB)</w:t>
      </w:r>
    </w:p>
    <w:p w14:paraId="376509C1" w14:textId="4CA3CC19" w:rsidR="008F5DC7" w:rsidRDefault="008F5DC7" w:rsidP="008F5DC7">
      <w:pPr>
        <w:pStyle w:val="ListParagraph"/>
        <w:numPr>
          <w:ilvl w:val="0"/>
          <w:numId w:val="1"/>
        </w:numPr>
      </w:pPr>
      <w:proofErr w:type="spellStart"/>
      <w:r>
        <w:t>Registered_Voters</w:t>
      </w:r>
      <w:proofErr w:type="spellEnd"/>
      <w:r>
        <w:t>: total number of registered voters.</w:t>
      </w:r>
    </w:p>
    <w:p w14:paraId="42D9C063" w14:textId="69F1C519" w:rsidR="00DF7E04" w:rsidRDefault="00DF7E04" w:rsidP="008F5DC7">
      <w:pPr>
        <w:pStyle w:val="ListParagraph"/>
        <w:numPr>
          <w:ilvl w:val="0"/>
          <w:numId w:val="1"/>
        </w:numPr>
      </w:pPr>
      <w:proofErr w:type="spellStart"/>
      <w:r>
        <w:t>Turn_out</w:t>
      </w:r>
      <w:proofErr w:type="spellEnd"/>
      <w:r>
        <w:t>: Turn out rate (</w:t>
      </w:r>
      <w:proofErr w:type="spellStart"/>
      <w:r>
        <w:t>Total_Voters</w:t>
      </w:r>
      <w:proofErr w:type="spellEnd"/>
      <w:r>
        <w:t xml:space="preserve"> / </w:t>
      </w:r>
      <w:proofErr w:type="spellStart"/>
      <w:r>
        <w:t>Registered_Voters</w:t>
      </w:r>
      <w:proofErr w:type="spellEnd"/>
      <w:r>
        <w:t xml:space="preserve"> * 100)</w:t>
      </w:r>
    </w:p>
    <w:p w14:paraId="4F66A146" w14:textId="135EE626" w:rsidR="00DF7E04" w:rsidRDefault="00DF7E04" w:rsidP="00DF7E04">
      <w:pPr>
        <w:pStyle w:val="ListParagraph"/>
        <w:numPr>
          <w:ilvl w:val="0"/>
          <w:numId w:val="1"/>
        </w:numPr>
      </w:pPr>
      <w:r>
        <w:t>Race: indicator for type of race (either Governor or Senator).</w:t>
      </w:r>
    </w:p>
    <w:p w14:paraId="70E81EBC" w14:textId="77777777" w:rsidR="001922FC" w:rsidRPr="00C318AF" w:rsidRDefault="001922FC" w:rsidP="001922FC">
      <w:pPr>
        <w:rPr>
          <w:i/>
          <w:iCs/>
          <w:sz w:val="21"/>
          <w:szCs w:val="21"/>
        </w:rPr>
      </w:pPr>
      <w:r w:rsidRPr="00C318AF">
        <w:rPr>
          <w:i/>
          <w:iCs/>
          <w:sz w:val="21"/>
          <w:szCs w:val="21"/>
        </w:rPr>
        <w:t>Sources: Texas Secretary of State, https://earlyvoting.texas-election.com/Elections/getElectionEVDates.do</w:t>
      </w:r>
    </w:p>
    <w:p w14:paraId="5F0A3A74" w14:textId="0D6EDB84" w:rsidR="001251C9" w:rsidRDefault="001251C9" w:rsidP="001922FC"/>
    <w:sectPr w:rsidR="001251C9" w:rsidSect="00175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47A58"/>
    <w:multiLevelType w:val="hybridMultilevel"/>
    <w:tmpl w:val="210E6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7D5C"/>
    <w:multiLevelType w:val="hybridMultilevel"/>
    <w:tmpl w:val="17928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31F67"/>
    <w:multiLevelType w:val="hybridMultilevel"/>
    <w:tmpl w:val="DA74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647BB"/>
    <w:multiLevelType w:val="hybridMultilevel"/>
    <w:tmpl w:val="04823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EA"/>
    <w:rsid w:val="00035203"/>
    <w:rsid w:val="000B2206"/>
    <w:rsid w:val="001251C9"/>
    <w:rsid w:val="001755A9"/>
    <w:rsid w:val="001922FC"/>
    <w:rsid w:val="001F6577"/>
    <w:rsid w:val="002F2E13"/>
    <w:rsid w:val="002F4C14"/>
    <w:rsid w:val="004478A7"/>
    <w:rsid w:val="0054092D"/>
    <w:rsid w:val="00594B28"/>
    <w:rsid w:val="005F536C"/>
    <w:rsid w:val="00697495"/>
    <w:rsid w:val="006E6500"/>
    <w:rsid w:val="006F32F1"/>
    <w:rsid w:val="00704363"/>
    <w:rsid w:val="007774EE"/>
    <w:rsid w:val="007C2FEA"/>
    <w:rsid w:val="007C493B"/>
    <w:rsid w:val="008F5DC7"/>
    <w:rsid w:val="00901441"/>
    <w:rsid w:val="009974DA"/>
    <w:rsid w:val="00AD6F5F"/>
    <w:rsid w:val="00C04B20"/>
    <w:rsid w:val="00C318AF"/>
    <w:rsid w:val="00DF7E04"/>
    <w:rsid w:val="00E5426A"/>
    <w:rsid w:val="00E9123D"/>
    <w:rsid w:val="00EB5A9B"/>
    <w:rsid w:val="00F22E08"/>
    <w:rsid w:val="00F7111B"/>
    <w:rsid w:val="00F717EA"/>
    <w:rsid w:val="00FC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BE12B"/>
  <w15:chartTrackingRefBased/>
  <w15:docId w15:val="{46EC67C4-5F7B-4644-B83C-F1FC4C59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F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2F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87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0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6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3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94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Suyoung Park</dc:creator>
  <cp:keywords/>
  <dc:description/>
  <cp:lastModifiedBy>Suyoung Park</cp:lastModifiedBy>
  <cp:revision>6</cp:revision>
  <dcterms:created xsi:type="dcterms:W3CDTF">2020-11-22T02:12:00Z</dcterms:created>
  <dcterms:modified xsi:type="dcterms:W3CDTF">2020-11-22T04:44:00Z</dcterms:modified>
</cp:coreProperties>
</file>