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0CA19" w14:textId="77777777" w:rsidR="00850336" w:rsidRPr="0025472D" w:rsidRDefault="00850336" w:rsidP="0025472D">
      <w:pPr>
        <w:spacing w:line="240" w:lineRule="auto"/>
        <w:ind w:left="1440" w:firstLine="720"/>
        <w:rPr>
          <w:b/>
          <w:bCs/>
          <w:sz w:val="32"/>
          <w:szCs w:val="32"/>
        </w:rPr>
      </w:pPr>
      <w:r w:rsidRPr="0025472D">
        <w:rPr>
          <w:b/>
          <w:bCs/>
          <w:sz w:val="32"/>
          <w:szCs w:val="32"/>
        </w:rPr>
        <w:t>OMB AI Inventory Reporting Cheat Sheet</w:t>
      </w:r>
    </w:p>
    <w:p w14:paraId="3A25CE05" w14:textId="77777777" w:rsidR="0025472D" w:rsidRDefault="0025472D" w:rsidP="0025472D">
      <w:pPr>
        <w:spacing w:line="240" w:lineRule="auto"/>
        <w:ind w:left="1440" w:firstLine="720"/>
        <w:rPr>
          <w:b/>
          <w:bCs/>
        </w:rPr>
      </w:pPr>
    </w:p>
    <w:p w14:paraId="0B962959" w14:textId="61A95E3D" w:rsidR="00850336" w:rsidRPr="00850336" w:rsidRDefault="00850336" w:rsidP="00254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b/>
          <w:bCs/>
        </w:rPr>
      </w:pPr>
      <w:r w:rsidRPr="00850336">
        <w:rPr>
          <w:b/>
          <w:bCs/>
        </w:rPr>
        <w:t>1. ALWAYS REPORT these AI use cases (unless excluded under Section 1(a)(iii))</w:t>
      </w:r>
    </w:p>
    <w:p w14:paraId="1ABCFD59" w14:textId="77777777" w:rsidR="00850336" w:rsidRPr="00850336" w:rsidRDefault="00850336" w:rsidP="0025472D">
      <w:pPr>
        <w:spacing w:line="240" w:lineRule="auto"/>
      </w:pPr>
      <w:r w:rsidRPr="00850336">
        <w:t xml:space="preserve">You </w:t>
      </w:r>
      <w:r w:rsidRPr="00850336">
        <w:rPr>
          <w:b/>
          <w:bCs/>
        </w:rPr>
        <w:t>must</w:t>
      </w:r>
      <w:r w:rsidRPr="00850336">
        <w:t xml:space="preserve"> include the use case if ANY of the following are true:</w:t>
      </w:r>
    </w:p>
    <w:p w14:paraId="5F4FF3C8" w14:textId="77777777" w:rsidR="00850336" w:rsidRPr="00850336" w:rsidRDefault="00850336" w:rsidP="0025472D">
      <w:pPr>
        <w:spacing w:line="240" w:lineRule="auto"/>
        <w:ind w:left="720"/>
        <w:rPr>
          <w:b/>
          <w:bCs/>
        </w:rPr>
      </w:pPr>
      <w:r w:rsidRPr="00850336">
        <w:rPr>
          <w:b/>
          <w:bCs/>
        </w:rPr>
        <w:t>A. It is an AI use case in ANY stage</w:t>
      </w:r>
    </w:p>
    <w:p w14:paraId="19481F31" w14:textId="77777777" w:rsidR="00850336" w:rsidRPr="00850336" w:rsidRDefault="00850336" w:rsidP="0025472D">
      <w:pPr>
        <w:spacing w:line="240" w:lineRule="auto"/>
        <w:ind w:left="720"/>
      </w:pPr>
      <w:r w:rsidRPr="00850336">
        <w:t>From pg. 2–3 of the guidance: pre-deployment, pilot, deployed, or retired must all be included.</w:t>
      </w:r>
      <w:r w:rsidRPr="00850336">
        <w:br/>
      </w:r>
      <w:r w:rsidRPr="00850336">
        <w:rPr>
          <w:rFonts w:ascii="Segoe UI Symbol" w:hAnsi="Segoe UI Symbol" w:cs="Segoe UI Symbol"/>
        </w:rPr>
        <w:t>✔</w:t>
      </w:r>
      <w:r w:rsidRPr="00850336">
        <w:t xml:space="preserve"> Pre-deployment (in development or acquisition)</w:t>
      </w:r>
      <w:r w:rsidRPr="00850336">
        <w:br/>
      </w:r>
      <w:r w:rsidRPr="00850336">
        <w:rPr>
          <w:rFonts w:ascii="Segoe UI Symbol" w:hAnsi="Segoe UI Symbol" w:cs="Segoe UI Symbol"/>
        </w:rPr>
        <w:t>✔</w:t>
      </w:r>
      <w:r w:rsidRPr="00850336">
        <w:t xml:space="preserve"> Pilot (limited operational testing)</w:t>
      </w:r>
      <w:r w:rsidRPr="00850336">
        <w:br/>
      </w:r>
      <w:r w:rsidRPr="00850336">
        <w:rPr>
          <w:rFonts w:ascii="Segoe UI Symbol" w:hAnsi="Segoe UI Symbol" w:cs="Segoe UI Symbol"/>
        </w:rPr>
        <w:t>✔</w:t>
      </w:r>
      <w:r w:rsidRPr="00850336">
        <w:t xml:space="preserve"> Operational / deployed</w:t>
      </w:r>
      <w:r w:rsidRPr="00850336">
        <w:br/>
      </w:r>
      <w:r w:rsidRPr="00850336">
        <w:rPr>
          <w:rFonts w:ascii="Segoe UI Symbol" w:hAnsi="Segoe UI Symbol" w:cs="Segoe UI Symbol"/>
        </w:rPr>
        <w:t>✔</w:t>
      </w:r>
      <w:r w:rsidRPr="00850336">
        <w:t xml:space="preserve"> Retired (reported once after retirement)</w:t>
      </w:r>
    </w:p>
    <w:p w14:paraId="7EE164FA" w14:textId="77777777" w:rsidR="00850336" w:rsidRPr="00850336" w:rsidRDefault="00850336" w:rsidP="0025472D">
      <w:pPr>
        <w:spacing w:line="240" w:lineRule="auto"/>
        <w:ind w:left="720"/>
        <w:rPr>
          <w:b/>
          <w:bCs/>
        </w:rPr>
      </w:pPr>
      <w:r w:rsidRPr="00850336">
        <w:rPr>
          <w:b/>
          <w:bCs/>
        </w:rPr>
        <w:t>B. AI is either:</w:t>
      </w:r>
    </w:p>
    <w:p w14:paraId="648B8FA6" w14:textId="77777777" w:rsidR="0025472D" w:rsidRDefault="00850336" w:rsidP="0025472D">
      <w:pPr>
        <w:numPr>
          <w:ilvl w:val="0"/>
          <w:numId w:val="1"/>
        </w:numPr>
        <w:tabs>
          <w:tab w:val="clear" w:pos="720"/>
          <w:tab w:val="num" w:pos="1440"/>
        </w:tabs>
        <w:spacing w:line="240" w:lineRule="auto"/>
        <w:ind w:left="1440"/>
      </w:pPr>
      <w:r w:rsidRPr="00850336">
        <w:t xml:space="preserve">A standalone system, </w:t>
      </w:r>
      <w:r w:rsidRPr="00850336">
        <w:rPr>
          <w:b/>
          <w:bCs/>
        </w:rPr>
        <w:t>or</w:t>
      </w:r>
    </w:p>
    <w:p w14:paraId="1AD5C292" w14:textId="18F75BDB" w:rsidR="00850336" w:rsidRPr="00850336" w:rsidRDefault="00850336" w:rsidP="0025472D">
      <w:pPr>
        <w:numPr>
          <w:ilvl w:val="0"/>
          <w:numId w:val="1"/>
        </w:numPr>
        <w:tabs>
          <w:tab w:val="clear" w:pos="720"/>
          <w:tab w:val="num" w:pos="1440"/>
        </w:tabs>
        <w:spacing w:line="240" w:lineRule="auto"/>
        <w:ind w:left="1440"/>
      </w:pPr>
      <w:r w:rsidRPr="00850336">
        <w:t>Embedded inside another tool (COTS or in-house)</w:t>
      </w:r>
    </w:p>
    <w:p w14:paraId="1596084C" w14:textId="77777777" w:rsidR="00850336" w:rsidRPr="00850336" w:rsidRDefault="00850336" w:rsidP="0025472D">
      <w:pPr>
        <w:spacing w:line="240" w:lineRule="auto"/>
        <w:ind w:left="720"/>
        <w:rPr>
          <w:b/>
          <w:bCs/>
        </w:rPr>
      </w:pPr>
      <w:r w:rsidRPr="00850336">
        <w:rPr>
          <w:b/>
          <w:bCs/>
        </w:rPr>
        <w:t>C. The AI is used to:</w:t>
      </w:r>
    </w:p>
    <w:p w14:paraId="37C91A5C" w14:textId="77777777" w:rsidR="00850336" w:rsidRPr="00850336" w:rsidRDefault="00850336" w:rsidP="0025472D">
      <w:pPr>
        <w:numPr>
          <w:ilvl w:val="0"/>
          <w:numId w:val="2"/>
        </w:numPr>
        <w:tabs>
          <w:tab w:val="clear" w:pos="720"/>
          <w:tab w:val="num" w:pos="1440"/>
        </w:tabs>
        <w:spacing w:line="240" w:lineRule="auto"/>
        <w:ind w:left="1440"/>
      </w:pPr>
      <w:r w:rsidRPr="00850336">
        <w:t>Support mission execution or delivery of services</w:t>
      </w:r>
    </w:p>
    <w:p w14:paraId="39051197" w14:textId="77777777" w:rsidR="00850336" w:rsidRPr="00850336" w:rsidRDefault="00850336" w:rsidP="0025472D">
      <w:pPr>
        <w:numPr>
          <w:ilvl w:val="0"/>
          <w:numId w:val="2"/>
        </w:numPr>
        <w:tabs>
          <w:tab w:val="clear" w:pos="720"/>
          <w:tab w:val="num" w:pos="1440"/>
        </w:tabs>
        <w:spacing w:line="240" w:lineRule="auto"/>
        <w:ind w:left="1440"/>
      </w:pPr>
      <w:r w:rsidRPr="00850336">
        <w:t>Enhance internal decision-making</w:t>
      </w:r>
    </w:p>
    <w:p w14:paraId="1280A35A" w14:textId="77777777" w:rsidR="00850336" w:rsidRPr="00850336" w:rsidRDefault="00850336" w:rsidP="0025472D">
      <w:pPr>
        <w:numPr>
          <w:ilvl w:val="0"/>
          <w:numId w:val="2"/>
        </w:numPr>
        <w:tabs>
          <w:tab w:val="clear" w:pos="720"/>
          <w:tab w:val="num" w:pos="1440"/>
        </w:tabs>
        <w:spacing w:line="240" w:lineRule="auto"/>
        <w:ind w:left="1440"/>
      </w:pPr>
      <w:r w:rsidRPr="00850336">
        <w:t>Provide any benefit to the public</w:t>
      </w:r>
      <w:r w:rsidRPr="00850336">
        <w:br/>
      </w:r>
      <w:r w:rsidRPr="00850336">
        <w:rPr>
          <w:i/>
          <w:iCs/>
        </w:rPr>
        <w:t>(Definition on page 4)</w:t>
      </w:r>
    </w:p>
    <w:p w14:paraId="6C0770D6" w14:textId="77777777" w:rsidR="00850336" w:rsidRPr="00850336" w:rsidRDefault="00850336" w:rsidP="0025472D">
      <w:pPr>
        <w:spacing w:line="240" w:lineRule="auto"/>
        <w:ind w:left="720"/>
        <w:rPr>
          <w:b/>
          <w:bCs/>
        </w:rPr>
      </w:pPr>
      <w:r w:rsidRPr="00850336">
        <w:rPr>
          <w:b/>
          <w:bCs/>
        </w:rPr>
        <w:t>D. You are unsure whether to report it</w:t>
      </w:r>
    </w:p>
    <w:p w14:paraId="7480A3F8" w14:textId="77777777" w:rsidR="00850336" w:rsidRDefault="00850336" w:rsidP="0025472D">
      <w:pPr>
        <w:spacing w:line="240" w:lineRule="auto"/>
        <w:ind w:left="720"/>
      </w:pPr>
      <w:r w:rsidRPr="00850336">
        <w:t xml:space="preserve">OMB says: </w:t>
      </w:r>
      <w:r w:rsidRPr="00850336">
        <w:rPr>
          <w:i/>
          <w:iCs/>
        </w:rPr>
        <w:t>err on the side of inclusion</w:t>
      </w:r>
      <w:r w:rsidRPr="00850336">
        <w:t xml:space="preserve"> (pg. 3).</w:t>
      </w:r>
    </w:p>
    <w:p w14:paraId="0BC6F5A3" w14:textId="77777777" w:rsidR="0025472D" w:rsidRPr="00850336" w:rsidRDefault="0025472D" w:rsidP="0025472D">
      <w:pPr>
        <w:spacing w:line="240" w:lineRule="auto"/>
        <w:ind w:left="720"/>
      </w:pPr>
    </w:p>
    <w:p w14:paraId="7DA7E98F" w14:textId="2C87C3D4" w:rsidR="00850336" w:rsidRPr="00850336" w:rsidRDefault="00850336" w:rsidP="00254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b/>
          <w:bCs/>
        </w:rPr>
      </w:pPr>
      <w:r w:rsidRPr="00850336">
        <w:rPr>
          <w:b/>
          <w:bCs/>
        </w:rPr>
        <w:t>2. REPORT ONLY ONCE IF IT’S A “CONSOLIDATED” AI USE CASE</w:t>
      </w:r>
    </w:p>
    <w:p w14:paraId="2DB80DFC" w14:textId="77777777" w:rsidR="00850336" w:rsidRPr="00850336" w:rsidRDefault="00850336" w:rsidP="0025472D">
      <w:pPr>
        <w:spacing w:line="240" w:lineRule="auto"/>
      </w:pPr>
      <w:r w:rsidRPr="00850336">
        <w:t xml:space="preserve">If the use case fits one of the “widely used commercial AI” categories on pg. 2, </w:t>
      </w:r>
      <w:r w:rsidRPr="00850336">
        <w:rPr>
          <w:b/>
          <w:bCs/>
        </w:rPr>
        <w:t>you report it only once</w:t>
      </w:r>
      <w:r w:rsidRPr="00850336">
        <w:t>, even if it occurs in many bureaus.</w:t>
      </w:r>
    </w:p>
    <w:p w14:paraId="08FD39EB" w14:textId="77777777" w:rsidR="00850336" w:rsidRPr="00850336" w:rsidRDefault="00850336" w:rsidP="0025472D">
      <w:pPr>
        <w:spacing w:line="240" w:lineRule="auto"/>
        <w:ind w:left="720"/>
        <w:rPr>
          <w:b/>
          <w:bCs/>
        </w:rPr>
      </w:pPr>
      <w:r w:rsidRPr="00850336">
        <w:rPr>
          <w:b/>
          <w:bCs/>
        </w:rPr>
        <w:t>Consolidated categories include (examples from pg. 2):</w:t>
      </w:r>
    </w:p>
    <w:p w14:paraId="75A396C7" w14:textId="77777777" w:rsidR="00850336" w:rsidRPr="00850336" w:rsidRDefault="00850336" w:rsidP="0025472D">
      <w:pPr>
        <w:spacing w:line="240" w:lineRule="auto"/>
        <w:ind w:left="720"/>
      </w:pPr>
      <w:r w:rsidRPr="00850336">
        <w:rPr>
          <w:rFonts w:ascii="Segoe UI Symbol" w:hAnsi="Segoe UI Symbol" w:cs="Segoe UI Symbol"/>
        </w:rPr>
        <w:t>✔</w:t>
      </w:r>
      <w:r w:rsidRPr="00850336">
        <w:t xml:space="preserve"> AI scheduling assistants</w:t>
      </w:r>
      <w:r w:rsidRPr="00850336">
        <w:br/>
      </w:r>
      <w:r w:rsidRPr="00850336">
        <w:rPr>
          <w:rFonts w:ascii="Segoe UI Symbol" w:hAnsi="Segoe UI Symbol" w:cs="Segoe UI Symbol"/>
        </w:rPr>
        <w:t>✔</w:t>
      </w:r>
      <w:r w:rsidRPr="00850336">
        <w:t xml:space="preserve"> AI meeting transcription/summarization</w:t>
      </w:r>
      <w:r w:rsidRPr="00850336">
        <w:br/>
      </w:r>
      <w:r w:rsidRPr="00850336">
        <w:rPr>
          <w:rFonts w:ascii="Segoe UI Symbol" w:hAnsi="Segoe UI Symbol" w:cs="Segoe UI Symbol"/>
        </w:rPr>
        <w:t>✔</w:t>
      </w:r>
      <w:r w:rsidRPr="00850336">
        <w:t xml:space="preserve"> Email prioritization/categorization</w:t>
      </w:r>
      <w:r w:rsidRPr="00850336">
        <w:br/>
      </w:r>
      <w:r w:rsidRPr="00850336">
        <w:rPr>
          <w:rFonts w:ascii="Segoe UI Symbol" w:hAnsi="Segoe UI Symbol" w:cs="Segoe UI Symbol"/>
        </w:rPr>
        <w:t>✔</w:t>
      </w:r>
      <w:r w:rsidRPr="00850336">
        <w:t xml:space="preserve"> Image/video editing tools</w:t>
      </w:r>
      <w:r w:rsidRPr="00850336">
        <w:br/>
      </w:r>
      <w:r w:rsidRPr="00850336">
        <w:rPr>
          <w:rFonts w:ascii="Segoe UI Symbol" w:hAnsi="Segoe UI Symbol" w:cs="Segoe UI Symbol"/>
        </w:rPr>
        <w:t>✔</w:t>
      </w:r>
      <w:r w:rsidRPr="00850336">
        <w:t xml:space="preserve"> Social media post scheduling</w:t>
      </w:r>
      <w:r w:rsidRPr="00850336">
        <w:br/>
      </w:r>
      <w:r w:rsidRPr="00850336">
        <w:rPr>
          <w:rFonts w:ascii="Segoe UI Symbol" w:hAnsi="Segoe UI Symbol" w:cs="Segoe UI Symbol"/>
        </w:rPr>
        <w:t>✔</w:t>
      </w:r>
      <w:r w:rsidRPr="00850336">
        <w:t xml:space="preserve"> Draft document generation</w:t>
      </w:r>
      <w:r w:rsidRPr="00850336">
        <w:br/>
      </w:r>
      <w:r w:rsidRPr="00850336">
        <w:rPr>
          <w:rFonts w:ascii="Segoe UI Symbol" w:hAnsi="Segoe UI Symbol" w:cs="Segoe UI Symbol"/>
        </w:rPr>
        <w:lastRenderedPageBreak/>
        <w:t>✔</w:t>
      </w:r>
      <w:r w:rsidRPr="00850336">
        <w:t xml:space="preserve"> Writing enhancement</w:t>
      </w:r>
      <w:r w:rsidRPr="00850336">
        <w:br/>
      </w:r>
      <w:r w:rsidRPr="00850336">
        <w:rPr>
          <w:rFonts w:ascii="Segoe UI Symbol" w:hAnsi="Segoe UI Symbol" w:cs="Segoe UI Symbol"/>
        </w:rPr>
        <w:t>✔</w:t>
      </w:r>
      <w:r w:rsidRPr="00850336">
        <w:t xml:space="preserve"> Summarizing long documents</w:t>
      </w:r>
      <w:r w:rsidRPr="00850336">
        <w:br/>
      </w:r>
      <w:r w:rsidRPr="00850336">
        <w:rPr>
          <w:rFonts w:ascii="Segoe UI Symbol" w:hAnsi="Segoe UI Symbol" w:cs="Segoe UI Symbol"/>
        </w:rPr>
        <w:t>✔</w:t>
      </w:r>
      <w:r w:rsidRPr="00850336">
        <w:t xml:space="preserve"> AI data visualization</w:t>
      </w:r>
      <w:r w:rsidRPr="00850336">
        <w:br/>
      </w:r>
      <w:r w:rsidRPr="00850336">
        <w:rPr>
          <w:rFonts w:ascii="Segoe UI Symbol" w:hAnsi="Segoe UI Symbol" w:cs="Segoe UI Symbol"/>
        </w:rPr>
        <w:t>✔</w:t>
      </w:r>
      <w:r w:rsidRPr="00850336">
        <w:t xml:space="preserve"> AI-assisted coding tools</w:t>
      </w:r>
      <w:r w:rsidRPr="00850336">
        <w:br/>
      </w:r>
      <w:r w:rsidRPr="00850336">
        <w:rPr>
          <w:rFonts w:ascii="Segoe UI Symbol" w:hAnsi="Segoe UI Symbol" w:cs="Segoe UI Symbol"/>
        </w:rPr>
        <w:t>✔</w:t>
      </w:r>
      <w:r w:rsidRPr="00850336">
        <w:t xml:space="preserve"> Internal knowledge retrieval</w:t>
      </w:r>
      <w:r w:rsidRPr="00850336">
        <w:br/>
      </w:r>
      <w:r w:rsidRPr="00850336">
        <w:rPr>
          <w:rFonts w:ascii="Segoe UI Symbol" w:hAnsi="Segoe UI Symbol" w:cs="Segoe UI Symbol"/>
        </w:rPr>
        <w:t>✔</w:t>
      </w:r>
      <w:r w:rsidRPr="00850336">
        <w:t xml:space="preserve"> Internal help desk ticket classification</w:t>
      </w:r>
      <w:r w:rsidRPr="00850336">
        <w:br/>
      </w:r>
      <w:r w:rsidRPr="00850336">
        <w:rPr>
          <w:rFonts w:ascii="Segoe UI Symbol" w:hAnsi="Segoe UI Symbol" w:cs="Segoe UI Symbol"/>
        </w:rPr>
        <w:t>✔</w:t>
      </w:r>
      <w:r w:rsidRPr="00850336">
        <w:t xml:space="preserve"> Travel planning/booking</w:t>
      </w:r>
      <w:r w:rsidRPr="00850336">
        <w:br/>
      </w:r>
      <w:r w:rsidRPr="00850336">
        <w:rPr>
          <w:rFonts w:ascii="Segoe UI Symbol" w:hAnsi="Segoe UI Symbol" w:cs="Segoe UI Symbol"/>
        </w:rPr>
        <w:t>✔</w:t>
      </w:r>
      <w:r w:rsidRPr="00850336">
        <w:t xml:space="preserve"> Mobile device facial recognition</w:t>
      </w:r>
      <w:r w:rsidRPr="00850336">
        <w:br/>
      </w:r>
      <w:r w:rsidRPr="00850336">
        <w:rPr>
          <w:rFonts w:ascii="Segoe UI Symbol" w:hAnsi="Segoe UI Symbol" w:cs="Segoe UI Symbol"/>
        </w:rPr>
        <w:t>✔</w:t>
      </w:r>
      <w:r w:rsidRPr="00850336">
        <w:t xml:space="preserve"> And more (list a</w:t>
      </w:r>
      <w:r w:rsidRPr="00850336">
        <w:rPr>
          <w:rFonts w:ascii="Aptos" w:hAnsi="Aptos" w:cs="Aptos"/>
        </w:rPr>
        <w:t>–</w:t>
      </w:r>
      <w:r w:rsidRPr="00850336">
        <w:t>t)</w:t>
      </w:r>
    </w:p>
    <w:p w14:paraId="1FDC4928" w14:textId="77777777" w:rsidR="00850336" w:rsidRDefault="00850336" w:rsidP="0025472D">
      <w:pPr>
        <w:spacing w:line="240" w:lineRule="auto"/>
        <w:ind w:left="720"/>
      </w:pPr>
      <w:r w:rsidRPr="00850336">
        <w:rPr>
          <w:b/>
          <w:bCs/>
        </w:rPr>
        <w:t>Rule of Thumb:</w:t>
      </w:r>
      <w:r w:rsidRPr="00850336">
        <w:br/>
        <w:t xml:space="preserve">If it’s a </w:t>
      </w:r>
      <w:r w:rsidRPr="00850336">
        <w:rPr>
          <w:b/>
          <w:bCs/>
        </w:rPr>
        <w:t>common productivity tool</w:t>
      </w:r>
      <w:r w:rsidRPr="00850336">
        <w:t xml:space="preserve"> used across the department </w:t>
      </w:r>
      <w:r w:rsidRPr="00850336">
        <w:rPr>
          <w:rFonts w:ascii="Arial" w:hAnsi="Arial" w:cs="Arial"/>
        </w:rPr>
        <w:t>→</w:t>
      </w:r>
      <w:r w:rsidRPr="00850336">
        <w:t xml:space="preserve"> </w:t>
      </w:r>
      <w:r w:rsidRPr="00850336">
        <w:rPr>
          <w:b/>
          <w:bCs/>
        </w:rPr>
        <w:t>Consolidated category</w:t>
      </w:r>
      <w:r w:rsidRPr="00850336">
        <w:t>.</w:t>
      </w:r>
    </w:p>
    <w:p w14:paraId="66C91CFD" w14:textId="77777777" w:rsidR="0025472D" w:rsidRPr="00850336" w:rsidRDefault="0025472D" w:rsidP="0025472D">
      <w:pPr>
        <w:spacing w:line="240" w:lineRule="auto"/>
        <w:ind w:left="720"/>
      </w:pPr>
    </w:p>
    <w:p w14:paraId="540CDA2C" w14:textId="4604BFA6" w:rsidR="00850336" w:rsidRPr="00850336" w:rsidRDefault="00850336" w:rsidP="00254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b/>
          <w:bCs/>
        </w:rPr>
      </w:pPr>
      <w:r w:rsidRPr="00850336">
        <w:rPr>
          <w:b/>
          <w:bCs/>
        </w:rPr>
        <w:t>3. DO NOT REPORT the following (Exclusions Section, pg. 3)</w:t>
      </w:r>
    </w:p>
    <w:p w14:paraId="0C1ABC1B" w14:textId="77777777" w:rsidR="00850336" w:rsidRPr="00850336" w:rsidRDefault="00850336" w:rsidP="0025472D">
      <w:pPr>
        <w:spacing w:line="240" w:lineRule="auto"/>
      </w:pPr>
      <w:r w:rsidRPr="00850336">
        <w:t>A use case should NOT be reported if:</w:t>
      </w:r>
    </w:p>
    <w:p w14:paraId="78AEFD6B" w14:textId="77777777" w:rsidR="00850336" w:rsidRPr="00850336" w:rsidRDefault="00850336" w:rsidP="0025472D">
      <w:pPr>
        <w:spacing w:line="240" w:lineRule="auto"/>
        <w:ind w:left="360"/>
        <w:rPr>
          <w:b/>
          <w:bCs/>
        </w:rPr>
      </w:pPr>
      <w:r w:rsidRPr="00850336">
        <w:rPr>
          <w:b/>
          <w:bCs/>
        </w:rPr>
        <w:t>A. The AI is part of:</w:t>
      </w:r>
    </w:p>
    <w:p w14:paraId="6C3CF91D" w14:textId="77777777" w:rsidR="00850336" w:rsidRPr="00850336" w:rsidRDefault="00850336" w:rsidP="0025472D">
      <w:pPr>
        <w:numPr>
          <w:ilvl w:val="0"/>
          <w:numId w:val="3"/>
        </w:numPr>
        <w:tabs>
          <w:tab w:val="clear" w:pos="720"/>
          <w:tab w:val="num" w:pos="1080"/>
        </w:tabs>
        <w:spacing w:line="240" w:lineRule="auto"/>
        <w:ind w:left="1080"/>
      </w:pPr>
      <w:r w:rsidRPr="00850336">
        <w:t xml:space="preserve">A </w:t>
      </w:r>
      <w:r w:rsidRPr="00850336">
        <w:rPr>
          <w:b/>
          <w:bCs/>
        </w:rPr>
        <w:t>National Security System</w:t>
      </w:r>
      <w:r w:rsidRPr="00850336">
        <w:t>, or</w:t>
      </w:r>
    </w:p>
    <w:p w14:paraId="7A2DC87D" w14:textId="77777777" w:rsidR="00850336" w:rsidRPr="00850336" w:rsidRDefault="00850336" w:rsidP="0025472D">
      <w:pPr>
        <w:numPr>
          <w:ilvl w:val="0"/>
          <w:numId w:val="3"/>
        </w:numPr>
        <w:tabs>
          <w:tab w:val="clear" w:pos="720"/>
          <w:tab w:val="num" w:pos="1080"/>
        </w:tabs>
        <w:spacing w:line="240" w:lineRule="auto"/>
        <w:ind w:left="1080"/>
      </w:pPr>
      <w:r w:rsidRPr="00850336">
        <w:t xml:space="preserve">The </w:t>
      </w:r>
      <w:r w:rsidRPr="00850336">
        <w:rPr>
          <w:b/>
          <w:bCs/>
        </w:rPr>
        <w:t>Intelligence Community</w:t>
      </w:r>
    </w:p>
    <w:p w14:paraId="49716676" w14:textId="77777777" w:rsidR="00850336" w:rsidRPr="00850336" w:rsidRDefault="00850336" w:rsidP="0025472D">
      <w:pPr>
        <w:spacing w:line="240" w:lineRule="auto"/>
        <w:ind w:left="360"/>
        <w:rPr>
          <w:b/>
          <w:bCs/>
        </w:rPr>
      </w:pPr>
      <w:r w:rsidRPr="00850336">
        <w:rPr>
          <w:b/>
          <w:bCs/>
        </w:rPr>
        <w:t xml:space="preserve">B. </w:t>
      </w:r>
      <w:proofErr w:type="gramStart"/>
      <w:r w:rsidRPr="00850336">
        <w:rPr>
          <w:b/>
          <w:bCs/>
        </w:rPr>
        <w:t>The AI</w:t>
      </w:r>
      <w:proofErr w:type="gramEnd"/>
      <w:r w:rsidRPr="00850336">
        <w:rPr>
          <w:b/>
          <w:bCs/>
        </w:rPr>
        <w:t xml:space="preserve"> is used for research ONLY</w:t>
      </w:r>
    </w:p>
    <w:p w14:paraId="1E748ADF" w14:textId="77777777" w:rsidR="00850336" w:rsidRPr="00850336" w:rsidRDefault="00850336" w:rsidP="0025472D">
      <w:pPr>
        <w:spacing w:line="240" w:lineRule="auto"/>
        <w:ind w:left="360"/>
      </w:pPr>
      <w:r w:rsidRPr="00850336">
        <w:t>Exclude when it is:</w:t>
      </w:r>
    </w:p>
    <w:p w14:paraId="780043DB" w14:textId="77777777" w:rsidR="00850336" w:rsidRPr="00850336" w:rsidRDefault="00850336" w:rsidP="0025472D">
      <w:pPr>
        <w:numPr>
          <w:ilvl w:val="0"/>
          <w:numId w:val="4"/>
        </w:numPr>
        <w:tabs>
          <w:tab w:val="clear" w:pos="720"/>
          <w:tab w:val="num" w:pos="1080"/>
        </w:tabs>
        <w:spacing w:line="240" w:lineRule="auto"/>
        <w:ind w:left="1080"/>
      </w:pPr>
      <w:r w:rsidRPr="00850336">
        <w:t>Pure basic research</w:t>
      </w:r>
    </w:p>
    <w:p w14:paraId="3D382743" w14:textId="77777777" w:rsidR="00850336" w:rsidRPr="00850336" w:rsidRDefault="00850336" w:rsidP="0025472D">
      <w:pPr>
        <w:numPr>
          <w:ilvl w:val="0"/>
          <w:numId w:val="4"/>
        </w:numPr>
        <w:tabs>
          <w:tab w:val="clear" w:pos="720"/>
          <w:tab w:val="num" w:pos="1080"/>
        </w:tabs>
        <w:spacing w:line="240" w:lineRule="auto"/>
        <w:ind w:left="1080"/>
      </w:pPr>
      <w:r w:rsidRPr="00850336">
        <w:t>Pure applied research</w:t>
      </w:r>
      <w:r w:rsidRPr="00850336">
        <w:br/>
      </w:r>
      <w:r w:rsidRPr="00850336">
        <w:rPr>
          <w:b/>
          <w:bCs/>
        </w:rPr>
        <w:t>UNLESS</w:t>
      </w:r>
      <w:r w:rsidRPr="00850336">
        <w:t xml:space="preserve"> the AI is:</w:t>
      </w:r>
    </w:p>
    <w:p w14:paraId="2E47152D" w14:textId="77777777" w:rsidR="00850336" w:rsidRPr="00850336" w:rsidRDefault="00850336" w:rsidP="0025472D">
      <w:pPr>
        <w:numPr>
          <w:ilvl w:val="0"/>
          <w:numId w:val="4"/>
        </w:numPr>
        <w:tabs>
          <w:tab w:val="clear" w:pos="720"/>
          <w:tab w:val="num" w:pos="1080"/>
        </w:tabs>
        <w:spacing w:line="240" w:lineRule="auto"/>
        <w:ind w:left="1080"/>
      </w:pPr>
      <w:r w:rsidRPr="00850336">
        <w:t>Intended to be transitioned into operations</w:t>
      </w:r>
    </w:p>
    <w:p w14:paraId="78041F09" w14:textId="77777777" w:rsidR="00850336" w:rsidRPr="00850336" w:rsidRDefault="00850336" w:rsidP="0025472D">
      <w:pPr>
        <w:numPr>
          <w:ilvl w:val="0"/>
          <w:numId w:val="4"/>
        </w:numPr>
        <w:tabs>
          <w:tab w:val="clear" w:pos="720"/>
          <w:tab w:val="num" w:pos="1080"/>
        </w:tabs>
        <w:spacing w:line="240" w:lineRule="auto"/>
        <w:ind w:left="1080"/>
      </w:pPr>
      <w:r w:rsidRPr="00850336">
        <w:t>Used to develop agency-specific AI applications</w:t>
      </w:r>
    </w:p>
    <w:p w14:paraId="5127853E" w14:textId="77777777" w:rsidR="00850336" w:rsidRDefault="00850336" w:rsidP="0025472D">
      <w:pPr>
        <w:numPr>
          <w:ilvl w:val="0"/>
          <w:numId w:val="4"/>
        </w:numPr>
        <w:tabs>
          <w:tab w:val="clear" w:pos="720"/>
          <w:tab w:val="num" w:pos="1080"/>
        </w:tabs>
        <w:spacing w:line="240" w:lineRule="auto"/>
        <w:ind w:left="1080"/>
      </w:pPr>
      <w:r w:rsidRPr="00850336">
        <w:t>Currently influencing real decisions or outcomes about individuals</w:t>
      </w:r>
    </w:p>
    <w:p w14:paraId="2B386C59" w14:textId="77777777" w:rsidR="0025472D" w:rsidRPr="00850336" w:rsidRDefault="0025472D" w:rsidP="0025472D">
      <w:pPr>
        <w:numPr>
          <w:ilvl w:val="0"/>
          <w:numId w:val="4"/>
        </w:numPr>
        <w:tabs>
          <w:tab w:val="clear" w:pos="720"/>
          <w:tab w:val="num" w:pos="1080"/>
        </w:tabs>
        <w:spacing w:line="240" w:lineRule="auto"/>
        <w:ind w:left="1080"/>
      </w:pPr>
    </w:p>
    <w:p w14:paraId="5E7962A4" w14:textId="79ADB516" w:rsidR="00850336" w:rsidRPr="00850336" w:rsidRDefault="00850336" w:rsidP="00254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b/>
          <w:bCs/>
        </w:rPr>
      </w:pPr>
      <w:r w:rsidRPr="00850336">
        <w:rPr>
          <w:b/>
          <w:bCs/>
        </w:rPr>
        <w:t>4. Special Case — Report if research AI influences decisions</w:t>
      </w:r>
    </w:p>
    <w:p w14:paraId="71CA1CFE" w14:textId="77777777" w:rsidR="00850336" w:rsidRPr="00850336" w:rsidRDefault="00850336" w:rsidP="0025472D">
      <w:pPr>
        <w:spacing w:line="240" w:lineRule="auto"/>
      </w:pPr>
      <w:r w:rsidRPr="00850336">
        <w:t>From pg. 3:</w:t>
      </w:r>
      <w:r w:rsidRPr="00850336">
        <w:br/>
        <w:t xml:space="preserve">If research AI </w:t>
      </w:r>
      <w:r w:rsidRPr="00850336">
        <w:rPr>
          <w:b/>
          <w:bCs/>
        </w:rPr>
        <w:t>"controls or significantly influences a decision or outcome about individuals,"</w:t>
      </w:r>
      <w:r w:rsidRPr="00850336">
        <w:t xml:space="preserve"> you MUST report it.</w:t>
      </w:r>
    </w:p>
    <w:p w14:paraId="71C7404B" w14:textId="77777777" w:rsidR="00850336" w:rsidRDefault="00850336" w:rsidP="0025472D">
      <w:pPr>
        <w:spacing w:line="240" w:lineRule="auto"/>
        <w:ind w:left="720"/>
        <w:rPr>
          <w:b/>
          <w:bCs/>
        </w:rPr>
      </w:pPr>
      <w:r w:rsidRPr="00850336">
        <w:lastRenderedPageBreak/>
        <w:t>Example:</w:t>
      </w:r>
      <w:r w:rsidRPr="00850336">
        <w:br/>
        <w:t xml:space="preserve">A research model triaging grant applications </w:t>
      </w:r>
      <w:r w:rsidRPr="00850336">
        <w:rPr>
          <w:rFonts w:ascii="Arial" w:hAnsi="Arial" w:cs="Arial"/>
        </w:rPr>
        <w:t>→</w:t>
      </w:r>
      <w:r w:rsidRPr="00850336">
        <w:t xml:space="preserve"> </w:t>
      </w:r>
      <w:r w:rsidRPr="00850336">
        <w:rPr>
          <w:b/>
          <w:bCs/>
        </w:rPr>
        <w:t>Report</w:t>
      </w:r>
      <w:r w:rsidRPr="00850336">
        <w:br/>
        <w:t xml:space="preserve">A research lab experimenting on model architecture only </w:t>
      </w:r>
      <w:r w:rsidRPr="00850336">
        <w:rPr>
          <w:rFonts w:ascii="Arial" w:hAnsi="Arial" w:cs="Arial"/>
        </w:rPr>
        <w:t>→</w:t>
      </w:r>
      <w:r w:rsidRPr="00850336">
        <w:t xml:space="preserve"> </w:t>
      </w:r>
      <w:r w:rsidRPr="00850336">
        <w:rPr>
          <w:b/>
          <w:bCs/>
        </w:rPr>
        <w:t>Do NOT report</w:t>
      </w:r>
    </w:p>
    <w:p w14:paraId="76971F72" w14:textId="77777777" w:rsidR="0025472D" w:rsidRPr="00850336" w:rsidRDefault="0025472D" w:rsidP="0025472D">
      <w:pPr>
        <w:spacing w:line="240" w:lineRule="auto"/>
      </w:pPr>
    </w:p>
    <w:p w14:paraId="3BFBF2E7" w14:textId="7F781FE8" w:rsidR="00850336" w:rsidRPr="00850336" w:rsidRDefault="00850336" w:rsidP="00254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b/>
          <w:bCs/>
        </w:rPr>
      </w:pPr>
      <w:r w:rsidRPr="00850336">
        <w:rPr>
          <w:b/>
          <w:bCs/>
        </w:rPr>
        <w:t xml:space="preserve">5. REQUIRED: Determine if the AI is </w:t>
      </w:r>
      <w:proofErr w:type="gramStart"/>
      <w:r w:rsidRPr="00850336">
        <w:rPr>
          <w:b/>
          <w:bCs/>
        </w:rPr>
        <w:t>high-impact</w:t>
      </w:r>
      <w:proofErr w:type="gramEnd"/>
    </w:p>
    <w:p w14:paraId="4BA267FA" w14:textId="77777777" w:rsidR="00850336" w:rsidRPr="00850336" w:rsidRDefault="00850336" w:rsidP="0025472D">
      <w:pPr>
        <w:spacing w:line="240" w:lineRule="auto"/>
      </w:pPr>
      <w:r w:rsidRPr="00850336">
        <w:t xml:space="preserve">Every </w:t>
      </w:r>
      <w:proofErr w:type="gramStart"/>
      <w:r w:rsidRPr="00850336">
        <w:t>use case</w:t>
      </w:r>
      <w:proofErr w:type="gramEnd"/>
      <w:r w:rsidRPr="00850336">
        <w:t xml:space="preserve"> must be checked against the </w:t>
      </w:r>
      <w:r w:rsidRPr="00850336">
        <w:rPr>
          <w:b/>
          <w:bCs/>
        </w:rPr>
        <w:t>High-Impact definition</w:t>
      </w:r>
      <w:r w:rsidRPr="00850336">
        <w:t xml:space="preserve"> (Section 5 of M-25-21).</w:t>
      </w:r>
    </w:p>
    <w:p w14:paraId="307BB66A" w14:textId="77777777" w:rsidR="00850336" w:rsidRPr="00850336" w:rsidRDefault="00850336" w:rsidP="0025472D">
      <w:pPr>
        <w:spacing w:line="240" w:lineRule="auto"/>
      </w:pPr>
      <w:r w:rsidRPr="00850336">
        <w:t xml:space="preserve">If high-impact </w:t>
      </w:r>
      <w:r w:rsidRPr="00850336">
        <w:rPr>
          <w:rFonts w:ascii="Arial" w:hAnsi="Arial" w:cs="Arial"/>
        </w:rPr>
        <w:t>→</w:t>
      </w:r>
      <w:r w:rsidRPr="00850336">
        <w:t xml:space="preserve"> Additional risk management fields must be completed (pg. 6</w:t>
      </w:r>
      <w:r w:rsidRPr="00850336">
        <w:rPr>
          <w:rFonts w:ascii="Aptos" w:hAnsi="Aptos" w:cs="Aptos"/>
        </w:rPr>
        <w:t>–</w:t>
      </w:r>
      <w:r w:rsidRPr="00850336">
        <w:t>7).</w:t>
      </w:r>
    </w:p>
    <w:p w14:paraId="1511DD1F" w14:textId="77777777" w:rsidR="00850336" w:rsidRPr="00850336" w:rsidRDefault="00850336" w:rsidP="0025472D">
      <w:pPr>
        <w:spacing w:line="240" w:lineRule="auto"/>
        <w:ind w:left="360"/>
      </w:pPr>
      <w:r w:rsidRPr="00850336">
        <w:rPr>
          <w:b/>
          <w:bCs/>
        </w:rPr>
        <w:t>Cheat rule:</w:t>
      </w:r>
      <w:r w:rsidRPr="00850336">
        <w:br/>
        <w:t>If AI outputs could meaningfully affect:</w:t>
      </w:r>
    </w:p>
    <w:p w14:paraId="695CB537" w14:textId="77777777" w:rsidR="00850336" w:rsidRPr="00850336" w:rsidRDefault="00850336" w:rsidP="0025472D">
      <w:pPr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</w:pPr>
      <w:r w:rsidRPr="00850336">
        <w:t>Rights</w:t>
      </w:r>
    </w:p>
    <w:p w14:paraId="24A0FFB6" w14:textId="77777777" w:rsidR="00850336" w:rsidRPr="00850336" w:rsidRDefault="00850336" w:rsidP="0025472D">
      <w:pPr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</w:pPr>
      <w:r w:rsidRPr="00850336">
        <w:t>Safety</w:t>
      </w:r>
    </w:p>
    <w:p w14:paraId="4F7E9ED7" w14:textId="77777777" w:rsidR="00850336" w:rsidRPr="00850336" w:rsidRDefault="00850336" w:rsidP="0025472D">
      <w:pPr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</w:pPr>
      <w:r w:rsidRPr="00850336">
        <w:t>Access to benefits</w:t>
      </w:r>
    </w:p>
    <w:p w14:paraId="47A08103" w14:textId="77777777" w:rsidR="00850336" w:rsidRPr="00850336" w:rsidRDefault="00850336" w:rsidP="0025472D">
      <w:pPr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</w:pPr>
      <w:r w:rsidRPr="00850336">
        <w:t>Resource allocation</w:t>
      </w:r>
    </w:p>
    <w:p w14:paraId="738220EF" w14:textId="77777777" w:rsidR="00850336" w:rsidRPr="0025472D" w:rsidRDefault="00850336" w:rsidP="0025472D">
      <w:pPr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</w:pPr>
      <w:r w:rsidRPr="00850336">
        <w:t>Enforcement actions</w:t>
      </w:r>
      <w:r w:rsidRPr="00850336">
        <w:br/>
      </w:r>
      <w:r w:rsidRPr="00850336">
        <w:rPr>
          <w:rFonts w:ascii="Arial" w:hAnsi="Arial" w:cs="Arial"/>
        </w:rPr>
        <w:t>→</w:t>
      </w:r>
      <w:r w:rsidRPr="00850336">
        <w:t xml:space="preserve"> </w:t>
      </w:r>
      <w:proofErr w:type="gramStart"/>
      <w:r w:rsidRPr="00850336">
        <w:rPr>
          <w:b/>
          <w:bCs/>
        </w:rPr>
        <w:t>High-impact</w:t>
      </w:r>
      <w:proofErr w:type="gramEnd"/>
      <w:r w:rsidRPr="00850336">
        <w:rPr>
          <w:b/>
          <w:bCs/>
        </w:rPr>
        <w:t xml:space="preserve"> </w:t>
      </w:r>
      <w:r w:rsidRPr="00850336">
        <w:rPr>
          <w:rFonts w:ascii="Arial" w:hAnsi="Arial" w:cs="Arial"/>
          <w:b/>
          <w:bCs/>
        </w:rPr>
        <w:t>→</w:t>
      </w:r>
      <w:r w:rsidRPr="00850336">
        <w:rPr>
          <w:b/>
          <w:bCs/>
        </w:rPr>
        <w:t xml:space="preserve"> extra reporting</w:t>
      </w:r>
    </w:p>
    <w:p w14:paraId="03F00426" w14:textId="77777777" w:rsidR="0025472D" w:rsidRPr="00850336" w:rsidRDefault="0025472D" w:rsidP="0025472D">
      <w:pPr>
        <w:spacing w:line="240" w:lineRule="auto"/>
      </w:pPr>
    </w:p>
    <w:p w14:paraId="5D8C8C03" w14:textId="399B2FAA" w:rsidR="00850336" w:rsidRPr="00850336" w:rsidRDefault="00850336" w:rsidP="00254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b/>
          <w:bCs/>
        </w:rPr>
      </w:pPr>
      <w:r w:rsidRPr="00850336">
        <w:rPr>
          <w:b/>
          <w:bCs/>
        </w:rPr>
        <w:t>6. PUBLIC REPORTING Checklist (pg. 3–4)</w:t>
      </w:r>
    </w:p>
    <w:p w14:paraId="73E424A8" w14:textId="77777777" w:rsidR="00850336" w:rsidRPr="00850336" w:rsidRDefault="00850336" w:rsidP="0025472D">
      <w:pPr>
        <w:spacing w:line="240" w:lineRule="auto"/>
      </w:pPr>
      <w:r w:rsidRPr="00850336">
        <w:t xml:space="preserve">You must report </w:t>
      </w:r>
      <w:proofErr w:type="gramStart"/>
      <w:r w:rsidRPr="00850336">
        <w:t>all use</w:t>
      </w:r>
      <w:proofErr w:type="gramEnd"/>
      <w:r w:rsidRPr="00850336">
        <w:t xml:space="preserve"> cases </w:t>
      </w:r>
      <w:r w:rsidRPr="00850336">
        <w:rPr>
          <w:b/>
          <w:bCs/>
        </w:rPr>
        <w:t>publicly</w:t>
      </w:r>
      <w:r w:rsidRPr="00850336">
        <w:t>, except when:</w:t>
      </w:r>
    </w:p>
    <w:p w14:paraId="125F2B82" w14:textId="77777777" w:rsidR="00850336" w:rsidRPr="00850336" w:rsidRDefault="00850336" w:rsidP="0025472D">
      <w:pPr>
        <w:spacing w:line="240" w:lineRule="auto"/>
        <w:ind w:left="360"/>
        <w:rPr>
          <w:b/>
          <w:bCs/>
        </w:rPr>
      </w:pPr>
      <w:r w:rsidRPr="00850336">
        <w:rPr>
          <w:b/>
          <w:bCs/>
        </w:rPr>
        <w:t>Excluding public reporting is justified because the use case involves:</w:t>
      </w:r>
    </w:p>
    <w:p w14:paraId="6814D20C" w14:textId="77777777" w:rsidR="00850336" w:rsidRPr="00850336" w:rsidRDefault="00850336" w:rsidP="0025472D">
      <w:pPr>
        <w:numPr>
          <w:ilvl w:val="0"/>
          <w:numId w:val="6"/>
        </w:numPr>
        <w:tabs>
          <w:tab w:val="clear" w:pos="720"/>
          <w:tab w:val="num" w:pos="1080"/>
        </w:tabs>
        <w:spacing w:line="240" w:lineRule="auto"/>
        <w:ind w:left="1080"/>
      </w:pPr>
      <w:r w:rsidRPr="00850336">
        <w:t>Classified info</w:t>
      </w:r>
    </w:p>
    <w:p w14:paraId="01CAFC91" w14:textId="77777777" w:rsidR="00850336" w:rsidRPr="00850336" w:rsidRDefault="00850336" w:rsidP="0025472D">
      <w:pPr>
        <w:numPr>
          <w:ilvl w:val="0"/>
          <w:numId w:val="6"/>
        </w:numPr>
        <w:tabs>
          <w:tab w:val="clear" w:pos="720"/>
          <w:tab w:val="num" w:pos="1080"/>
        </w:tabs>
        <w:spacing w:line="240" w:lineRule="auto"/>
        <w:ind w:left="1080"/>
      </w:pPr>
      <w:r w:rsidRPr="00850336">
        <w:t>Law enforcement sensitive information</w:t>
      </w:r>
    </w:p>
    <w:p w14:paraId="6347F0DC" w14:textId="77777777" w:rsidR="00850336" w:rsidRPr="00850336" w:rsidRDefault="00850336" w:rsidP="0025472D">
      <w:pPr>
        <w:numPr>
          <w:ilvl w:val="0"/>
          <w:numId w:val="6"/>
        </w:numPr>
        <w:tabs>
          <w:tab w:val="clear" w:pos="720"/>
          <w:tab w:val="num" w:pos="1080"/>
        </w:tabs>
        <w:spacing w:line="240" w:lineRule="auto"/>
        <w:ind w:left="1080"/>
      </w:pPr>
      <w:r w:rsidRPr="00850336">
        <w:t>PII or sensitive data that cannot be disclosed</w:t>
      </w:r>
    </w:p>
    <w:p w14:paraId="59F00BE1" w14:textId="77777777" w:rsidR="00850336" w:rsidRPr="00850336" w:rsidRDefault="00850336" w:rsidP="0025472D">
      <w:pPr>
        <w:numPr>
          <w:ilvl w:val="0"/>
          <w:numId w:val="6"/>
        </w:numPr>
        <w:tabs>
          <w:tab w:val="clear" w:pos="720"/>
          <w:tab w:val="num" w:pos="1080"/>
        </w:tabs>
        <w:spacing w:line="240" w:lineRule="auto"/>
        <w:ind w:left="1080"/>
      </w:pPr>
      <w:r w:rsidRPr="00850336">
        <w:t>Other FOIA exemptions (5 U.S.C. 552)</w:t>
      </w:r>
    </w:p>
    <w:p w14:paraId="69048D0E" w14:textId="77777777" w:rsidR="00850336" w:rsidRPr="00850336" w:rsidRDefault="00850336" w:rsidP="0025472D">
      <w:pPr>
        <w:spacing w:line="240" w:lineRule="auto"/>
        <w:ind w:left="360"/>
      </w:pPr>
      <w:r w:rsidRPr="00850336">
        <w:rPr>
          <w:b/>
          <w:bCs/>
        </w:rPr>
        <w:t>NOTE:</w:t>
      </w:r>
      <w:r w:rsidRPr="00850336">
        <w:br/>
        <w:t xml:space="preserve">Agencies must disclose ALL fields that </w:t>
      </w:r>
      <w:r w:rsidRPr="00850336">
        <w:rPr>
          <w:i/>
          <w:iCs/>
        </w:rPr>
        <w:t>can</w:t>
      </w:r>
      <w:r w:rsidRPr="00850336">
        <w:t xml:space="preserve"> be shared publicly — you cannot omit entire use cases solely because they are internal.</w:t>
      </w:r>
    </w:p>
    <w:p w14:paraId="6EA43583" w14:textId="77777777" w:rsidR="00850336" w:rsidRPr="00850336" w:rsidRDefault="00850336" w:rsidP="0025472D">
      <w:pPr>
        <w:spacing w:line="240" w:lineRule="auto"/>
        <w:ind w:left="360"/>
      </w:pPr>
      <w:r w:rsidRPr="00850336">
        <w:t>Remove or replace ONLY:</w:t>
      </w:r>
    </w:p>
    <w:p w14:paraId="2CA5E438" w14:textId="77777777" w:rsidR="00850336" w:rsidRPr="00850336" w:rsidRDefault="00850336" w:rsidP="0025472D">
      <w:pPr>
        <w:numPr>
          <w:ilvl w:val="0"/>
          <w:numId w:val="7"/>
        </w:numPr>
        <w:tabs>
          <w:tab w:val="clear" w:pos="720"/>
          <w:tab w:val="num" w:pos="1080"/>
        </w:tabs>
        <w:spacing w:line="240" w:lineRule="auto"/>
        <w:ind w:left="1080"/>
      </w:pPr>
      <w:r w:rsidRPr="00850336">
        <w:t>Use Case ID (allowed to remove)</w:t>
      </w:r>
    </w:p>
    <w:p w14:paraId="366EF1FC" w14:textId="1FD9CC0F" w:rsidR="00BE0A9A" w:rsidRDefault="00850336" w:rsidP="0025472D">
      <w:pPr>
        <w:numPr>
          <w:ilvl w:val="0"/>
          <w:numId w:val="7"/>
        </w:numPr>
        <w:tabs>
          <w:tab w:val="clear" w:pos="720"/>
          <w:tab w:val="num" w:pos="1080"/>
        </w:tabs>
        <w:spacing w:line="240" w:lineRule="auto"/>
        <w:ind w:left="1080"/>
      </w:pPr>
      <w:r w:rsidRPr="00850336">
        <w:t xml:space="preserve">Email address </w:t>
      </w:r>
      <w:r w:rsidRPr="00850336">
        <w:rPr>
          <w:rFonts w:ascii="Arial" w:hAnsi="Arial" w:cs="Arial"/>
        </w:rPr>
        <w:t>→</w:t>
      </w:r>
      <w:r w:rsidRPr="00850336">
        <w:t xml:space="preserve"> replace with generic contact</w:t>
      </w:r>
    </w:p>
    <w:sectPr w:rsidR="00BE0A9A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9EA06" w14:textId="77777777" w:rsidR="00736C5B" w:rsidRDefault="00736C5B" w:rsidP="00850336">
      <w:pPr>
        <w:spacing w:after="0" w:line="240" w:lineRule="auto"/>
      </w:pPr>
      <w:r>
        <w:separator/>
      </w:r>
    </w:p>
  </w:endnote>
  <w:endnote w:type="continuationSeparator" w:id="0">
    <w:p w14:paraId="7AE84AB6" w14:textId="77777777" w:rsidR="00736C5B" w:rsidRDefault="00736C5B" w:rsidP="00850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02864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3F91D0" w14:textId="5A7A8BD8" w:rsidR="00850336" w:rsidRDefault="0085033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F5F8AA" w14:textId="77777777" w:rsidR="00850336" w:rsidRDefault="008503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1BAAD" w14:textId="77777777" w:rsidR="00736C5B" w:rsidRDefault="00736C5B" w:rsidP="00850336">
      <w:pPr>
        <w:spacing w:after="0" w:line="240" w:lineRule="auto"/>
      </w:pPr>
      <w:r>
        <w:separator/>
      </w:r>
    </w:p>
  </w:footnote>
  <w:footnote w:type="continuationSeparator" w:id="0">
    <w:p w14:paraId="21500652" w14:textId="77777777" w:rsidR="00736C5B" w:rsidRDefault="00736C5B" w:rsidP="008503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15197"/>
    <w:multiLevelType w:val="multilevel"/>
    <w:tmpl w:val="9DBA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33AA8"/>
    <w:multiLevelType w:val="multilevel"/>
    <w:tmpl w:val="1D9E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F623A"/>
    <w:multiLevelType w:val="multilevel"/>
    <w:tmpl w:val="4B62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26023"/>
    <w:multiLevelType w:val="multilevel"/>
    <w:tmpl w:val="C030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527DE"/>
    <w:multiLevelType w:val="multilevel"/>
    <w:tmpl w:val="2E18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06C8F"/>
    <w:multiLevelType w:val="multilevel"/>
    <w:tmpl w:val="D7B6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B05A5"/>
    <w:multiLevelType w:val="multilevel"/>
    <w:tmpl w:val="84D8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03899">
    <w:abstractNumId w:val="5"/>
  </w:num>
  <w:num w:numId="2" w16cid:durableId="2092311350">
    <w:abstractNumId w:val="2"/>
  </w:num>
  <w:num w:numId="3" w16cid:durableId="2118986111">
    <w:abstractNumId w:val="0"/>
  </w:num>
  <w:num w:numId="4" w16cid:durableId="1778788055">
    <w:abstractNumId w:val="1"/>
  </w:num>
  <w:num w:numId="5" w16cid:durableId="1304970710">
    <w:abstractNumId w:val="3"/>
  </w:num>
  <w:num w:numId="6" w16cid:durableId="231739724">
    <w:abstractNumId w:val="6"/>
  </w:num>
  <w:num w:numId="7" w16cid:durableId="13951594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336"/>
    <w:rsid w:val="00156869"/>
    <w:rsid w:val="00250C8E"/>
    <w:rsid w:val="0025472D"/>
    <w:rsid w:val="002C5E0A"/>
    <w:rsid w:val="005469DE"/>
    <w:rsid w:val="00736C5B"/>
    <w:rsid w:val="008229EC"/>
    <w:rsid w:val="00850336"/>
    <w:rsid w:val="00AE129D"/>
    <w:rsid w:val="00AF6FC6"/>
    <w:rsid w:val="00BE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81693"/>
  <w15:chartTrackingRefBased/>
  <w15:docId w15:val="{6468FF60-F564-4D94-AC05-F81C622F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3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03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336"/>
  </w:style>
  <w:style w:type="paragraph" w:styleId="Footer">
    <w:name w:val="footer"/>
    <w:basedOn w:val="Normal"/>
    <w:link w:val="FooterChar"/>
    <w:uiPriority w:val="99"/>
    <w:unhideWhenUsed/>
    <w:rsid w:val="008503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136BC10CE5AE4E919DCD491E7A8E88" ma:contentTypeVersion="12" ma:contentTypeDescription="Create a new document." ma:contentTypeScope="" ma:versionID="44e6de7e21141059f2b1020a88187546">
  <xsd:schema xmlns:xsd="http://www.w3.org/2001/XMLSchema" xmlns:xs="http://www.w3.org/2001/XMLSchema" xmlns:p="http://schemas.microsoft.com/office/2006/metadata/properties" xmlns:ns2="7b8e46fa-3464-4835-b01d-528838cecba3" xmlns:ns3="a0347aaf-97bb-48b1-a29c-995c4758cd50" targetNamespace="http://schemas.microsoft.com/office/2006/metadata/properties" ma:root="true" ma:fieldsID="de85bd1a7160fb30cbef8db5ceb8d1ea" ns2:_="" ns3:_="">
    <xsd:import namespace="7b8e46fa-3464-4835-b01d-528838cecba3"/>
    <xsd:import namespace="a0347aaf-97bb-48b1-a29c-995c4758cd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8e46fa-3464-4835-b01d-528838cecb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0d4ad75-a42b-4783-84ed-a698db182b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347aaf-97bb-48b1-a29c-995c4758cd5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d79e8b1b-614f-47c1-a360-f0c41fe7a712}" ma:internalName="TaxCatchAll" ma:showField="CatchAllData" ma:web="a0347aaf-97bb-48b1-a29c-995c4758cd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347aaf-97bb-48b1-a29c-995c4758cd50" xsi:nil="true"/>
    <lcf76f155ced4ddcb4097134ff3c332f xmlns="7b8e46fa-3464-4835-b01d-528838cecba3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868CE-D5FE-473F-8812-40EAC298F4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3A552F-D752-4740-857C-A657A01CC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8e46fa-3464-4835-b01d-528838cecba3"/>
    <ds:schemaRef ds:uri="a0347aaf-97bb-48b1-a29c-995c4758cd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DCF7A9-7AE9-4EA9-AFB9-7CD2B4D56C86}">
  <ds:schemaRefs>
    <ds:schemaRef ds:uri="http://schemas.microsoft.com/office/2006/metadata/properties"/>
    <ds:schemaRef ds:uri="http://schemas.microsoft.com/office/infopath/2007/PartnerControls"/>
    <ds:schemaRef ds:uri="a0347aaf-97bb-48b1-a29c-995c4758cd50"/>
    <ds:schemaRef ds:uri="7b8e46fa-3464-4835-b01d-528838cecba3"/>
  </ds:schemaRefs>
</ds:datastoreItem>
</file>

<file path=customXml/itemProps4.xml><?xml version="1.0" encoding="utf-8"?>
<ds:datastoreItem xmlns:ds="http://schemas.openxmlformats.org/officeDocument/2006/customXml" ds:itemID="{4A01E3F8-E76D-4094-B2C2-06A760E5C5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494</Words>
  <Characters>2817</Characters>
  <Application>Microsoft Office Word</Application>
  <DocSecurity>0</DocSecurity>
  <Lines>23</Lines>
  <Paragraphs>6</Paragraphs>
  <ScaleCrop>false</ScaleCrop>
  <Company>U.S. Department of Commerce</Company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Mora, Perla (Contractor)</dc:creator>
  <cp:keywords/>
  <dc:description/>
  <cp:lastModifiedBy>Freeman, Doug (Federal)</cp:lastModifiedBy>
  <cp:revision>3</cp:revision>
  <cp:lastPrinted>2025-12-05T16:35:00Z</cp:lastPrinted>
  <dcterms:created xsi:type="dcterms:W3CDTF">2025-12-12T21:41:00Z</dcterms:created>
  <dcterms:modified xsi:type="dcterms:W3CDTF">2025-12-12T21:54:00Z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0x010100D7136BC10CE5AE4E919DCD491E7A8E88</vt:lpwstr>
  </property>
  <property fmtid="{D5CDD505-2E9C-101B-9397-08002B2CF9AE}" pid="3" name="MediaServiceImageTags">
    <vt:lpwstr/>
  </property>
</Properties>
</file>