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4DD4651F" w14:textId="77777777" w:rsidR="00346DF3" w:rsidRDefault="00346DF3" w:rsidP="008216AD">
      <w:pPr>
        <w:pStyle w:val="Title"/>
      </w:pPr>
      <w:r>
        <w:lastRenderedPageBreak/>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lastRenderedPageBreak/>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w:t>
      </w:r>
      <w:bookmarkStart w:id="0" w:name="_GoBack"/>
      <w:bookmarkEnd w:id="0"/>
      <w:r w:rsidR="00BC48B5">
        <w:t>“+str$(n)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478E30C8" w:rsidR="00346DF3" w:rsidRPr="00346DF3" w:rsidRDefault="000E21DC" w:rsidP="00346DF3">
      <w:pPr>
        <w:pStyle w:val="Subtitle"/>
      </w:pPr>
      <w:r>
        <w:t>cls</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lastRenderedPageBreak/>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lastRenderedPageBreak/>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lastRenderedPageBreak/>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r>
        <w:t>len(</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1BA75839" w:rsidR="00051A5F" w:rsidRDefault="00051A5F" w:rsidP="00051A5F">
      <w:r>
        <w:lastRenderedPageBreak/>
        <w:t>Defines the list of variables (no arrays allowed) as local to the current procedure. The locals are initialised to an empty string or zero depending on their type</w:t>
      </w:r>
    </w:p>
    <w:p w14:paraId="7DF04F6E" w14:textId="3E910C68" w:rsidR="00051A5F" w:rsidRPr="00051A5F" w:rsidRDefault="00051A5F" w:rsidP="00051A5F">
      <w:pPr>
        <w:pStyle w:val="Subtitle"/>
      </w:pPr>
      <w:r>
        <w:t>Local test$,count</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lastRenderedPageBreak/>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lastRenderedPageBreak/>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t>Runs the current program after clearing variables as for CLEAR. If a filename is provided, that file is loaded and run. Running programs can be stopped using the Ctrl+Space combination.</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lastRenderedPageBreak/>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lastRenderedPageBreak/>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8DFBB" w14:textId="77777777" w:rsidR="00D42D4C" w:rsidRDefault="00D42D4C" w:rsidP="00634E02">
      <w:pPr>
        <w:spacing w:after="0" w:line="240" w:lineRule="auto"/>
      </w:pPr>
      <w:r>
        <w:separator/>
      </w:r>
    </w:p>
  </w:endnote>
  <w:endnote w:type="continuationSeparator" w:id="0">
    <w:p w14:paraId="17E222A8" w14:textId="77777777" w:rsidR="00D42D4C" w:rsidRDefault="00D42D4C"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8A562" w14:textId="77777777" w:rsidR="00D42D4C" w:rsidRDefault="00D42D4C" w:rsidP="00634E02">
      <w:pPr>
        <w:spacing w:after="0" w:line="240" w:lineRule="auto"/>
      </w:pPr>
      <w:r>
        <w:separator/>
      </w:r>
    </w:p>
  </w:footnote>
  <w:footnote w:type="continuationSeparator" w:id="0">
    <w:p w14:paraId="29A24377" w14:textId="77777777" w:rsidR="00D42D4C" w:rsidRDefault="00D42D4C"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2920"/>
    <w:rsid w:val="00097826"/>
    <w:rsid w:val="000E21DC"/>
    <w:rsid w:val="001121AE"/>
    <w:rsid w:val="0015349A"/>
    <w:rsid w:val="00154213"/>
    <w:rsid w:val="001A2637"/>
    <w:rsid w:val="001B0A25"/>
    <w:rsid w:val="001B3F94"/>
    <w:rsid w:val="001D618C"/>
    <w:rsid w:val="001F5168"/>
    <w:rsid w:val="00203C9C"/>
    <w:rsid w:val="00275A3B"/>
    <w:rsid w:val="002C5357"/>
    <w:rsid w:val="002D2B65"/>
    <w:rsid w:val="002F6C2D"/>
    <w:rsid w:val="00336849"/>
    <w:rsid w:val="00346DF3"/>
    <w:rsid w:val="00362750"/>
    <w:rsid w:val="00367E3D"/>
    <w:rsid w:val="003D3576"/>
    <w:rsid w:val="003E54DA"/>
    <w:rsid w:val="00406270"/>
    <w:rsid w:val="004444D6"/>
    <w:rsid w:val="00451879"/>
    <w:rsid w:val="0047083F"/>
    <w:rsid w:val="00486088"/>
    <w:rsid w:val="004E03B5"/>
    <w:rsid w:val="00534CB8"/>
    <w:rsid w:val="00582701"/>
    <w:rsid w:val="0059040F"/>
    <w:rsid w:val="005A060F"/>
    <w:rsid w:val="005A47A0"/>
    <w:rsid w:val="005B04D9"/>
    <w:rsid w:val="005F49DD"/>
    <w:rsid w:val="00634E02"/>
    <w:rsid w:val="00685155"/>
    <w:rsid w:val="006C2237"/>
    <w:rsid w:val="006C5A0E"/>
    <w:rsid w:val="00711DCE"/>
    <w:rsid w:val="007166F9"/>
    <w:rsid w:val="00762214"/>
    <w:rsid w:val="007810C1"/>
    <w:rsid w:val="008216AD"/>
    <w:rsid w:val="00835029"/>
    <w:rsid w:val="00872F4B"/>
    <w:rsid w:val="00880CBE"/>
    <w:rsid w:val="008A1F42"/>
    <w:rsid w:val="008A725D"/>
    <w:rsid w:val="008D1236"/>
    <w:rsid w:val="008F404F"/>
    <w:rsid w:val="00940BB1"/>
    <w:rsid w:val="009A6C4C"/>
    <w:rsid w:val="00A25D3D"/>
    <w:rsid w:val="00A353AC"/>
    <w:rsid w:val="00A425EA"/>
    <w:rsid w:val="00A4465E"/>
    <w:rsid w:val="00B23677"/>
    <w:rsid w:val="00B869ED"/>
    <w:rsid w:val="00B925D3"/>
    <w:rsid w:val="00BA467A"/>
    <w:rsid w:val="00BC3C45"/>
    <w:rsid w:val="00BC48B5"/>
    <w:rsid w:val="00BE63C5"/>
    <w:rsid w:val="00C32CDA"/>
    <w:rsid w:val="00C60198"/>
    <w:rsid w:val="00C67600"/>
    <w:rsid w:val="00C678A6"/>
    <w:rsid w:val="00C87DC4"/>
    <w:rsid w:val="00CC30B6"/>
    <w:rsid w:val="00CD6862"/>
    <w:rsid w:val="00D06771"/>
    <w:rsid w:val="00D30324"/>
    <w:rsid w:val="00D42D4C"/>
    <w:rsid w:val="00DC31BE"/>
    <w:rsid w:val="00E248C4"/>
    <w:rsid w:val="00E26D48"/>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82</cp:revision>
  <dcterms:created xsi:type="dcterms:W3CDTF">2020-03-20T06:14:00Z</dcterms:created>
  <dcterms:modified xsi:type="dcterms:W3CDTF">2020-03-21T17:47:00Z</dcterms:modified>
</cp:coreProperties>
</file>