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616DD" w14:textId="77777777" w:rsidR="00885B35" w:rsidRPr="00CE200B" w:rsidRDefault="00BD6401" w:rsidP="00CE200B">
      <w:pPr>
        <w:pStyle w:val="Heading1"/>
        <w:jc w:val="center"/>
        <w:rPr>
          <w:sz w:val="56"/>
          <w:szCs w:val="56"/>
        </w:rPr>
      </w:pPr>
      <w:r w:rsidRPr="00CE200B">
        <w:rPr>
          <w:sz w:val="56"/>
          <w:szCs w:val="56"/>
        </w:rPr>
        <w:t>Eris Hardware</w:t>
      </w:r>
    </w:p>
    <w:p w14:paraId="4897EA0F" w14:textId="77777777" w:rsidR="00885B35" w:rsidRDefault="00BD6401" w:rsidP="00CE200B">
      <w:pPr>
        <w:pStyle w:val="Heading1"/>
        <w:jc w:val="center"/>
      </w:pPr>
      <w:r>
        <w:t>Written by Paul Robson March 2020</w:t>
      </w:r>
    </w:p>
    <w:p w14:paraId="06FB301F" w14:textId="77777777" w:rsidR="00885B35" w:rsidRDefault="00BD6401" w:rsidP="00CE200B">
      <w:r>
        <w:t>This is a design for a cheap to design, easy to implement, but relatively powerful 80s style home computer, known as “Eris” for no other reason that it must have a name. I was going to call it “Pluto” but there’s already a computer called that …. so, Eris next.</w:t>
      </w:r>
    </w:p>
    <w:p w14:paraId="6D71D39A" w14:textId="77777777" w:rsidR="00885B35" w:rsidRDefault="00BD6401" w:rsidP="00CE200B">
      <w:r>
        <w:t>It is currently implemented in two forms, both of which are emulation. However, it is technically feasible to port it to FPGA and it is designed with that in mind. The first form is a classic emulator, which should run on Linux, Windows and things like a Raspberry Pi. The emulator uses the SDL2 library and nothing else.</w:t>
      </w:r>
    </w:p>
    <w:p w14:paraId="42CF9994" w14:textId="77777777" w:rsidR="00885B35" w:rsidRDefault="00BD6401" w:rsidP="00CE200B">
      <w:r>
        <w:t>The second is the ESP32 code, which is designed to run on boards which support the FABGL hardware standard or compatible. The circuitry is relatively simple, and readymade boards are available on eBay.</w:t>
      </w:r>
    </w:p>
    <w:p w14:paraId="3143AC7E" w14:textId="77777777" w:rsidR="00885B35" w:rsidRDefault="00BD6401" w:rsidP="00CE200B">
      <w:r>
        <w:rPr>
          <w:noProof/>
        </w:rPr>
        <w:drawing>
          <wp:anchor distT="0" distB="0" distL="114300" distR="114300" simplePos="0" relativeHeight="251658240" behindDoc="0" locked="0" layoutInCell="1" allowOverlap="1" wp14:anchorId="3D35B40B" wp14:editId="5048EB7A">
            <wp:simplePos x="0" y="0"/>
            <wp:positionH relativeFrom="margin">
              <wp:posOffset>3455640</wp:posOffset>
            </wp:positionH>
            <wp:positionV relativeFrom="paragraph">
              <wp:posOffset>10080</wp:posOffset>
            </wp:positionV>
            <wp:extent cx="2333520" cy="2333520"/>
            <wp:effectExtent l="0" t="0" r="0" b="0"/>
            <wp:wrapSquare wrapText="bothSides"/>
            <wp:docPr id="1" name="Picture 1" descr="Picture 2 of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33520" cy="2333520"/>
                    </a:xfrm>
                    <a:prstGeom prst="rect">
                      <a:avLst/>
                    </a:prstGeom>
                    <a:noFill/>
                    <a:ln>
                      <a:noFill/>
                      <a:prstDash/>
                    </a:ln>
                  </pic:spPr>
                </pic:pic>
              </a:graphicData>
            </a:graphic>
          </wp:anchor>
        </w:drawing>
      </w:r>
      <w:r>
        <w:t>The board on the right is a “TTGO VGA32 V1.2” board which as you can see has VGA out and 2 PS/2 inputs. The ESP32 code will run directly on this board. The V1.1 board is more commonly available but does not have audio. (the board is almost identical except for the jack socket).  At the time of writing (early 2020) these were about £12-£13.</w:t>
      </w:r>
    </w:p>
    <w:p w14:paraId="0C3D1C91" w14:textId="77777777" w:rsidR="00885B35" w:rsidRDefault="00BD6401" w:rsidP="00CE200B">
      <w:r>
        <w:t>The system is designed for straightforward implementation and reasonable system efficiency in both FPGA and Emulation. The code does not take advantage of being an emulator per se, so for example while the instruction set has a 16x16 multiply it does not have a divide instruction (which is much more complicated in FPGA).</w:t>
      </w:r>
    </w:p>
    <w:p w14:paraId="1F7DA265" w14:textId="77777777" w:rsidR="00885B35" w:rsidRDefault="00BD6401" w:rsidP="00CE200B">
      <w:r>
        <w:t>Likewise, the video display, is a bitmap updated by a blitter (which can be synchronous or asynchronous) is reasonably efficient but uncomplicated, thus providing useable graphics without being complex to emulate either in code or FPGA.</w:t>
      </w:r>
    </w:p>
    <w:p w14:paraId="31CBCD9D" w14:textId="77777777" w:rsidR="00885B35" w:rsidRDefault="00885B35" w:rsidP="00CE200B"/>
    <w:p w14:paraId="729BE077" w14:textId="77777777" w:rsidR="00885B35" w:rsidRDefault="00885B35" w:rsidP="00CE200B"/>
    <w:p w14:paraId="60FF2CAA" w14:textId="77777777" w:rsidR="00885B35" w:rsidRDefault="00885B35" w:rsidP="00CE200B">
      <w:pPr>
        <w:rPr>
          <w:color w:val="2F5496"/>
          <w:sz w:val="32"/>
          <w:szCs w:val="32"/>
        </w:rPr>
      </w:pPr>
    </w:p>
    <w:p w14:paraId="38616447" w14:textId="77777777" w:rsidR="00885B35" w:rsidRDefault="00885B35" w:rsidP="00CE200B"/>
    <w:p w14:paraId="5FA2D889" w14:textId="77777777" w:rsidR="00CE200B" w:rsidRDefault="00CE200B">
      <w:pPr>
        <w:spacing w:before="0" w:after="0"/>
      </w:pPr>
      <w:r>
        <w:br w:type="page"/>
      </w:r>
    </w:p>
    <w:p w14:paraId="0B50CE90" w14:textId="034DEDA7" w:rsidR="00885B35" w:rsidRDefault="00BD6401" w:rsidP="00CE200B">
      <w:pPr>
        <w:pStyle w:val="Heading1"/>
      </w:pPr>
      <w:r>
        <w:lastRenderedPageBreak/>
        <w:t>Specification</w:t>
      </w:r>
    </w:p>
    <w:p w14:paraId="36112AD4" w14:textId="77777777" w:rsidR="00885B35" w:rsidRDefault="00BD6401" w:rsidP="00CE200B">
      <w:r>
        <w:t>The specification is as follows: -</w:t>
      </w:r>
    </w:p>
    <w:tbl>
      <w:tblPr>
        <w:tblW w:w="9016" w:type="dxa"/>
        <w:tblLayout w:type="fixed"/>
        <w:tblCellMar>
          <w:left w:w="10" w:type="dxa"/>
          <w:right w:w="10" w:type="dxa"/>
        </w:tblCellMar>
        <w:tblLook w:val="0000" w:firstRow="0" w:lastRow="0" w:firstColumn="0" w:lastColumn="0" w:noHBand="0" w:noVBand="0"/>
      </w:tblPr>
      <w:tblGrid>
        <w:gridCol w:w="1649"/>
        <w:gridCol w:w="7367"/>
      </w:tblGrid>
      <w:tr w:rsidR="00885B35" w14:paraId="36DC48D1"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A4C98D" w14:textId="77777777" w:rsidR="00885B35" w:rsidRDefault="00BD6401" w:rsidP="00CE200B">
            <w:pPr>
              <w:jc w:val="center"/>
              <w:rPr>
                <w:b/>
                <w:bCs/>
              </w:rPr>
            </w:pPr>
            <w:r>
              <w:rPr>
                <w:b/>
                <w:bCs/>
              </w:rPr>
              <w:t>CPU</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50B74" w14:textId="77777777" w:rsidR="00885B35" w:rsidRDefault="00BD6401" w:rsidP="00CE200B">
            <w:r>
              <w:t>The CPU is designed to be reasonably powerful and easy to implement. It is a 16-bit CPU with a highly orthogonal instruction set. It borrows ideas from ARM, CP1600 and IMP16.</w:t>
            </w:r>
          </w:p>
          <w:p w14:paraId="072523D5" w14:textId="77777777" w:rsidR="00885B35" w:rsidRDefault="00BD6401" w:rsidP="00CE200B">
            <w:r>
              <w:t>The speed is theoretically unlimited. Current test runs on the base platform (24k RAM ESP32) show a speed (without blitting) of 0.94 MIPS. For comparison, a 4Mhz Z80 is about 0.58 MIPS.</w:t>
            </w:r>
          </w:p>
        </w:tc>
      </w:tr>
      <w:tr w:rsidR="00885B35" w14:paraId="55307D98"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E25ABC" w14:textId="77777777" w:rsidR="00885B35" w:rsidRDefault="00BD6401" w:rsidP="00CE200B">
            <w:pPr>
              <w:jc w:val="center"/>
              <w:rPr>
                <w:b/>
                <w:bCs/>
              </w:rPr>
            </w:pPr>
            <w:r>
              <w:rPr>
                <w:b/>
                <w:bCs/>
              </w:rPr>
              <w:t>Memory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FABD8" w14:textId="77777777" w:rsidR="00885B35" w:rsidRDefault="00BD6401" w:rsidP="00CE200B">
            <w:r>
              <w:t>Memory is ROM memory, from 0000-3FFF, and RAM memory, from 4000 to FEFF. Memory is word orientated. The upper 256 words are memory mapped input/output registers. The ESP32 implementation has 32k of RAM, so C000-FEFF are unused.</w:t>
            </w:r>
          </w:p>
        </w:tc>
      </w:tr>
      <w:tr w:rsidR="00885B35" w14:paraId="60529389"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4F2170" w14:textId="77777777" w:rsidR="00885B35" w:rsidRDefault="00BD6401" w:rsidP="00CE200B">
            <w:pPr>
              <w:jc w:val="center"/>
              <w:rPr>
                <w:b/>
                <w:bCs/>
              </w:rPr>
            </w:pPr>
            <w:r>
              <w:rPr>
                <w:b/>
                <w:bCs/>
              </w:rPr>
              <w:t>Display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28AC6" w14:textId="3A34E48B" w:rsidR="00885B35" w:rsidRDefault="00BD6401" w:rsidP="00CE200B">
            <w:r>
              <w:t xml:space="preserve">The Display is 320 x 240 x 16 colours which have a definable palette in </w:t>
            </w:r>
            <w:r w:rsidR="00A66656">
              <w:t>digital RGB (e.g. 8 colours)</w:t>
            </w:r>
            <w:r>
              <w:t>. This memory is not directly accessible by the CPU, being accessed via the Blitter which can draw bitmap graphics in a single instruction. It does not affect the available program memory either as it is not memory mapped.</w:t>
            </w:r>
          </w:p>
        </w:tc>
      </w:tr>
      <w:tr w:rsidR="00885B35" w14:paraId="53BED3B3"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F2E528" w14:textId="77777777" w:rsidR="00885B35" w:rsidRDefault="00BD6401" w:rsidP="00CE200B">
            <w:pPr>
              <w:jc w:val="center"/>
              <w:rPr>
                <w:b/>
                <w:bCs/>
              </w:rPr>
            </w:pPr>
            <w:r>
              <w:rPr>
                <w:b/>
                <w:bCs/>
              </w:rPr>
              <w:t>Blitter</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E0912" w14:textId="77777777" w:rsidR="00885B35" w:rsidRDefault="00BD6401" w:rsidP="00CE200B">
            <w:r>
              <w:t>The blitter is designed to draw on the display with reasonable efficiency, currently in a ‘bitmap’ form, e.g. it can draw a binary bit pattern in a specific colour. The blitter runs asynchronously by design but can be implemented either way.</w:t>
            </w:r>
          </w:p>
        </w:tc>
      </w:tr>
      <w:tr w:rsidR="00885B35" w14:paraId="11ABD0C9"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CC63E6" w14:textId="77777777" w:rsidR="00885B35" w:rsidRDefault="00BD6401" w:rsidP="00CE200B">
            <w:pPr>
              <w:jc w:val="center"/>
              <w:rPr>
                <w:b/>
                <w:bCs/>
              </w:rPr>
            </w:pPr>
            <w:r>
              <w:rPr>
                <w:b/>
                <w:bCs/>
              </w:rPr>
              <w:t>Sound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161A4" w14:textId="77777777" w:rsidR="00885B35" w:rsidRDefault="00BD6401" w:rsidP="00CE200B">
            <w:pPr>
              <w:rPr>
                <w:sz w:val="22"/>
              </w:rPr>
            </w:pPr>
            <w:r>
              <w:rPr>
                <w:sz w:val="22"/>
              </w:rPr>
              <w:t>Sound is one noise channel and two square wave channels.</w:t>
            </w:r>
          </w:p>
        </w:tc>
      </w:tr>
      <w:tr w:rsidR="00885B35" w14:paraId="4CC2F966"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755A68" w14:textId="77777777" w:rsidR="00885B35" w:rsidRDefault="00BD6401" w:rsidP="00CE200B">
            <w:pPr>
              <w:jc w:val="center"/>
              <w:rPr>
                <w:b/>
                <w:bCs/>
              </w:rPr>
            </w:pPr>
            <w:r>
              <w:rPr>
                <w:b/>
                <w:bCs/>
              </w:rPr>
              <w:t>Keyboard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1A01C7" w14:textId="244DD530" w:rsidR="00885B35" w:rsidRDefault="00BD6401" w:rsidP="00CE200B">
            <w:r>
              <w:t>A PS/2 connector is used for the keyboard, which is likely to involve a USB to PS2 adaptor as PS/2 keyboards are becoming rarer. The Arrow keys, Ctrl and Shift are synonyms for a game controller. The current implementation is for a UK keyboard layout, which is easy to change and will be generalised later.</w:t>
            </w:r>
            <w:r w:rsidR="000239B8">
              <w:t xml:space="preserve"> There are 6 programmable function keys.</w:t>
            </w:r>
          </w:p>
        </w:tc>
      </w:tr>
    </w:tbl>
    <w:p w14:paraId="6EE68A2E" w14:textId="77777777" w:rsidR="00885B35" w:rsidRDefault="00885B35" w:rsidP="00CE200B"/>
    <w:p w14:paraId="1D4FF588" w14:textId="77777777" w:rsidR="00885B35" w:rsidRDefault="00885B35" w:rsidP="00CE200B">
      <w:pPr>
        <w:rPr>
          <w:sz w:val="32"/>
          <w:szCs w:val="32"/>
        </w:rPr>
      </w:pPr>
    </w:p>
    <w:p w14:paraId="1F8B2EC3" w14:textId="77777777" w:rsidR="00885B35" w:rsidRDefault="00885B35" w:rsidP="00CE200B"/>
    <w:p w14:paraId="398DA5D7" w14:textId="77777777" w:rsidR="00885B35" w:rsidRDefault="00885B35" w:rsidP="00CE200B"/>
    <w:p w14:paraId="512BCE03" w14:textId="77777777" w:rsidR="00CE200B" w:rsidRDefault="00CE200B">
      <w:pPr>
        <w:spacing w:before="0" w:after="0"/>
      </w:pPr>
      <w:r>
        <w:br w:type="page"/>
      </w:r>
    </w:p>
    <w:p w14:paraId="0A1FE906" w14:textId="090CF551" w:rsidR="00885B35" w:rsidRDefault="00BD6401" w:rsidP="00CE200B">
      <w:pPr>
        <w:pStyle w:val="Heading1"/>
      </w:pPr>
      <w:r>
        <w:lastRenderedPageBreak/>
        <w:t>Processor</w:t>
      </w:r>
    </w:p>
    <w:p w14:paraId="053B3C56" w14:textId="77777777" w:rsidR="00885B35" w:rsidRDefault="00BD6401" w:rsidP="00CE200B">
      <w:r>
        <w:t>Eris has a 16-bit processor, which access a 64k x 16-bit word accessed memory, divided into ROM (0000-3FFF) and RAM and I/O (4000-FFFF). All the I/O is mapped from FF00-FFFF.</w:t>
      </w:r>
    </w:p>
    <w:p w14:paraId="4C8668B6" w14:textId="77777777" w:rsidR="00885B35" w:rsidRDefault="00BD6401" w:rsidP="00CE200B">
      <w:r>
        <w:t>The speed is approximately 1.0 MIPS (approximately twice the speed of a 4Mhz Z80 in terms of instructions). However, all instructions are 16 bits, as are most data operations, so this is somewhat faster than that. The ESP32 implementation should be considered the slowest available, running at about 1 MIPS (see note). Time synchronisation should not rely on CPU speed but be done using the running timer.</w:t>
      </w:r>
    </w:p>
    <w:p w14:paraId="5B6BF42B" w14:textId="77777777" w:rsidR="00885B35" w:rsidRDefault="00BD6401" w:rsidP="00CE200B">
      <w:r>
        <w:t>There are 16 x 16-bit registers, and a single flag, which holds the result of the carry out on addition or subtraction. These are known as R0-R15.</w:t>
      </w:r>
    </w:p>
    <w:p w14:paraId="5782FE98" w14:textId="77777777" w:rsidR="00885B35" w:rsidRDefault="00BD6401" w:rsidP="00CE200B">
      <w:r>
        <w:t>All registers are general purpose, except R15 which is the program counter. Their functions are interchangeable. However, by convention, R14 is zero (this allows the use of short constants), R13 is the “Link” register, and R12 the stack pointer which moves downwards through memory.</w:t>
      </w:r>
    </w:p>
    <w:p w14:paraId="576DF96A" w14:textId="77777777" w:rsidR="00885B35" w:rsidRDefault="00BD6401" w:rsidP="00CE200B">
      <w:pPr>
        <w:pStyle w:val="Heading1"/>
      </w:pPr>
      <w:r>
        <w:t>Instruction Format</w:t>
      </w:r>
    </w:p>
    <w:p w14:paraId="31063C70" w14:textId="77777777" w:rsidR="00885B35" w:rsidRDefault="00BD6401" w:rsidP="00CE200B">
      <w:r>
        <w:t>The instructions all have the same format and are occupy either one or two words.  The first word has the format below; the second word, when used, is a 16-bit integer constant or address</w:t>
      </w:r>
    </w:p>
    <w:tbl>
      <w:tblPr>
        <w:tblStyle w:val="GridTable4-Accent5"/>
        <w:tblW w:w="7834" w:type="dxa"/>
        <w:jc w:val="center"/>
        <w:tblLayout w:type="fixed"/>
        <w:tblLook w:val="0620" w:firstRow="1" w:lastRow="0" w:firstColumn="0" w:lastColumn="0" w:noHBand="1" w:noVBand="1"/>
      </w:tblPr>
      <w:tblGrid>
        <w:gridCol w:w="489"/>
        <w:gridCol w:w="490"/>
        <w:gridCol w:w="489"/>
        <w:gridCol w:w="490"/>
        <w:gridCol w:w="490"/>
        <w:gridCol w:w="489"/>
        <w:gridCol w:w="490"/>
        <w:gridCol w:w="490"/>
        <w:gridCol w:w="489"/>
        <w:gridCol w:w="490"/>
        <w:gridCol w:w="489"/>
        <w:gridCol w:w="490"/>
        <w:gridCol w:w="490"/>
        <w:gridCol w:w="488"/>
        <w:gridCol w:w="491"/>
        <w:gridCol w:w="490"/>
      </w:tblGrid>
      <w:tr w:rsidR="00CE200B" w14:paraId="5EF6EA23" w14:textId="77777777" w:rsidTr="00CE200B">
        <w:trPr>
          <w:cnfStyle w:val="100000000000" w:firstRow="1" w:lastRow="0" w:firstColumn="0" w:lastColumn="0" w:oddVBand="0" w:evenVBand="0" w:oddHBand="0" w:evenHBand="0" w:firstRowFirstColumn="0" w:firstRowLastColumn="0" w:lastRowFirstColumn="0" w:lastRowLastColumn="0"/>
          <w:trHeight w:val="401"/>
          <w:jc w:val="center"/>
        </w:trPr>
        <w:tc>
          <w:tcPr>
            <w:tcW w:w="489" w:type="dxa"/>
          </w:tcPr>
          <w:p w14:paraId="574961DD" w14:textId="77777777" w:rsidR="00885B35" w:rsidRDefault="00BD6401" w:rsidP="00CE200B">
            <w:pPr>
              <w:jc w:val="center"/>
              <w:rPr>
                <w:color w:val="FFFFFF"/>
                <w:sz w:val="20"/>
                <w:szCs w:val="20"/>
              </w:rPr>
            </w:pPr>
            <w:r>
              <w:rPr>
                <w:color w:val="FFFFFF"/>
                <w:sz w:val="20"/>
                <w:szCs w:val="20"/>
              </w:rPr>
              <w:t>15</w:t>
            </w:r>
          </w:p>
        </w:tc>
        <w:tc>
          <w:tcPr>
            <w:tcW w:w="490" w:type="dxa"/>
          </w:tcPr>
          <w:p w14:paraId="353C3892" w14:textId="77777777" w:rsidR="00885B35" w:rsidRDefault="00BD6401" w:rsidP="00CE200B">
            <w:pPr>
              <w:jc w:val="center"/>
              <w:rPr>
                <w:color w:val="FFFFFF"/>
                <w:sz w:val="20"/>
                <w:szCs w:val="20"/>
              </w:rPr>
            </w:pPr>
            <w:r>
              <w:rPr>
                <w:color w:val="FFFFFF"/>
                <w:sz w:val="20"/>
                <w:szCs w:val="20"/>
              </w:rPr>
              <w:t>14</w:t>
            </w:r>
          </w:p>
        </w:tc>
        <w:tc>
          <w:tcPr>
            <w:tcW w:w="489" w:type="dxa"/>
          </w:tcPr>
          <w:p w14:paraId="62531859" w14:textId="77777777" w:rsidR="00885B35" w:rsidRDefault="00BD6401" w:rsidP="00CE200B">
            <w:pPr>
              <w:jc w:val="center"/>
              <w:rPr>
                <w:color w:val="FFFFFF"/>
                <w:sz w:val="20"/>
                <w:szCs w:val="20"/>
              </w:rPr>
            </w:pPr>
            <w:r>
              <w:rPr>
                <w:color w:val="FFFFFF"/>
                <w:sz w:val="20"/>
                <w:szCs w:val="20"/>
              </w:rPr>
              <w:t>13</w:t>
            </w:r>
          </w:p>
        </w:tc>
        <w:tc>
          <w:tcPr>
            <w:tcW w:w="490" w:type="dxa"/>
          </w:tcPr>
          <w:p w14:paraId="28D9E9F9" w14:textId="77777777" w:rsidR="00885B35" w:rsidRDefault="00BD6401" w:rsidP="00CE200B">
            <w:pPr>
              <w:jc w:val="center"/>
              <w:rPr>
                <w:color w:val="FFFFFF"/>
                <w:sz w:val="20"/>
                <w:szCs w:val="20"/>
              </w:rPr>
            </w:pPr>
            <w:r>
              <w:rPr>
                <w:color w:val="FFFFFF"/>
                <w:sz w:val="20"/>
                <w:szCs w:val="20"/>
              </w:rPr>
              <w:t>12</w:t>
            </w:r>
          </w:p>
        </w:tc>
        <w:tc>
          <w:tcPr>
            <w:tcW w:w="490" w:type="dxa"/>
          </w:tcPr>
          <w:p w14:paraId="4AF1AE8D" w14:textId="77777777" w:rsidR="00885B35" w:rsidRDefault="00BD6401" w:rsidP="00CE200B">
            <w:pPr>
              <w:jc w:val="center"/>
              <w:rPr>
                <w:color w:val="FFFFFF"/>
                <w:sz w:val="20"/>
                <w:szCs w:val="20"/>
              </w:rPr>
            </w:pPr>
            <w:r>
              <w:rPr>
                <w:color w:val="FFFFFF"/>
                <w:sz w:val="20"/>
                <w:szCs w:val="20"/>
              </w:rPr>
              <w:t>11</w:t>
            </w:r>
          </w:p>
        </w:tc>
        <w:tc>
          <w:tcPr>
            <w:tcW w:w="489" w:type="dxa"/>
          </w:tcPr>
          <w:p w14:paraId="34C240CC" w14:textId="77777777" w:rsidR="00885B35" w:rsidRDefault="00BD6401" w:rsidP="00CE200B">
            <w:pPr>
              <w:jc w:val="center"/>
              <w:rPr>
                <w:color w:val="FFFFFF"/>
                <w:sz w:val="20"/>
                <w:szCs w:val="20"/>
              </w:rPr>
            </w:pPr>
            <w:r>
              <w:rPr>
                <w:color w:val="FFFFFF"/>
                <w:sz w:val="20"/>
                <w:szCs w:val="20"/>
              </w:rPr>
              <w:t>10</w:t>
            </w:r>
          </w:p>
        </w:tc>
        <w:tc>
          <w:tcPr>
            <w:tcW w:w="490" w:type="dxa"/>
          </w:tcPr>
          <w:p w14:paraId="1B3CA954" w14:textId="77777777" w:rsidR="00885B35" w:rsidRDefault="00BD6401" w:rsidP="00CE200B">
            <w:pPr>
              <w:jc w:val="center"/>
              <w:rPr>
                <w:color w:val="FFFFFF"/>
                <w:sz w:val="20"/>
                <w:szCs w:val="20"/>
              </w:rPr>
            </w:pPr>
            <w:r>
              <w:rPr>
                <w:color w:val="FFFFFF"/>
                <w:sz w:val="20"/>
                <w:szCs w:val="20"/>
              </w:rPr>
              <w:t>9</w:t>
            </w:r>
          </w:p>
        </w:tc>
        <w:tc>
          <w:tcPr>
            <w:tcW w:w="490" w:type="dxa"/>
          </w:tcPr>
          <w:p w14:paraId="0138BF7B" w14:textId="77777777" w:rsidR="00885B35" w:rsidRDefault="00BD6401" w:rsidP="00CE200B">
            <w:pPr>
              <w:jc w:val="center"/>
              <w:rPr>
                <w:color w:val="FFFFFF"/>
                <w:sz w:val="20"/>
                <w:szCs w:val="20"/>
              </w:rPr>
            </w:pPr>
            <w:r>
              <w:rPr>
                <w:color w:val="FFFFFF"/>
                <w:sz w:val="20"/>
                <w:szCs w:val="20"/>
              </w:rPr>
              <w:t>8</w:t>
            </w:r>
          </w:p>
        </w:tc>
        <w:tc>
          <w:tcPr>
            <w:tcW w:w="489" w:type="dxa"/>
          </w:tcPr>
          <w:p w14:paraId="79167B7E" w14:textId="77777777" w:rsidR="00885B35" w:rsidRDefault="00BD6401" w:rsidP="00CE200B">
            <w:pPr>
              <w:jc w:val="center"/>
              <w:rPr>
                <w:color w:val="FFFFFF"/>
                <w:sz w:val="20"/>
                <w:szCs w:val="20"/>
              </w:rPr>
            </w:pPr>
            <w:r>
              <w:rPr>
                <w:color w:val="FFFFFF"/>
                <w:sz w:val="20"/>
                <w:szCs w:val="20"/>
              </w:rPr>
              <w:t>7</w:t>
            </w:r>
          </w:p>
        </w:tc>
        <w:tc>
          <w:tcPr>
            <w:tcW w:w="490" w:type="dxa"/>
          </w:tcPr>
          <w:p w14:paraId="6E8C7840" w14:textId="77777777" w:rsidR="00885B35" w:rsidRDefault="00BD6401" w:rsidP="00CE200B">
            <w:pPr>
              <w:jc w:val="center"/>
              <w:rPr>
                <w:color w:val="FFFFFF"/>
                <w:sz w:val="20"/>
                <w:szCs w:val="20"/>
              </w:rPr>
            </w:pPr>
            <w:r>
              <w:rPr>
                <w:color w:val="FFFFFF"/>
                <w:sz w:val="20"/>
                <w:szCs w:val="20"/>
              </w:rPr>
              <w:t>6</w:t>
            </w:r>
          </w:p>
        </w:tc>
        <w:tc>
          <w:tcPr>
            <w:tcW w:w="489" w:type="dxa"/>
          </w:tcPr>
          <w:p w14:paraId="1DEE0EC9" w14:textId="77777777" w:rsidR="00885B35" w:rsidRDefault="00BD6401" w:rsidP="00CE200B">
            <w:pPr>
              <w:jc w:val="center"/>
              <w:rPr>
                <w:color w:val="FFFFFF"/>
                <w:sz w:val="20"/>
                <w:szCs w:val="20"/>
              </w:rPr>
            </w:pPr>
            <w:r>
              <w:rPr>
                <w:color w:val="FFFFFF"/>
                <w:sz w:val="20"/>
                <w:szCs w:val="20"/>
              </w:rPr>
              <w:t>5</w:t>
            </w:r>
          </w:p>
        </w:tc>
        <w:tc>
          <w:tcPr>
            <w:tcW w:w="490" w:type="dxa"/>
          </w:tcPr>
          <w:p w14:paraId="50B9FF46" w14:textId="77777777" w:rsidR="00885B35" w:rsidRDefault="00BD6401" w:rsidP="00CE200B">
            <w:pPr>
              <w:jc w:val="center"/>
              <w:rPr>
                <w:color w:val="FFFFFF"/>
                <w:sz w:val="20"/>
                <w:szCs w:val="20"/>
              </w:rPr>
            </w:pPr>
            <w:r>
              <w:rPr>
                <w:color w:val="FFFFFF"/>
                <w:sz w:val="20"/>
                <w:szCs w:val="20"/>
              </w:rPr>
              <w:t>4</w:t>
            </w:r>
          </w:p>
        </w:tc>
        <w:tc>
          <w:tcPr>
            <w:tcW w:w="490" w:type="dxa"/>
          </w:tcPr>
          <w:p w14:paraId="0A82FA7F" w14:textId="77777777" w:rsidR="00885B35" w:rsidRDefault="00BD6401" w:rsidP="00CE200B">
            <w:pPr>
              <w:jc w:val="center"/>
              <w:rPr>
                <w:color w:val="FFFFFF"/>
                <w:sz w:val="20"/>
                <w:szCs w:val="20"/>
              </w:rPr>
            </w:pPr>
            <w:r>
              <w:rPr>
                <w:color w:val="FFFFFF"/>
                <w:sz w:val="20"/>
                <w:szCs w:val="20"/>
              </w:rPr>
              <w:t>3</w:t>
            </w:r>
          </w:p>
        </w:tc>
        <w:tc>
          <w:tcPr>
            <w:tcW w:w="488" w:type="dxa"/>
          </w:tcPr>
          <w:p w14:paraId="5DD09A59" w14:textId="77777777" w:rsidR="00885B35" w:rsidRDefault="00BD6401" w:rsidP="00CE200B">
            <w:pPr>
              <w:jc w:val="center"/>
              <w:rPr>
                <w:color w:val="FFFFFF"/>
                <w:sz w:val="20"/>
                <w:szCs w:val="20"/>
              </w:rPr>
            </w:pPr>
            <w:r>
              <w:rPr>
                <w:color w:val="FFFFFF"/>
                <w:sz w:val="20"/>
                <w:szCs w:val="20"/>
              </w:rPr>
              <w:t>2</w:t>
            </w:r>
          </w:p>
        </w:tc>
        <w:tc>
          <w:tcPr>
            <w:tcW w:w="491" w:type="dxa"/>
          </w:tcPr>
          <w:p w14:paraId="26BE3BB9" w14:textId="77777777" w:rsidR="00885B35" w:rsidRDefault="00BD6401" w:rsidP="00CE200B">
            <w:pPr>
              <w:jc w:val="center"/>
              <w:rPr>
                <w:color w:val="FFFFFF"/>
                <w:sz w:val="20"/>
                <w:szCs w:val="20"/>
              </w:rPr>
            </w:pPr>
            <w:r>
              <w:rPr>
                <w:color w:val="FFFFFF"/>
                <w:sz w:val="20"/>
                <w:szCs w:val="20"/>
              </w:rPr>
              <w:t>1</w:t>
            </w:r>
          </w:p>
        </w:tc>
        <w:tc>
          <w:tcPr>
            <w:tcW w:w="490" w:type="dxa"/>
          </w:tcPr>
          <w:p w14:paraId="6B05F78E" w14:textId="77777777" w:rsidR="00885B35" w:rsidRDefault="00BD6401" w:rsidP="00CE200B">
            <w:pPr>
              <w:jc w:val="center"/>
              <w:rPr>
                <w:color w:val="FFFFFF"/>
                <w:sz w:val="20"/>
                <w:szCs w:val="20"/>
              </w:rPr>
            </w:pPr>
            <w:r>
              <w:rPr>
                <w:color w:val="FFFFFF"/>
                <w:sz w:val="20"/>
                <w:szCs w:val="20"/>
              </w:rPr>
              <w:t>0</w:t>
            </w:r>
          </w:p>
        </w:tc>
      </w:tr>
      <w:tr w:rsidR="00885B35" w14:paraId="445E8B82" w14:textId="77777777" w:rsidTr="00CE200B">
        <w:trPr>
          <w:trHeight w:val="401"/>
          <w:jc w:val="center"/>
        </w:trPr>
        <w:tc>
          <w:tcPr>
            <w:tcW w:w="489" w:type="dxa"/>
          </w:tcPr>
          <w:p w14:paraId="41811BC1" w14:textId="77777777" w:rsidR="00885B35" w:rsidRDefault="00BD6401" w:rsidP="00CE200B">
            <w:pPr>
              <w:jc w:val="center"/>
            </w:pPr>
            <w:r>
              <w:t>i</w:t>
            </w:r>
          </w:p>
        </w:tc>
        <w:tc>
          <w:tcPr>
            <w:tcW w:w="490" w:type="dxa"/>
          </w:tcPr>
          <w:p w14:paraId="11128931" w14:textId="77777777" w:rsidR="00885B35" w:rsidRDefault="00BD6401" w:rsidP="00CE200B">
            <w:pPr>
              <w:jc w:val="center"/>
            </w:pPr>
            <w:r>
              <w:t>i</w:t>
            </w:r>
          </w:p>
        </w:tc>
        <w:tc>
          <w:tcPr>
            <w:tcW w:w="489" w:type="dxa"/>
          </w:tcPr>
          <w:p w14:paraId="0F25DA9F" w14:textId="77777777" w:rsidR="00885B35" w:rsidRDefault="00BD6401" w:rsidP="00CE200B">
            <w:pPr>
              <w:jc w:val="center"/>
            </w:pPr>
            <w:r>
              <w:t>i</w:t>
            </w:r>
          </w:p>
        </w:tc>
        <w:tc>
          <w:tcPr>
            <w:tcW w:w="490" w:type="dxa"/>
          </w:tcPr>
          <w:p w14:paraId="3A40B39E" w14:textId="77777777" w:rsidR="00885B35" w:rsidRDefault="00BD6401" w:rsidP="00CE200B">
            <w:pPr>
              <w:jc w:val="center"/>
            </w:pPr>
            <w:r>
              <w:t>i</w:t>
            </w:r>
          </w:p>
        </w:tc>
        <w:tc>
          <w:tcPr>
            <w:tcW w:w="490" w:type="dxa"/>
          </w:tcPr>
          <w:p w14:paraId="5F379488" w14:textId="77777777" w:rsidR="00885B35" w:rsidRDefault="00BD6401" w:rsidP="00CE200B">
            <w:pPr>
              <w:jc w:val="center"/>
            </w:pPr>
            <w:r>
              <w:t>a</w:t>
            </w:r>
          </w:p>
        </w:tc>
        <w:tc>
          <w:tcPr>
            <w:tcW w:w="489" w:type="dxa"/>
          </w:tcPr>
          <w:p w14:paraId="724A00F7" w14:textId="77777777" w:rsidR="00885B35" w:rsidRDefault="00BD6401" w:rsidP="00CE200B">
            <w:pPr>
              <w:jc w:val="center"/>
            </w:pPr>
            <w:r>
              <w:t>a</w:t>
            </w:r>
          </w:p>
        </w:tc>
        <w:tc>
          <w:tcPr>
            <w:tcW w:w="490" w:type="dxa"/>
          </w:tcPr>
          <w:p w14:paraId="1C140296" w14:textId="77777777" w:rsidR="00885B35" w:rsidRDefault="00BD6401" w:rsidP="00CE200B">
            <w:pPr>
              <w:jc w:val="center"/>
            </w:pPr>
            <w:r>
              <w:t>a</w:t>
            </w:r>
          </w:p>
        </w:tc>
        <w:tc>
          <w:tcPr>
            <w:tcW w:w="490" w:type="dxa"/>
          </w:tcPr>
          <w:p w14:paraId="46B3FBE6" w14:textId="77777777" w:rsidR="00885B35" w:rsidRDefault="00BD6401" w:rsidP="00CE200B">
            <w:pPr>
              <w:jc w:val="center"/>
            </w:pPr>
            <w:r>
              <w:t>a</w:t>
            </w:r>
          </w:p>
        </w:tc>
        <w:tc>
          <w:tcPr>
            <w:tcW w:w="489" w:type="dxa"/>
          </w:tcPr>
          <w:p w14:paraId="01D3845E" w14:textId="77777777" w:rsidR="00885B35" w:rsidRDefault="00BD6401" w:rsidP="00CE200B">
            <w:pPr>
              <w:jc w:val="center"/>
            </w:pPr>
            <w:r>
              <w:t>b</w:t>
            </w:r>
          </w:p>
        </w:tc>
        <w:tc>
          <w:tcPr>
            <w:tcW w:w="490" w:type="dxa"/>
          </w:tcPr>
          <w:p w14:paraId="2A89CD83" w14:textId="77777777" w:rsidR="00885B35" w:rsidRDefault="00BD6401" w:rsidP="00CE200B">
            <w:pPr>
              <w:jc w:val="center"/>
            </w:pPr>
            <w:r>
              <w:t>b</w:t>
            </w:r>
          </w:p>
        </w:tc>
        <w:tc>
          <w:tcPr>
            <w:tcW w:w="489" w:type="dxa"/>
          </w:tcPr>
          <w:p w14:paraId="039DD963" w14:textId="77777777" w:rsidR="00885B35" w:rsidRDefault="00BD6401" w:rsidP="00CE200B">
            <w:pPr>
              <w:jc w:val="center"/>
            </w:pPr>
            <w:r>
              <w:t>b</w:t>
            </w:r>
          </w:p>
        </w:tc>
        <w:tc>
          <w:tcPr>
            <w:tcW w:w="490" w:type="dxa"/>
          </w:tcPr>
          <w:p w14:paraId="59A95752" w14:textId="77777777" w:rsidR="00885B35" w:rsidRDefault="00BD6401" w:rsidP="00CE200B">
            <w:pPr>
              <w:jc w:val="center"/>
            </w:pPr>
            <w:r>
              <w:t>b</w:t>
            </w:r>
          </w:p>
        </w:tc>
        <w:tc>
          <w:tcPr>
            <w:tcW w:w="490" w:type="dxa"/>
          </w:tcPr>
          <w:p w14:paraId="5087D302" w14:textId="77777777" w:rsidR="00885B35" w:rsidRDefault="00BD6401" w:rsidP="00CE200B">
            <w:pPr>
              <w:jc w:val="center"/>
            </w:pPr>
            <w:r>
              <w:t>c</w:t>
            </w:r>
          </w:p>
        </w:tc>
        <w:tc>
          <w:tcPr>
            <w:tcW w:w="488" w:type="dxa"/>
          </w:tcPr>
          <w:p w14:paraId="05B6D4FD" w14:textId="77777777" w:rsidR="00885B35" w:rsidRDefault="00BD6401" w:rsidP="00CE200B">
            <w:pPr>
              <w:jc w:val="center"/>
            </w:pPr>
            <w:r>
              <w:t>c</w:t>
            </w:r>
          </w:p>
        </w:tc>
        <w:tc>
          <w:tcPr>
            <w:tcW w:w="491" w:type="dxa"/>
          </w:tcPr>
          <w:p w14:paraId="5215988B" w14:textId="77777777" w:rsidR="00885B35" w:rsidRDefault="00BD6401" w:rsidP="00CE200B">
            <w:pPr>
              <w:jc w:val="center"/>
            </w:pPr>
            <w:r>
              <w:t>c</w:t>
            </w:r>
          </w:p>
        </w:tc>
        <w:tc>
          <w:tcPr>
            <w:tcW w:w="490" w:type="dxa"/>
          </w:tcPr>
          <w:p w14:paraId="2189F3E6" w14:textId="77777777" w:rsidR="00885B35" w:rsidRDefault="00BD6401" w:rsidP="00CE200B">
            <w:pPr>
              <w:jc w:val="center"/>
            </w:pPr>
            <w:r>
              <w:t>c</w:t>
            </w:r>
          </w:p>
        </w:tc>
      </w:tr>
    </w:tbl>
    <w:p w14:paraId="7A1AC29B" w14:textId="77777777" w:rsidR="00885B35" w:rsidRDefault="00BD6401" w:rsidP="00CE200B">
      <w:r>
        <w:t>There are four four-bit parts to each instruction, I, a, b and c</w:t>
      </w:r>
    </w:p>
    <w:p w14:paraId="6FA89FFA" w14:textId="77777777" w:rsidR="00885B35" w:rsidRPr="0033736C" w:rsidRDefault="00BD6401" w:rsidP="0033736C">
      <w:pPr>
        <w:pStyle w:val="ListParagraph"/>
        <w:numPr>
          <w:ilvl w:val="0"/>
          <w:numId w:val="212"/>
        </w:numPr>
        <w:rPr>
          <w:szCs w:val="24"/>
        </w:rPr>
      </w:pPr>
      <w:r w:rsidRPr="0033736C">
        <w:rPr>
          <w:szCs w:val="24"/>
        </w:rPr>
        <w:t>iiii is a four-bit code representing the instruction</w:t>
      </w:r>
    </w:p>
    <w:p w14:paraId="330E3AC6" w14:textId="77777777" w:rsidR="00885B35" w:rsidRPr="0033736C" w:rsidRDefault="00BD6401" w:rsidP="0033736C">
      <w:pPr>
        <w:pStyle w:val="ListParagraph"/>
        <w:numPr>
          <w:ilvl w:val="0"/>
          <w:numId w:val="212"/>
        </w:numPr>
        <w:rPr>
          <w:szCs w:val="24"/>
        </w:rPr>
      </w:pPr>
      <w:r w:rsidRPr="0033736C">
        <w:rPr>
          <w:szCs w:val="24"/>
        </w:rPr>
        <w:t>aaaa is a four-bit code representing the target register, 0-15</w:t>
      </w:r>
    </w:p>
    <w:p w14:paraId="43F188A2" w14:textId="77777777" w:rsidR="00885B35" w:rsidRPr="0033736C" w:rsidRDefault="00BD6401" w:rsidP="0033736C">
      <w:pPr>
        <w:pStyle w:val="ListParagraph"/>
        <w:numPr>
          <w:ilvl w:val="0"/>
          <w:numId w:val="212"/>
        </w:numPr>
        <w:rPr>
          <w:szCs w:val="24"/>
        </w:rPr>
      </w:pPr>
      <w:r w:rsidRPr="0033736C">
        <w:rPr>
          <w:szCs w:val="24"/>
        </w:rPr>
        <w:t>bbbb is a four-bit instruction representing the source register 0-14</w:t>
      </w:r>
    </w:p>
    <w:p w14:paraId="24138C5D" w14:textId="77777777" w:rsidR="00885B35" w:rsidRPr="0033736C" w:rsidRDefault="00BD6401" w:rsidP="0033736C">
      <w:pPr>
        <w:pStyle w:val="ListParagraph"/>
        <w:numPr>
          <w:ilvl w:val="0"/>
          <w:numId w:val="212"/>
        </w:numPr>
        <w:rPr>
          <w:szCs w:val="24"/>
        </w:rPr>
      </w:pPr>
      <w:r w:rsidRPr="0033736C">
        <w:rPr>
          <w:szCs w:val="24"/>
        </w:rPr>
        <w:t>cccc is a four-bit constant representing the values 0-15</w:t>
      </w:r>
    </w:p>
    <w:p w14:paraId="1CFC99A3" w14:textId="77777777" w:rsidR="00885B35" w:rsidRDefault="00BD6401" w:rsidP="00CE200B">
      <w:r>
        <w:t xml:space="preserve">Instructions all have two parameters, the target register and the value. The target register (the value aaaa) represents a register from R0 to R15.  </w:t>
      </w:r>
    </w:p>
    <w:p w14:paraId="219ED17E" w14:textId="77777777" w:rsidR="00885B35" w:rsidRDefault="00885B35" w:rsidP="00CE200B"/>
    <w:p w14:paraId="64D788FE" w14:textId="77777777" w:rsidR="00885B35" w:rsidRDefault="00885B35" w:rsidP="00CE200B"/>
    <w:p w14:paraId="2486345F" w14:textId="77777777" w:rsidR="0033736C" w:rsidRDefault="0033736C">
      <w:pPr>
        <w:spacing w:before="0" w:after="0"/>
      </w:pPr>
      <w:r>
        <w:br w:type="page"/>
      </w:r>
    </w:p>
    <w:p w14:paraId="3BAF5748" w14:textId="5B06876D" w:rsidR="00885B35" w:rsidRDefault="00BD6401" w:rsidP="00CE200B">
      <w:r>
        <w:lastRenderedPageBreak/>
        <w:t>The value can be either the contents of the source register 0-14 plus the constant, or alternatively if it is 15 it is the value in the next memory location. In this case the constant value should be 0000.</w:t>
      </w:r>
    </w:p>
    <w:p w14:paraId="50B44B48" w14:textId="77777777" w:rsidR="00885B35" w:rsidRDefault="00BD6401" w:rsidP="00CE200B">
      <w:r>
        <w:t>So, to use an example, the AND instruction (like the others) has two forms.</w:t>
      </w:r>
    </w:p>
    <w:p w14:paraId="2FB8F91A" w14:textId="77777777" w:rsidR="00885B35" w:rsidRDefault="00BD6401" w:rsidP="0059410C">
      <w:pPr>
        <w:ind w:left="720"/>
      </w:pPr>
      <w:r>
        <w:rPr>
          <w:b/>
          <w:bCs/>
          <w:i/>
          <w:iCs/>
        </w:rPr>
        <w:t>and 0,2,4</w:t>
      </w:r>
      <w:r>
        <w:tab/>
        <w:t>the target register is R0, the value is R2 + 4</w:t>
      </w:r>
    </w:p>
    <w:p w14:paraId="66391C28" w14:textId="77777777" w:rsidR="00885B35" w:rsidRDefault="00BD6401" w:rsidP="0059410C">
      <w:pPr>
        <w:ind w:left="720"/>
      </w:pPr>
      <w:r>
        <w:rPr>
          <w:b/>
          <w:bCs/>
          <w:i/>
          <w:iCs/>
        </w:rPr>
        <w:t>and 0,15,0</w:t>
      </w:r>
      <w:r>
        <w:t xml:space="preserve"> </w:t>
      </w:r>
      <w:r>
        <w:tab/>
        <w:t>the target register is R0 and the value is 13207.</w:t>
      </w:r>
    </w:p>
    <w:p w14:paraId="37FA0FD6" w14:textId="77777777" w:rsidR="00885B35" w:rsidRDefault="00BD6401" w:rsidP="0059410C">
      <w:pPr>
        <w:ind w:left="720"/>
        <w:rPr>
          <w:b/>
          <w:bCs/>
          <w:i/>
          <w:iCs/>
        </w:rPr>
      </w:pPr>
      <w:r>
        <w:rPr>
          <w:b/>
          <w:bCs/>
          <w:i/>
          <w:iCs/>
        </w:rPr>
        <w:t>word 13207</w:t>
      </w:r>
    </w:p>
    <w:p w14:paraId="0F3E4E66" w14:textId="77777777" w:rsidR="00885B35" w:rsidRDefault="00BD6401" w:rsidP="00CE200B">
      <w:r>
        <w:t xml:space="preserve">To simplify this in assembler they are written as </w:t>
      </w:r>
      <w:r>
        <w:rPr>
          <w:b/>
          <w:bCs/>
          <w:i/>
          <w:iCs/>
        </w:rPr>
        <w:t>and r0,r2,#4</w:t>
      </w:r>
      <w:r>
        <w:t xml:space="preserve"> and </w:t>
      </w:r>
      <w:r>
        <w:rPr>
          <w:b/>
          <w:bCs/>
          <w:i/>
          <w:iCs/>
        </w:rPr>
        <w:t>and r0,#13207</w:t>
      </w:r>
      <w:r>
        <w:t xml:space="preserve"> respectively.</w:t>
      </w:r>
    </w:p>
    <w:p w14:paraId="645267BC" w14:textId="77777777" w:rsidR="00885B35" w:rsidRDefault="00BD6401" w:rsidP="00CE200B">
      <w:r>
        <w:t xml:space="preserve">This is the reason for the convention of R14 being zero. By having this as zero, one can write </w:t>
      </w:r>
      <w:r>
        <w:rPr>
          <w:b/>
          <w:bCs/>
          <w:i/>
          <w:iCs/>
        </w:rPr>
        <w:t>and r0,r14,#7</w:t>
      </w:r>
      <w:r>
        <w:rPr>
          <w:b/>
          <w:bCs/>
        </w:rPr>
        <w:t xml:space="preserve"> </w:t>
      </w:r>
      <w:r>
        <w:t>and this is anding r0 with 7, because the value is r14+7 and r14 is zero. This is done automatically – if you do and r0,#255 you get and r0,r15,#0 ; word 255, but and r0,#15 gets you and r0,r14,#15 ; optimising short constants.</w:t>
      </w:r>
    </w:p>
    <w:p w14:paraId="4862787B" w14:textId="77777777" w:rsidR="00885B35" w:rsidRDefault="00BD6401" w:rsidP="00CE200B">
      <w:r>
        <w:t>Note: The blitter on the ESP32 stops to the processor to do the blit. This is not a requirement of the specification but a function of how it is emulated; so, if a lot of “blitting” is performed the effective MIPS rate may drop significantly.</w:t>
      </w:r>
    </w:p>
    <w:p w14:paraId="04B4D0B7" w14:textId="77777777" w:rsidR="00885B35" w:rsidRDefault="00BD6401" w:rsidP="00CE200B">
      <w:r>
        <w:t>Even on a system where the blitter runs asynchronously the processor may have to wait for the blitter to finish its current activity if it is doing a sequence ; in this case the MIPS will be much the same, but time may be spent in a wait loop if there is no background housekeeping.</w:t>
      </w:r>
    </w:p>
    <w:p w14:paraId="27B7C1A4" w14:textId="77777777" w:rsidR="00885B35" w:rsidRDefault="00BD6401" w:rsidP="00CE200B">
      <w:r>
        <w:t>On emulators some operations are simply quicker than others anyway, so this figure varies.</w:t>
      </w:r>
    </w:p>
    <w:p w14:paraId="4F8C7D27" w14:textId="77777777" w:rsidR="00885B35" w:rsidRDefault="00BD6401" w:rsidP="0059410C">
      <w:pPr>
        <w:pStyle w:val="Heading1"/>
      </w:pPr>
      <w:r>
        <w:t>Reset State</w:t>
      </w:r>
    </w:p>
    <w:p w14:paraId="5BAA336F" w14:textId="77777777" w:rsidR="00885B35" w:rsidRDefault="00BD6401" w:rsidP="00CE200B">
      <w:r>
        <w:t>At reset all the registers have valid but unknown values, except for R15, the program counter, which is zero. The timer, keyboard latch, and blitter state is unknown.</w:t>
      </w:r>
    </w:p>
    <w:p w14:paraId="2B84033D" w14:textId="77777777" w:rsidR="00885B35" w:rsidRDefault="00885B35" w:rsidP="00CE200B"/>
    <w:p w14:paraId="027D13CE" w14:textId="77777777" w:rsidR="00885B35" w:rsidRDefault="00885B35" w:rsidP="00CE200B"/>
    <w:p w14:paraId="03FA1645" w14:textId="77777777" w:rsidR="0059410C" w:rsidRDefault="0059410C">
      <w:pPr>
        <w:spacing w:before="0" w:after="0"/>
      </w:pPr>
      <w:r>
        <w:br w:type="page"/>
      </w:r>
    </w:p>
    <w:p w14:paraId="136D74BE" w14:textId="3A485538" w:rsidR="00885B35" w:rsidRDefault="00BD6401" w:rsidP="0059410C">
      <w:pPr>
        <w:pStyle w:val="Heading1"/>
      </w:pPr>
      <w:r>
        <w:lastRenderedPageBreak/>
        <w:t>Instruction set</w:t>
      </w:r>
    </w:p>
    <w:p w14:paraId="69246BA0" w14:textId="2C350F23" w:rsidR="00885B35" w:rsidRDefault="00BD6401" w:rsidP="00CE200B">
      <w:r>
        <w:t>In this description target or Ra refers to the ‘aaaa’ register, and value, or X refers to either Rb+constant or the next value.</w:t>
      </w:r>
    </w:p>
    <w:p w14:paraId="0A9282CA" w14:textId="77777777" w:rsidR="0059410C" w:rsidRDefault="0059410C" w:rsidP="00CE200B"/>
    <w:tbl>
      <w:tblPr>
        <w:tblStyle w:val="GridTable4-Accent5"/>
        <w:tblW w:w="9015" w:type="dxa"/>
        <w:tblLayout w:type="fixed"/>
        <w:tblLook w:val="0420" w:firstRow="1" w:lastRow="0" w:firstColumn="0" w:lastColumn="0" w:noHBand="0" w:noVBand="1"/>
      </w:tblPr>
      <w:tblGrid>
        <w:gridCol w:w="1061"/>
        <w:gridCol w:w="1060"/>
        <w:gridCol w:w="6894"/>
      </w:tblGrid>
      <w:tr w:rsidR="00885B35" w14:paraId="04A133F0" w14:textId="77777777" w:rsidTr="0059410C">
        <w:trPr>
          <w:cnfStyle w:val="100000000000" w:firstRow="1" w:lastRow="0" w:firstColumn="0" w:lastColumn="0" w:oddVBand="0" w:evenVBand="0" w:oddHBand="0" w:evenHBand="0" w:firstRowFirstColumn="0" w:firstRowLastColumn="0" w:lastRowFirstColumn="0" w:lastRowLastColumn="0"/>
        </w:trPr>
        <w:tc>
          <w:tcPr>
            <w:tcW w:w="2121" w:type="dxa"/>
            <w:gridSpan w:val="2"/>
            <w:vAlign w:val="center"/>
          </w:tcPr>
          <w:p w14:paraId="3541B85C" w14:textId="77777777" w:rsidR="00885B35" w:rsidRDefault="00BD6401" w:rsidP="0059410C">
            <w:pPr>
              <w:jc w:val="center"/>
              <w:rPr>
                <w:b w:val="0"/>
                <w:bCs w:val="0"/>
                <w:color w:val="FFFFFF"/>
              </w:rPr>
            </w:pPr>
            <w:r>
              <w:rPr>
                <w:color w:val="FFFFFF"/>
              </w:rPr>
              <w:t>Instruction</w:t>
            </w:r>
          </w:p>
        </w:tc>
        <w:tc>
          <w:tcPr>
            <w:tcW w:w="6894" w:type="dxa"/>
          </w:tcPr>
          <w:p w14:paraId="354A7618" w14:textId="77777777" w:rsidR="00885B35" w:rsidRDefault="00BD6401" w:rsidP="00CE200B">
            <w:pPr>
              <w:rPr>
                <w:b w:val="0"/>
                <w:bCs w:val="0"/>
                <w:color w:val="FFFFFF"/>
              </w:rPr>
            </w:pPr>
            <w:r>
              <w:rPr>
                <w:color w:val="FFFFFF"/>
              </w:rPr>
              <w:t>Action</w:t>
            </w:r>
          </w:p>
        </w:tc>
      </w:tr>
      <w:tr w:rsidR="00885B35" w14:paraId="2CCF3D7D"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37524106" w14:textId="77777777" w:rsidR="00885B35" w:rsidRDefault="00BD6401" w:rsidP="0059410C">
            <w:pPr>
              <w:jc w:val="center"/>
            </w:pPr>
            <w:r>
              <w:t>0000</w:t>
            </w:r>
          </w:p>
        </w:tc>
        <w:tc>
          <w:tcPr>
            <w:tcW w:w="1060" w:type="dxa"/>
            <w:vAlign w:val="center"/>
          </w:tcPr>
          <w:p w14:paraId="69955DEA" w14:textId="77777777" w:rsidR="00885B35" w:rsidRDefault="00BD6401" w:rsidP="0059410C">
            <w:pPr>
              <w:jc w:val="center"/>
            </w:pPr>
            <w:r>
              <w:t>mov</w:t>
            </w:r>
          </w:p>
        </w:tc>
        <w:tc>
          <w:tcPr>
            <w:tcW w:w="6894" w:type="dxa"/>
          </w:tcPr>
          <w:p w14:paraId="2240D8F0" w14:textId="77777777" w:rsidR="00885B35" w:rsidRDefault="00BD6401" w:rsidP="00CE200B">
            <w:r>
              <w:t>Load Ra with constant X</w:t>
            </w:r>
          </w:p>
        </w:tc>
      </w:tr>
      <w:tr w:rsidR="00885B35" w14:paraId="6B8F2F96" w14:textId="77777777" w:rsidTr="0059410C">
        <w:tc>
          <w:tcPr>
            <w:tcW w:w="1061" w:type="dxa"/>
            <w:vAlign w:val="center"/>
          </w:tcPr>
          <w:p w14:paraId="2576B722" w14:textId="77777777" w:rsidR="00885B35" w:rsidRDefault="00BD6401" w:rsidP="0059410C">
            <w:pPr>
              <w:jc w:val="center"/>
            </w:pPr>
            <w:r>
              <w:t>0001</w:t>
            </w:r>
          </w:p>
        </w:tc>
        <w:tc>
          <w:tcPr>
            <w:tcW w:w="1060" w:type="dxa"/>
            <w:vAlign w:val="center"/>
          </w:tcPr>
          <w:p w14:paraId="565C5B35" w14:textId="77777777" w:rsidR="00885B35" w:rsidRDefault="00BD6401" w:rsidP="0059410C">
            <w:pPr>
              <w:jc w:val="center"/>
            </w:pPr>
            <w:r>
              <w:t>ldm</w:t>
            </w:r>
          </w:p>
        </w:tc>
        <w:tc>
          <w:tcPr>
            <w:tcW w:w="6894" w:type="dxa"/>
          </w:tcPr>
          <w:p w14:paraId="3023E183" w14:textId="77777777" w:rsidR="00885B35" w:rsidRDefault="00BD6401" w:rsidP="00CE200B">
            <w:r>
              <w:t>Load Ra with the contents of memory location X</w:t>
            </w:r>
          </w:p>
        </w:tc>
      </w:tr>
      <w:tr w:rsidR="00885B35" w14:paraId="16953CE9"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F2174E4" w14:textId="77777777" w:rsidR="00885B35" w:rsidRDefault="00BD6401" w:rsidP="0059410C">
            <w:pPr>
              <w:jc w:val="center"/>
            </w:pPr>
            <w:r>
              <w:t>0010</w:t>
            </w:r>
          </w:p>
        </w:tc>
        <w:tc>
          <w:tcPr>
            <w:tcW w:w="1060" w:type="dxa"/>
            <w:vAlign w:val="center"/>
          </w:tcPr>
          <w:p w14:paraId="718E4224" w14:textId="77777777" w:rsidR="00885B35" w:rsidRDefault="00BD6401" w:rsidP="0059410C">
            <w:pPr>
              <w:jc w:val="center"/>
            </w:pPr>
            <w:r>
              <w:t>stm</w:t>
            </w:r>
          </w:p>
        </w:tc>
        <w:tc>
          <w:tcPr>
            <w:tcW w:w="6894" w:type="dxa"/>
          </w:tcPr>
          <w:p w14:paraId="798C4DE5" w14:textId="77777777" w:rsidR="00885B35" w:rsidRDefault="00BD6401" w:rsidP="00CE200B">
            <w:r>
              <w:t>Save Ra to memory location X (in this instruction the “target” register is the source)</w:t>
            </w:r>
          </w:p>
        </w:tc>
      </w:tr>
      <w:tr w:rsidR="00885B35" w14:paraId="727F4FAD" w14:textId="77777777" w:rsidTr="0059410C">
        <w:tc>
          <w:tcPr>
            <w:tcW w:w="1061" w:type="dxa"/>
            <w:vAlign w:val="center"/>
          </w:tcPr>
          <w:p w14:paraId="764E6DB7" w14:textId="77777777" w:rsidR="00885B35" w:rsidRDefault="00BD6401" w:rsidP="0059410C">
            <w:pPr>
              <w:jc w:val="center"/>
            </w:pPr>
            <w:r>
              <w:t>0011</w:t>
            </w:r>
          </w:p>
        </w:tc>
        <w:tc>
          <w:tcPr>
            <w:tcW w:w="1060" w:type="dxa"/>
            <w:vAlign w:val="center"/>
          </w:tcPr>
          <w:p w14:paraId="39D3F2BA" w14:textId="77777777" w:rsidR="00885B35" w:rsidRDefault="00BD6401" w:rsidP="0059410C">
            <w:pPr>
              <w:jc w:val="center"/>
            </w:pPr>
            <w:r>
              <w:t>add</w:t>
            </w:r>
          </w:p>
        </w:tc>
        <w:tc>
          <w:tcPr>
            <w:tcW w:w="6894" w:type="dxa"/>
          </w:tcPr>
          <w:p w14:paraId="13139D1E" w14:textId="77777777" w:rsidR="00885B35" w:rsidRDefault="00BD6401" w:rsidP="00CE200B">
            <w:r>
              <w:t>Add X to Ra. The carry from the Rb+c calculation is ignored.</w:t>
            </w:r>
          </w:p>
        </w:tc>
      </w:tr>
      <w:tr w:rsidR="00885B35" w14:paraId="59A1CEF6"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920A081" w14:textId="77777777" w:rsidR="00885B35" w:rsidRDefault="00BD6401" w:rsidP="0059410C">
            <w:pPr>
              <w:jc w:val="center"/>
            </w:pPr>
            <w:r>
              <w:t>0100</w:t>
            </w:r>
          </w:p>
        </w:tc>
        <w:tc>
          <w:tcPr>
            <w:tcW w:w="1060" w:type="dxa"/>
            <w:vAlign w:val="center"/>
          </w:tcPr>
          <w:p w14:paraId="13BA23B2" w14:textId="77777777" w:rsidR="00885B35" w:rsidRDefault="00BD6401" w:rsidP="0059410C">
            <w:pPr>
              <w:jc w:val="center"/>
            </w:pPr>
            <w:r>
              <w:t>adc</w:t>
            </w:r>
          </w:p>
        </w:tc>
        <w:tc>
          <w:tcPr>
            <w:tcW w:w="6894" w:type="dxa"/>
          </w:tcPr>
          <w:p w14:paraId="66F82B4B" w14:textId="77777777" w:rsidR="00885B35" w:rsidRDefault="00BD6401" w:rsidP="00CE200B">
            <w:r>
              <w:t>Add X and carry to Ra, as add but with carry in/carry out</w:t>
            </w:r>
          </w:p>
        </w:tc>
      </w:tr>
      <w:tr w:rsidR="00885B35" w14:paraId="53F41F2A" w14:textId="77777777" w:rsidTr="0059410C">
        <w:tc>
          <w:tcPr>
            <w:tcW w:w="1061" w:type="dxa"/>
            <w:vAlign w:val="center"/>
          </w:tcPr>
          <w:p w14:paraId="2F8D90BB" w14:textId="77777777" w:rsidR="00885B35" w:rsidRDefault="00BD6401" w:rsidP="0059410C">
            <w:pPr>
              <w:jc w:val="center"/>
            </w:pPr>
            <w:r>
              <w:t>0101</w:t>
            </w:r>
          </w:p>
        </w:tc>
        <w:tc>
          <w:tcPr>
            <w:tcW w:w="1060" w:type="dxa"/>
            <w:vAlign w:val="center"/>
          </w:tcPr>
          <w:p w14:paraId="64F615D8" w14:textId="77777777" w:rsidR="00885B35" w:rsidRDefault="00BD6401" w:rsidP="0059410C">
            <w:pPr>
              <w:jc w:val="center"/>
            </w:pPr>
            <w:r>
              <w:t>sub</w:t>
            </w:r>
          </w:p>
        </w:tc>
        <w:tc>
          <w:tcPr>
            <w:tcW w:w="6894" w:type="dxa"/>
          </w:tcPr>
          <w:p w14:paraId="4FB0FD59" w14:textId="77777777" w:rsidR="00885B35" w:rsidRDefault="00BD6401" w:rsidP="00CE200B">
            <w:r>
              <w:t>Subtract X from Ra. This is done using two’s complement e.g. Ra := Ra + ((~X) + 1).</w:t>
            </w:r>
          </w:p>
        </w:tc>
      </w:tr>
      <w:tr w:rsidR="00885B35" w14:paraId="4E80DD24"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75C744F" w14:textId="77777777" w:rsidR="00885B35" w:rsidRDefault="00BD6401" w:rsidP="0059410C">
            <w:pPr>
              <w:jc w:val="center"/>
            </w:pPr>
            <w:r>
              <w:t>0110</w:t>
            </w:r>
          </w:p>
        </w:tc>
        <w:tc>
          <w:tcPr>
            <w:tcW w:w="1060" w:type="dxa"/>
            <w:vAlign w:val="center"/>
          </w:tcPr>
          <w:p w14:paraId="10E6E3AD" w14:textId="77777777" w:rsidR="00885B35" w:rsidRDefault="00BD6401" w:rsidP="0059410C">
            <w:pPr>
              <w:jc w:val="center"/>
            </w:pPr>
            <w:r>
              <w:t>and</w:t>
            </w:r>
          </w:p>
        </w:tc>
        <w:tc>
          <w:tcPr>
            <w:tcW w:w="6894" w:type="dxa"/>
          </w:tcPr>
          <w:p w14:paraId="04B929AF" w14:textId="77777777" w:rsidR="00885B35" w:rsidRDefault="00BD6401" w:rsidP="00CE200B">
            <w:r>
              <w:t>And Ra with X</w:t>
            </w:r>
          </w:p>
        </w:tc>
      </w:tr>
      <w:tr w:rsidR="00885B35" w14:paraId="611F88EC" w14:textId="77777777" w:rsidTr="0059410C">
        <w:tc>
          <w:tcPr>
            <w:tcW w:w="1061" w:type="dxa"/>
            <w:vAlign w:val="center"/>
          </w:tcPr>
          <w:p w14:paraId="40B07B41" w14:textId="77777777" w:rsidR="00885B35" w:rsidRDefault="00BD6401" w:rsidP="0059410C">
            <w:pPr>
              <w:jc w:val="center"/>
            </w:pPr>
            <w:r>
              <w:t>0111</w:t>
            </w:r>
          </w:p>
        </w:tc>
        <w:tc>
          <w:tcPr>
            <w:tcW w:w="1060" w:type="dxa"/>
            <w:vAlign w:val="center"/>
          </w:tcPr>
          <w:p w14:paraId="4D7549E6" w14:textId="77777777" w:rsidR="00885B35" w:rsidRDefault="00BD6401" w:rsidP="0059410C">
            <w:pPr>
              <w:jc w:val="center"/>
            </w:pPr>
            <w:r>
              <w:t>xor</w:t>
            </w:r>
          </w:p>
        </w:tc>
        <w:tc>
          <w:tcPr>
            <w:tcW w:w="6894" w:type="dxa"/>
          </w:tcPr>
          <w:p w14:paraId="27A0DBDE" w14:textId="77777777" w:rsidR="00885B35" w:rsidRDefault="00BD6401" w:rsidP="00CE200B">
            <w:r>
              <w:t>Exclusive or Ra with X</w:t>
            </w:r>
          </w:p>
        </w:tc>
      </w:tr>
      <w:tr w:rsidR="00885B35" w14:paraId="2D83B0AE"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1D4A532" w14:textId="77777777" w:rsidR="00885B35" w:rsidRDefault="00BD6401" w:rsidP="0059410C">
            <w:pPr>
              <w:jc w:val="center"/>
            </w:pPr>
            <w:r>
              <w:t>1000</w:t>
            </w:r>
          </w:p>
        </w:tc>
        <w:tc>
          <w:tcPr>
            <w:tcW w:w="1060" w:type="dxa"/>
            <w:vAlign w:val="center"/>
          </w:tcPr>
          <w:p w14:paraId="25D23260" w14:textId="77777777" w:rsidR="00885B35" w:rsidRDefault="00BD6401" w:rsidP="0059410C">
            <w:pPr>
              <w:jc w:val="center"/>
            </w:pPr>
            <w:r>
              <w:t>mult</w:t>
            </w:r>
          </w:p>
        </w:tc>
        <w:tc>
          <w:tcPr>
            <w:tcW w:w="6894" w:type="dxa"/>
          </w:tcPr>
          <w:p w14:paraId="0BE36418" w14:textId="77777777" w:rsidR="00885B35" w:rsidRDefault="00BD6401" w:rsidP="00CE200B">
            <w:r>
              <w:t>Multiply Ra by X (16 bits unsigned). The carry flag is set if the result does not fit in 16 bits, clears otherwise.</w:t>
            </w:r>
          </w:p>
        </w:tc>
      </w:tr>
      <w:tr w:rsidR="00885B35" w14:paraId="3FB74AB3" w14:textId="77777777" w:rsidTr="0059410C">
        <w:tc>
          <w:tcPr>
            <w:tcW w:w="1061" w:type="dxa"/>
            <w:vAlign w:val="center"/>
          </w:tcPr>
          <w:p w14:paraId="301DD363" w14:textId="77777777" w:rsidR="00885B35" w:rsidRDefault="00BD6401" w:rsidP="0059410C">
            <w:pPr>
              <w:jc w:val="center"/>
            </w:pPr>
            <w:r>
              <w:t>1001</w:t>
            </w:r>
          </w:p>
        </w:tc>
        <w:tc>
          <w:tcPr>
            <w:tcW w:w="1060" w:type="dxa"/>
            <w:vAlign w:val="center"/>
          </w:tcPr>
          <w:p w14:paraId="03433E15" w14:textId="77777777" w:rsidR="00885B35" w:rsidRDefault="00BD6401" w:rsidP="0059410C">
            <w:pPr>
              <w:jc w:val="center"/>
            </w:pPr>
            <w:r>
              <w:t>ror</w:t>
            </w:r>
          </w:p>
        </w:tc>
        <w:tc>
          <w:tcPr>
            <w:tcW w:w="6894" w:type="dxa"/>
          </w:tcPr>
          <w:p w14:paraId="45B1592F" w14:textId="77777777" w:rsidR="00885B35" w:rsidRDefault="00BD6401" w:rsidP="00CE200B">
            <w:r>
              <w:t>Rotate Ra right by X (0...15)</w:t>
            </w:r>
          </w:p>
        </w:tc>
      </w:tr>
      <w:tr w:rsidR="00885B35" w14:paraId="40B85DB7"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75B991B6" w14:textId="77777777" w:rsidR="00885B35" w:rsidRDefault="00BD6401" w:rsidP="0059410C">
            <w:pPr>
              <w:jc w:val="center"/>
            </w:pPr>
            <w:r>
              <w:t>1010</w:t>
            </w:r>
          </w:p>
        </w:tc>
        <w:tc>
          <w:tcPr>
            <w:tcW w:w="1060" w:type="dxa"/>
            <w:vAlign w:val="center"/>
          </w:tcPr>
          <w:p w14:paraId="6B17E767" w14:textId="77777777" w:rsidR="00885B35" w:rsidRDefault="00BD6401" w:rsidP="0059410C">
            <w:pPr>
              <w:jc w:val="center"/>
            </w:pPr>
            <w:r>
              <w:t>brl</w:t>
            </w:r>
          </w:p>
        </w:tc>
        <w:tc>
          <w:tcPr>
            <w:tcW w:w="6894" w:type="dxa"/>
          </w:tcPr>
          <w:p w14:paraId="0F155707" w14:textId="77777777" w:rsidR="00885B35" w:rsidRDefault="00BD6401" w:rsidP="00CE200B">
            <w:r>
              <w:t>Branch Link performs the functions of JMP, JSR and RET. It’s action is to copy the current PC, R15 into the target register, and then set the PC to X. Different combinations allow the return address to be saved in the link register to call a subroutine (BRL R13,&lt;address&gt;), to be lost (BRL R15,&lt;address&gt;) and to restore the address from the link register (BRL R15,R13).</w:t>
            </w:r>
          </w:p>
        </w:tc>
      </w:tr>
      <w:tr w:rsidR="00885B35" w14:paraId="6D36C9EF" w14:textId="77777777" w:rsidTr="0059410C">
        <w:tc>
          <w:tcPr>
            <w:tcW w:w="1061" w:type="dxa"/>
            <w:vAlign w:val="center"/>
          </w:tcPr>
          <w:p w14:paraId="7BF01BD4" w14:textId="77777777" w:rsidR="00885B35" w:rsidRDefault="00BD6401" w:rsidP="0059410C">
            <w:pPr>
              <w:jc w:val="center"/>
            </w:pPr>
            <w:r>
              <w:t>1011</w:t>
            </w:r>
          </w:p>
        </w:tc>
        <w:tc>
          <w:tcPr>
            <w:tcW w:w="1060" w:type="dxa"/>
            <w:vAlign w:val="center"/>
          </w:tcPr>
          <w:p w14:paraId="456898DD" w14:textId="77777777" w:rsidR="00885B35" w:rsidRDefault="00BD6401" w:rsidP="0059410C">
            <w:pPr>
              <w:jc w:val="center"/>
            </w:pPr>
            <w:r>
              <w:t>skeq</w:t>
            </w:r>
          </w:p>
        </w:tc>
        <w:tc>
          <w:tcPr>
            <w:tcW w:w="6894" w:type="dxa"/>
          </w:tcPr>
          <w:p w14:paraId="58BD3212" w14:textId="77777777" w:rsidR="00885B35" w:rsidRDefault="00BD6401" w:rsidP="00CE200B">
            <w:r>
              <w:t>Skip if Ra = value. Skips can be either one or two bytes depending on the bbbb value of the instruction being skipped.</w:t>
            </w:r>
          </w:p>
        </w:tc>
      </w:tr>
      <w:tr w:rsidR="00885B35" w14:paraId="12423817"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9EDB727" w14:textId="77777777" w:rsidR="00885B35" w:rsidRDefault="00BD6401" w:rsidP="0059410C">
            <w:pPr>
              <w:jc w:val="center"/>
            </w:pPr>
            <w:r>
              <w:t>1100</w:t>
            </w:r>
          </w:p>
        </w:tc>
        <w:tc>
          <w:tcPr>
            <w:tcW w:w="1060" w:type="dxa"/>
            <w:vAlign w:val="center"/>
          </w:tcPr>
          <w:p w14:paraId="5F985192" w14:textId="77777777" w:rsidR="00885B35" w:rsidRDefault="00BD6401" w:rsidP="0059410C">
            <w:pPr>
              <w:jc w:val="center"/>
            </w:pPr>
            <w:r>
              <w:t>skne</w:t>
            </w:r>
          </w:p>
        </w:tc>
        <w:tc>
          <w:tcPr>
            <w:tcW w:w="6894" w:type="dxa"/>
          </w:tcPr>
          <w:p w14:paraId="717E3849" w14:textId="77777777" w:rsidR="00885B35" w:rsidRDefault="00BD6401" w:rsidP="00CE200B">
            <w:r>
              <w:t>Skip if Ra != value</w:t>
            </w:r>
          </w:p>
        </w:tc>
      </w:tr>
      <w:tr w:rsidR="00885B35" w14:paraId="4325A905" w14:textId="77777777" w:rsidTr="0059410C">
        <w:tc>
          <w:tcPr>
            <w:tcW w:w="1061" w:type="dxa"/>
            <w:vAlign w:val="center"/>
          </w:tcPr>
          <w:p w14:paraId="116E8FAB" w14:textId="77777777" w:rsidR="00885B35" w:rsidRDefault="00BD6401" w:rsidP="0059410C">
            <w:pPr>
              <w:jc w:val="center"/>
            </w:pPr>
            <w:r>
              <w:t>1101</w:t>
            </w:r>
          </w:p>
        </w:tc>
        <w:tc>
          <w:tcPr>
            <w:tcW w:w="1060" w:type="dxa"/>
            <w:vAlign w:val="center"/>
          </w:tcPr>
          <w:p w14:paraId="598A4745" w14:textId="77777777" w:rsidR="00885B35" w:rsidRDefault="00BD6401" w:rsidP="0059410C">
            <w:pPr>
              <w:jc w:val="center"/>
            </w:pPr>
            <w:r>
              <w:t>skse</w:t>
            </w:r>
          </w:p>
        </w:tc>
        <w:tc>
          <w:tcPr>
            <w:tcW w:w="6894" w:type="dxa"/>
          </w:tcPr>
          <w:p w14:paraId="28DD0C17" w14:textId="77777777" w:rsidR="00885B35" w:rsidRDefault="00BD6401" w:rsidP="00CE200B">
            <w:r>
              <w:t>Skip if the sign bits only (e.g. R15) of Ra and value are the same</w:t>
            </w:r>
          </w:p>
        </w:tc>
      </w:tr>
      <w:tr w:rsidR="00885B35" w14:paraId="30E7FE94"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6D1F66B" w14:textId="77777777" w:rsidR="00885B35" w:rsidRDefault="00BD6401" w:rsidP="0059410C">
            <w:pPr>
              <w:jc w:val="center"/>
            </w:pPr>
            <w:r>
              <w:t>1110</w:t>
            </w:r>
          </w:p>
        </w:tc>
        <w:tc>
          <w:tcPr>
            <w:tcW w:w="1060" w:type="dxa"/>
            <w:vAlign w:val="center"/>
          </w:tcPr>
          <w:p w14:paraId="0FE712EF" w14:textId="77777777" w:rsidR="00885B35" w:rsidRDefault="00BD6401" w:rsidP="0059410C">
            <w:pPr>
              <w:jc w:val="center"/>
            </w:pPr>
            <w:r>
              <w:t>sksn</w:t>
            </w:r>
          </w:p>
        </w:tc>
        <w:tc>
          <w:tcPr>
            <w:tcW w:w="6894" w:type="dxa"/>
          </w:tcPr>
          <w:p w14:paraId="2ECE06CF" w14:textId="77777777" w:rsidR="00885B35" w:rsidRDefault="00BD6401" w:rsidP="00CE200B">
            <w:r>
              <w:t>Skip if the sign bits only of Ra and value are different.</w:t>
            </w:r>
          </w:p>
        </w:tc>
      </w:tr>
      <w:tr w:rsidR="00885B35" w14:paraId="02039BA6" w14:textId="77777777" w:rsidTr="0059410C">
        <w:tc>
          <w:tcPr>
            <w:tcW w:w="1061" w:type="dxa"/>
            <w:vAlign w:val="center"/>
          </w:tcPr>
          <w:p w14:paraId="4F1E4344" w14:textId="77777777" w:rsidR="00885B35" w:rsidRDefault="00BD6401" w:rsidP="0059410C">
            <w:pPr>
              <w:jc w:val="center"/>
            </w:pPr>
            <w:r>
              <w:t>1111</w:t>
            </w:r>
          </w:p>
        </w:tc>
        <w:tc>
          <w:tcPr>
            <w:tcW w:w="1060" w:type="dxa"/>
            <w:vAlign w:val="center"/>
          </w:tcPr>
          <w:p w14:paraId="570756D4" w14:textId="77777777" w:rsidR="00885B35" w:rsidRDefault="00BD6401" w:rsidP="0059410C">
            <w:pPr>
              <w:jc w:val="center"/>
            </w:pPr>
            <w:r>
              <w:t>skcm</w:t>
            </w:r>
          </w:p>
        </w:tc>
        <w:tc>
          <w:tcPr>
            <w:tcW w:w="6894" w:type="dxa"/>
          </w:tcPr>
          <w:p w14:paraId="4F9AD5A9" w14:textId="77777777" w:rsidR="00885B35" w:rsidRDefault="00BD6401" w:rsidP="00CE200B">
            <w:r>
              <w:t>Skip if the carry matches bit 0 of the value. Note that in this opcode Ra is not used and should be 1111.</w:t>
            </w:r>
          </w:p>
        </w:tc>
      </w:tr>
    </w:tbl>
    <w:p w14:paraId="5F76EE51" w14:textId="77777777" w:rsidR="00885B35" w:rsidRDefault="00BD6401" w:rsidP="00CE200B">
      <w:r>
        <w:t>Note, internally code $0000 is used for a breakpoint in the emulator, as this instruction (mov r0,r0,#0) does absolutely nothing to the machine state.</w:t>
      </w:r>
    </w:p>
    <w:p w14:paraId="70A19069" w14:textId="77777777" w:rsidR="00885B35" w:rsidRDefault="00885B35" w:rsidP="00CE200B"/>
    <w:p w14:paraId="012E0E13" w14:textId="77777777" w:rsidR="00885B35" w:rsidRDefault="00885B35" w:rsidP="00CE200B"/>
    <w:p w14:paraId="52AF9028" w14:textId="77777777" w:rsidR="0059410C" w:rsidRDefault="0059410C">
      <w:pPr>
        <w:spacing w:before="0" w:after="0"/>
      </w:pPr>
      <w:r>
        <w:br w:type="page"/>
      </w:r>
    </w:p>
    <w:p w14:paraId="5EDEA12D" w14:textId="31B04764" w:rsidR="00885B35" w:rsidRDefault="00BD6401" w:rsidP="00405277">
      <w:pPr>
        <w:pStyle w:val="Heading1"/>
      </w:pPr>
      <w:r>
        <w:lastRenderedPageBreak/>
        <w:t>Standard Synonyms</w:t>
      </w:r>
    </w:p>
    <w:p w14:paraId="1DDA36FC" w14:textId="77777777" w:rsidR="00885B35" w:rsidRDefault="00BD6401" w:rsidP="00CE200B">
      <w:r>
        <w:t>The normal format of an instruction is &lt;opcode&gt;,&lt;reg1&gt;,&lt;reg2&gt;,#&lt;constant&gt;</w:t>
      </w:r>
    </w:p>
    <w:p w14:paraId="577C153F" w14:textId="77777777" w:rsidR="00885B35" w:rsidRDefault="00BD6401" w:rsidP="00CE200B">
      <w:r>
        <w:t>A simplification and optimisation are permitted which can decide whether to use short or long constants. This is &lt;opcode&gt; &lt;reg1&gt;,#&lt;constant&gt; ; it is a synonym for &lt;opcode&gt; &lt;reg1&gt;,r14,#&lt;constant&gt; or alternatively &lt;opcode&gt; &lt;reg1&gt;,r15,#0 / word &lt;constant&gt; depending upon the value of constant (r14 is normally zero) If not defined yet it is assumed to be the latter as a forward label.</w:t>
      </w:r>
    </w:p>
    <w:p w14:paraId="4E47F877" w14:textId="77777777" w:rsidR="00885B35" w:rsidRDefault="00BD6401" w:rsidP="00CE200B">
      <w:r>
        <w:t>Some standard synonyms exist as follows</w:t>
      </w:r>
    </w:p>
    <w:tbl>
      <w:tblPr>
        <w:tblStyle w:val="GridTable4-Accent5"/>
        <w:tblW w:w="6627" w:type="dxa"/>
        <w:jc w:val="center"/>
        <w:tblLayout w:type="fixed"/>
        <w:tblLook w:val="0420" w:firstRow="1" w:lastRow="0" w:firstColumn="0" w:lastColumn="0" w:noHBand="0" w:noVBand="1"/>
      </w:tblPr>
      <w:tblGrid>
        <w:gridCol w:w="1410"/>
        <w:gridCol w:w="5217"/>
      </w:tblGrid>
      <w:tr w:rsidR="00885B35" w14:paraId="40B968B4" w14:textId="77777777" w:rsidTr="00405277">
        <w:trPr>
          <w:cnfStyle w:val="100000000000" w:firstRow="1" w:lastRow="0" w:firstColumn="0" w:lastColumn="0" w:oddVBand="0" w:evenVBand="0" w:oddHBand="0" w:evenHBand="0" w:firstRowFirstColumn="0" w:firstRowLastColumn="0" w:lastRowFirstColumn="0" w:lastRowLastColumn="0"/>
          <w:jc w:val="center"/>
        </w:trPr>
        <w:tc>
          <w:tcPr>
            <w:tcW w:w="1410" w:type="dxa"/>
            <w:vAlign w:val="center"/>
          </w:tcPr>
          <w:p w14:paraId="3A13BA42" w14:textId="77777777" w:rsidR="00885B35" w:rsidRDefault="00BD6401" w:rsidP="00405277">
            <w:pPr>
              <w:jc w:val="center"/>
              <w:rPr>
                <w:b w:val="0"/>
                <w:bCs w:val="0"/>
                <w:color w:val="FFFFFF"/>
              </w:rPr>
            </w:pPr>
            <w:r>
              <w:rPr>
                <w:color w:val="FFFFFF"/>
              </w:rPr>
              <w:t>Macro</w:t>
            </w:r>
          </w:p>
        </w:tc>
        <w:tc>
          <w:tcPr>
            <w:tcW w:w="5217" w:type="dxa"/>
          </w:tcPr>
          <w:p w14:paraId="21DD4554" w14:textId="77777777" w:rsidR="00885B35" w:rsidRDefault="00BD6401" w:rsidP="00CE200B">
            <w:pPr>
              <w:rPr>
                <w:b w:val="0"/>
                <w:bCs w:val="0"/>
                <w:color w:val="FFFFFF"/>
              </w:rPr>
            </w:pPr>
            <w:r>
              <w:rPr>
                <w:color w:val="FFFFFF"/>
              </w:rPr>
              <w:t>Equivalent to</w:t>
            </w:r>
          </w:p>
        </w:tc>
      </w:tr>
      <w:tr w:rsidR="00885B35" w14:paraId="2BC9C7AB"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23F29C48" w14:textId="77777777" w:rsidR="00885B35" w:rsidRDefault="00BD6401" w:rsidP="00405277">
            <w:pPr>
              <w:jc w:val="center"/>
            </w:pPr>
            <w:r>
              <w:t>jmp @1</w:t>
            </w:r>
          </w:p>
        </w:tc>
        <w:tc>
          <w:tcPr>
            <w:tcW w:w="5217" w:type="dxa"/>
          </w:tcPr>
          <w:p w14:paraId="2D62364C" w14:textId="77777777" w:rsidR="00885B35" w:rsidRDefault="00BD6401" w:rsidP="00CE200B">
            <w:r>
              <w:t>brl r15,@1</w:t>
            </w:r>
          </w:p>
        </w:tc>
      </w:tr>
      <w:tr w:rsidR="00885B35" w14:paraId="41A6A764" w14:textId="77777777" w:rsidTr="00405277">
        <w:trPr>
          <w:jc w:val="center"/>
        </w:trPr>
        <w:tc>
          <w:tcPr>
            <w:tcW w:w="1410" w:type="dxa"/>
            <w:vAlign w:val="center"/>
          </w:tcPr>
          <w:p w14:paraId="76FDBE97" w14:textId="77777777" w:rsidR="00885B35" w:rsidRDefault="00BD6401" w:rsidP="00405277">
            <w:pPr>
              <w:jc w:val="center"/>
            </w:pPr>
            <w:r>
              <w:t>jsr @1</w:t>
            </w:r>
          </w:p>
        </w:tc>
        <w:tc>
          <w:tcPr>
            <w:tcW w:w="5217" w:type="dxa"/>
          </w:tcPr>
          <w:p w14:paraId="7F858E07" w14:textId="77777777" w:rsidR="00885B35" w:rsidRDefault="00BD6401" w:rsidP="00CE200B">
            <w:r>
              <w:t>brl r13,@1</w:t>
            </w:r>
          </w:p>
        </w:tc>
      </w:tr>
      <w:tr w:rsidR="00885B35" w14:paraId="1FC277CC"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3170831E" w14:textId="77777777" w:rsidR="00885B35" w:rsidRDefault="00BD6401" w:rsidP="00405277">
            <w:pPr>
              <w:jc w:val="center"/>
            </w:pPr>
            <w:r>
              <w:t>ret</w:t>
            </w:r>
          </w:p>
        </w:tc>
        <w:tc>
          <w:tcPr>
            <w:tcW w:w="5217" w:type="dxa"/>
          </w:tcPr>
          <w:p w14:paraId="4462DCEE" w14:textId="77777777" w:rsidR="00885B35" w:rsidRDefault="00BD6401" w:rsidP="00CE200B">
            <w:r>
              <w:t>brl r15,r13,0</w:t>
            </w:r>
          </w:p>
        </w:tc>
      </w:tr>
      <w:tr w:rsidR="00885B35" w14:paraId="51FBE962" w14:textId="77777777" w:rsidTr="00405277">
        <w:trPr>
          <w:jc w:val="center"/>
        </w:trPr>
        <w:tc>
          <w:tcPr>
            <w:tcW w:w="1410" w:type="dxa"/>
            <w:vAlign w:val="center"/>
          </w:tcPr>
          <w:p w14:paraId="027A7EB7" w14:textId="77777777" w:rsidR="00885B35" w:rsidRDefault="00BD6401" w:rsidP="00405277">
            <w:pPr>
              <w:jc w:val="center"/>
            </w:pPr>
            <w:r>
              <w:t>inc @1</w:t>
            </w:r>
          </w:p>
        </w:tc>
        <w:tc>
          <w:tcPr>
            <w:tcW w:w="5217" w:type="dxa"/>
          </w:tcPr>
          <w:p w14:paraId="305BEF66" w14:textId="77777777" w:rsidR="00885B35" w:rsidRDefault="00BD6401" w:rsidP="00CE200B">
            <w:r>
              <w:t>add @1,#1</w:t>
            </w:r>
          </w:p>
        </w:tc>
      </w:tr>
      <w:tr w:rsidR="00885B35" w14:paraId="479B9BA5"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48353077" w14:textId="77777777" w:rsidR="00885B35" w:rsidRDefault="00BD6401" w:rsidP="00405277">
            <w:pPr>
              <w:jc w:val="center"/>
            </w:pPr>
            <w:r>
              <w:t>dec @1</w:t>
            </w:r>
          </w:p>
        </w:tc>
        <w:tc>
          <w:tcPr>
            <w:tcW w:w="5217" w:type="dxa"/>
          </w:tcPr>
          <w:p w14:paraId="3B91133B" w14:textId="77777777" w:rsidR="00885B35" w:rsidRDefault="00BD6401" w:rsidP="00CE200B">
            <w:r>
              <w:t>sub @1,#1</w:t>
            </w:r>
          </w:p>
        </w:tc>
      </w:tr>
      <w:tr w:rsidR="00885B35" w14:paraId="2949FE18" w14:textId="77777777" w:rsidTr="00405277">
        <w:trPr>
          <w:jc w:val="center"/>
        </w:trPr>
        <w:tc>
          <w:tcPr>
            <w:tcW w:w="1410" w:type="dxa"/>
            <w:vAlign w:val="center"/>
          </w:tcPr>
          <w:p w14:paraId="37AEE148" w14:textId="77777777" w:rsidR="00885B35" w:rsidRDefault="00BD6401" w:rsidP="00405277">
            <w:pPr>
              <w:jc w:val="center"/>
            </w:pPr>
            <w:r>
              <w:t>clr @1</w:t>
            </w:r>
          </w:p>
        </w:tc>
        <w:tc>
          <w:tcPr>
            <w:tcW w:w="5217" w:type="dxa"/>
          </w:tcPr>
          <w:p w14:paraId="4B0566EA" w14:textId="77777777" w:rsidR="00885B35" w:rsidRDefault="00BD6401" w:rsidP="00CE200B">
            <w:r>
              <w:t>xor @1,@1,#0</w:t>
            </w:r>
          </w:p>
        </w:tc>
      </w:tr>
      <w:tr w:rsidR="00885B35" w14:paraId="1CC18E09"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16A5A574" w14:textId="77777777" w:rsidR="00885B35" w:rsidRDefault="00BD6401" w:rsidP="00405277">
            <w:pPr>
              <w:jc w:val="center"/>
            </w:pPr>
            <w:r>
              <w:t>sk* @1</w:t>
            </w:r>
          </w:p>
        </w:tc>
        <w:tc>
          <w:tcPr>
            <w:tcW w:w="5217" w:type="dxa"/>
          </w:tcPr>
          <w:p w14:paraId="6BC91899" w14:textId="77777777" w:rsidR="00885B35" w:rsidRDefault="00BD6401" w:rsidP="00CE200B">
            <w:r>
              <w:t>Skip on *, which can be z, nz, p or m, tested on @1</w:t>
            </w:r>
          </w:p>
        </w:tc>
      </w:tr>
      <w:tr w:rsidR="00885B35" w14:paraId="4B2E774E" w14:textId="77777777" w:rsidTr="00405277">
        <w:trPr>
          <w:jc w:val="center"/>
        </w:trPr>
        <w:tc>
          <w:tcPr>
            <w:tcW w:w="1410" w:type="dxa"/>
            <w:vAlign w:val="center"/>
          </w:tcPr>
          <w:p w14:paraId="4872AAD6" w14:textId="77777777" w:rsidR="00885B35" w:rsidRDefault="00BD6401" w:rsidP="00405277">
            <w:pPr>
              <w:jc w:val="center"/>
            </w:pPr>
            <w:r>
              <w:t>skge sklt</w:t>
            </w:r>
          </w:p>
          <w:p w14:paraId="7210BD17" w14:textId="77777777" w:rsidR="00885B35" w:rsidRDefault="00BD6401" w:rsidP="00405277">
            <w:pPr>
              <w:jc w:val="center"/>
            </w:pPr>
            <w:r>
              <w:t>sknc skc</w:t>
            </w:r>
          </w:p>
        </w:tc>
        <w:tc>
          <w:tcPr>
            <w:tcW w:w="5217" w:type="dxa"/>
          </w:tcPr>
          <w:p w14:paraId="07330409" w14:textId="77777777" w:rsidR="00885B35" w:rsidRDefault="00BD6401" w:rsidP="00CE200B">
            <w:r>
              <w:t>Tests the carry flag, used after an arithmetic operation. When used with ‘sub’ then ge/lt apply to the comparison</w:t>
            </w:r>
          </w:p>
        </w:tc>
      </w:tr>
      <w:tr w:rsidR="00885B35" w14:paraId="14887DC9"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50A3C15A" w14:textId="77777777" w:rsidR="00885B35" w:rsidRDefault="00BD6401" w:rsidP="00405277">
            <w:pPr>
              <w:jc w:val="center"/>
            </w:pPr>
            <w:r>
              <w:t>break</w:t>
            </w:r>
          </w:p>
        </w:tc>
        <w:tc>
          <w:tcPr>
            <w:tcW w:w="5217" w:type="dxa"/>
          </w:tcPr>
          <w:p w14:paraId="353D879E" w14:textId="77777777" w:rsidR="00885B35" w:rsidRDefault="00BD6401" w:rsidP="00CE200B">
            <w:r>
              <w:t>Compiles a break used in the emulator, ignored in the hardware</w:t>
            </w:r>
          </w:p>
        </w:tc>
      </w:tr>
    </w:tbl>
    <w:p w14:paraId="534E4323" w14:textId="77777777" w:rsidR="00885B35" w:rsidRDefault="00BD6401" w:rsidP="00CE200B">
      <w:r>
        <w:t>Branch-Link is the instruction that is the most unusual, as it has three functions. It copies its second operand to the PC, and the original PC to its first. So, it has (at least) three uses :</w:t>
      </w:r>
    </w:p>
    <w:p w14:paraId="7C727B9D" w14:textId="77777777" w:rsidR="00885B35" w:rsidRDefault="00BD6401" w:rsidP="00CE200B">
      <w:r>
        <w:t>The first operand is the PC itself. In this case the value is lost, so it just jumps.</w:t>
      </w:r>
    </w:p>
    <w:p w14:paraId="4EFD3770" w14:textId="77777777" w:rsidR="00885B35" w:rsidRDefault="00BD6401" w:rsidP="00CE200B">
      <w:r>
        <w:t>The first operand is the LINK register, in which case the old PC value can be saved and reused, which makes it a subroutine call</w:t>
      </w:r>
    </w:p>
    <w:p w14:paraId="634491D6" w14:textId="77777777" w:rsidR="00885B35" w:rsidRDefault="00BD6401" w:rsidP="00CE200B">
      <w:r>
        <w:t>The first operand is the PC and the second operand is the LINK register, so the LINK goes back to the PC, making it a return.</w:t>
      </w:r>
    </w:p>
    <w:p w14:paraId="589BA9E3" w14:textId="77777777" w:rsidR="00885B35" w:rsidRDefault="00BD6401" w:rsidP="00CE200B">
      <w:r>
        <w:t>To have nested subroutine calls requires the LINK register to be saved, which is why many assembler subroutines push and pop LINK.</w:t>
      </w:r>
    </w:p>
    <w:p w14:paraId="3D3622BC" w14:textId="77777777" w:rsidR="00405277" w:rsidRDefault="00405277">
      <w:pPr>
        <w:spacing w:before="0" w:after="0"/>
      </w:pPr>
      <w:r>
        <w:br w:type="page"/>
      </w:r>
    </w:p>
    <w:p w14:paraId="66D15FED" w14:textId="1ED71B11" w:rsidR="00885B35" w:rsidRDefault="00BD6401" w:rsidP="00405277">
      <w:pPr>
        <w:pStyle w:val="Heading1"/>
      </w:pPr>
      <w:r>
        <w:lastRenderedPageBreak/>
        <w:t>Assembler Commands</w:t>
      </w:r>
    </w:p>
    <w:p w14:paraId="0959E79C" w14:textId="77777777" w:rsidR="00885B35" w:rsidRDefault="00BD6401" w:rsidP="00CE200B">
      <w:r>
        <w:t>The assembler’s basic syntax is the two basic syntaxes</w:t>
      </w:r>
    </w:p>
    <w:p w14:paraId="5916FD59" w14:textId="77777777" w:rsidR="00885B35" w:rsidRDefault="00BD6401" w:rsidP="00405277">
      <w:pPr>
        <w:ind w:left="720"/>
        <w:rPr>
          <w:b/>
          <w:bCs/>
          <w:i/>
          <w:iCs/>
          <w:szCs w:val="24"/>
        </w:rPr>
      </w:pPr>
      <w:r>
        <w:rPr>
          <w:b/>
          <w:bCs/>
          <w:i/>
          <w:iCs/>
          <w:szCs w:val="24"/>
        </w:rPr>
        <w:t>&lt;cmd&gt;   &lt;reg&gt;,&lt;reg&gt;,#&lt;expr&gt;</w:t>
      </w:r>
    </w:p>
    <w:p w14:paraId="62022994" w14:textId="77777777" w:rsidR="00885B35" w:rsidRDefault="00BD6401" w:rsidP="00405277">
      <w:pPr>
        <w:ind w:left="720"/>
        <w:rPr>
          <w:b/>
          <w:bCs/>
          <w:i/>
          <w:iCs/>
          <w:szCs w:val="24"/>
        </w:rPr>
      </w:pPr>
      <w:r>
        <w:rPr>
          <w:b/>
          <w:bCs/>
          <w:i/>
          <w:iCs/>
          <w:szCs w:val="24"/>
        </w:rPr>
        <w:t>&lt;cmd&gt;   &lt;reg&gt;,#&lt;expr&gt;</w:t>
      </w:r>
    </w:p>
    <w:p w14:paraId="08020256" w14:textId="77777777" w:rsidR="00885B35" w:rsidRDefault="00BD6401" w:rsidP="00CE200B">
      <w:r>
        <w:t>The first corresponds to the normal command format. The second either uses short or long constants depending on the expression.  If the expression is undefined on pass 1, then it is assumed to be long (this should be a forward branch normally). If it isn’t for some reason, then this will show up as a redefinition error (as the labels will move)</w:t>
      </w:r>
    </w:p>
    <w:p w14:paraId="5020627A" w14:textId="77777777" w:rsidR="00885B35" w:rsidRDefault="00BD6401" w:rsidP="00CE200B">
      <w:r>
        <w:t>Additionally:</w:t>
      </w:r>
    </w:p>
    <w:p w14:paraId="056EB5DF" w14:textId="77777777" w:rsidR="00885B35" w:rsidRDefault="00BD6401" w:rsidP="00405277">
      <w:pPr>
        <w:ind w:left="720"/>
      </w:pPr>
      <w:r>
        <w:t>.&lt;label&gt;</w:t>
      </w:r>
      <w:r>
        <w:tab/>
        <w:t>Defines a label, there may be code after this or not.</w:t>
      </w:r>
    </w:p>
    <w:p w14:paraId="0343CD6F" w14:textId="77777777" w:rsidR="00885B35" w:rsidRDefault="00BD6401" w:rsidP="00405277">
      <w:pPr>
        <w:ind w:left="720"/>
      </w:pPr>
      <w:r>
        <w:t xml:space="preserve">; </w:t>
      </w:r>
      <w:r>
        <w:tab/>
      </w:r>
      <w:r>
        <w:tab/>
        <w:t>Defines a comment</w:t>
      </w:r>
    </w:p>
    <w:p w14:paraId="5B2CCF40" w14:textId="77777777" w:rsidR="00885B35" w:rsidRDefault="00BD6401" w:rsidP="00405277">
      <w:pPr>
        <w:ind w:left="720"/>
      </w:pPr>
      <w:r>
        <w:t>:</w:t>
      </w:r>
      <w:r>
        <w:tab/>
      </w:r>
      <w:r>
        <w:tab/>
        <w:t>Use to separate multiple instructions on the same line</w:t>
      </w:r>
    </w:p>
    <w:p w14:paraId="61179F5F" w14:textId="77777777" w:rsidR="00885B35" w:rsidRDefault="00BD6401" w:rsidP="00CE200B">
      <w:r>
        <w:t>Values R0-R15, PC, DEF, LINK and SP are predefined (the latter 4 to 15,14,13 and 12). For the assembler to work correctly in anything other than the normal command syntax, R14 must be zero. There may be freak reasons to change it, but on your own head be it.</w:t>
      </w:r>
    </w:p>
    <w:p w14:paraId="6249D72D" w14:textId="77777777" w:rsidR="00885B35" w:rsidRDefault="00BD6401" w:rsidP="00CE200B">
      <w:r>
        <w:t>The following pseudo-operations exist.</w:t>
      </w:r>
    </w:p>
    <w:tbl>
      <w:tblPr>
        <w:tblStyle w:val="GridTable4-Accent5"/>
        <w:tblW w:w="9026" w:type="dxa"/>
        <w:tblLayout w:type="fixed"/>
        <w:tblLook w:val="0420" w:firstRow="1" w:lastRow="0" w:firstColumn="0" w:lastColumn="0" w:noHBand="0" w:noVBand="1"/>
      </w:tblPr>
      <w:tblGrid>
        <w:gridCol w:w="1935"/>
        <w:gridCol w:w="7091"/>
      </w:tblGrid>
      <w:tr w:rsidR="00885B35" w14:paraId="70F5B47A" w14:textId="77777777" w:rsidTr="00405277">
        <w:trPr>
          <w:cnfStyle w:val="100000000000" w:firstRow="1" w:lastRow="0" w:firstColumn="0" w:lastColumn="0" w:oddVBand="0" w:evenVBand="0" w:oddHBand="0" w:evenHBand="0" w:firstRowFirstColumn="0" w:firstRowLastColumn="0" w:lastRowFirstColumn="0" w:lastRowLastColumn="0"/>
        </w:trPr>
        <w:tc>
          <w:tcPr>
            <w:tcW w:w="1935" w:type="dxa"/>
            <w:vAlign w:val="center"/>
          </w:tcPr>
          <w:p w14:paraId="45D0C71E" w14:textId="77777777" w:rsidR="00885B35" w:rsidRDefault="00BD6401" w:rsidP="00405277">
            <w:pPr>
              <w:jc w:val="center"/>
              <w:rPr>
                <w:b w:val="0"/>
                <w:bCs w:val="0"/>
                <w:color w:val="FFFFFF"/>
              </w:rPr>
            </w:pPr>
            <w:r>
              <w:rPr>
                <w:color w:val="FFFFFF"/>
              </w:rPr>
              <w:t>Command</w:t>
            </w:r>
          </w:p>
        </w:tc>
        <w:tc>
          <w:tcPr>
            <w:tcW w:w="7091" w:type="dxa"/>
          </w:tcPr>
          <w:p w14:paraId="7573A7B5" w14:textId="77777777" w:rsidR="00885B35" w:rsidRDefault="00BD6401" w:rsidP="00CE200B">
            <w:pPr>
              <w:rPr>
                <w:b w:val="0"/>
                <w:bCs w:val="0"/>
                <w:color w:val="FFFFFF"/>
              </w:rPr>
            </w:pPr>
            <w:r>
              <w:rPr>
                <w:color w:val="FFFFFF"/>
              </w:rPr>
              <w:t>Action</w:t>
            </w:r>
          </w:p>
        </w:tc>
      </w:tr>
      <w:tr w:rsidR="00885B35" w14:paraId="6653E751"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1D19918D" w14:textId="77777777" w:rsidR="00885B35" w:rsidRDefault="00BD6401" w:rsidP="00405277">
            <w:pPr>
              <w:jc w:val="center"/>
            </w:pPr>
            <w:r>
              <w:t>byte a,b,c,d</w:t>
            </w:r>
          </w:p>
        </w:tc>
        <w:tc>
          <w:tcPr>
            <w:tcW w:w="7091" w:type="dxa"/>
          </w:tcPr>
          <w:p w14:paraId="78F190FB" w14:textId="77777777" w:rsidR="00885B35" w:rsidRDefault="00BD6401" w:rsidP="00CE200B">
            <w:r>
              <w:t>Compiles bytes in word format, first byte low in word, must be an even number of bytes.</w:t>
            </w:r>
          </w:p>
        </w:tc>
      </w:tr>
      <w:tr w:rsidR="00885B35" w14:paraId="0546A9E5" w14:textId="77777777" w:rsidTr="00405277">
        <w:tc>
          <w:tcPr>
            <w:tcW w:w="1935" w:type="dxa"/>
            <w:vAlign w:val="center"/>
          </w:tcPr>
          <w:p w14:paraId="3BDDEB43" w14:textId="77777777" w:rsidR="00885B35" w:rsidRDefault="00BD6401" w:rsidP="00405277">
            <w:pPr>
              <w:jc w:val="center"/>
            </w:pPr>
            <w:r>
              <w:t>word a,b,c</w:t>
            </w:r>
          </w:p>
        </w:tc>
        <w:tc>
          <w:tcPr>
            <w:tcW w:w="7091" w:type="dxa"/>
          </w:tcPr>
          <w:p w14:paraId="4B974534" w14:textId="77777777" w:rsidR="00885B35" w:rsidRDefault="00BD6401" w:rsidP="00CE200B">
            <w:r>
              <w:t>Compiles words in line</w:t>
            </w:r>
          </w:p>
        </w:tc>
      </w:tr>
      <w:tr w:rsidR="00885B35" w14:paraId="32906038"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02F06D0B" w14:textId="77777777" w:rsidR="00885B35" w:rsidRDefault="00BD6401" w:rsidP="00405277">
            <w:pPr>
              <w:jc w:val="center"/>
            </w:pPr>
            <w:r>
              <w:t>text “text”</w:t>
            </w:r>
          </w:p>
        </w:tc>
        <w:tc>
          <w:tcPr>
            <w:tcW w:w="7091" w:type="dxa"/>
          </w:tcPr>
          <w:p w14:paraId="5C93F0F9" w14:textId="77777777" w:rsidR="00885B35" w:rsidRDefault="00BD6401" w:rsidP="00CE200B">
            <w:r>
              <w:t>Compiles text in line, padded with zero if needed.</w:t>
            </w:r>
          </w:p>
        </w:tc>
      </w:tr>
      <w:tr w:rsidR="00885B35" w14:paraId="592C1B89" w14:textId="77777777" w:rsidTr="00405277">
        <w:tc>
          <w:tcPr>
            <w:tcW w:w="1935" w:type="dxa"/>
            <w:vAlign w:val="center"/>
          </w:tcPr>
          <w:p w14:paraId="67C81411" w14:textId="77777777" w:rsidR="00885B35" w:rsidRDefault="00BD6401" w:rsidP="00405277">
            <w:pPr>
              <w:jc w:val="center"/>
            </w:pPr>
            <w:r>
              <w:rPr>
                <w:sz w:val="22"/>
              </w:rPr>
              <w:t>string</w:t>
            </w:r>
            <w:r>
              <w:t xml:space="preserve"> “text”</w:t>
            </w:r>
          </w:p>
        </w:tc>
        <w:tc>
          <w:tcPr>
            <w:tcW w:w="7091" w:type="dxa"/>
          </w:tcPr>
          <w:p w14:paraId="01B6B436" w14:textId="77777777" w:rsidR="00885B35" w:rsidRDefault="00BD6401" w:rsidP="00CE200B">
            <w:r>
              <w:t xml:space="preserve">Compiles text in line </w:t>
            </w:r>
            <w:r>
              <w:rPr>
                <w:sz w:val="22"/>
              </w:rPr>
              <w:t>with a preceding length byte</w:t>
            </w:r>
          </w:p>
        </w:tc>
      </w:tr>
      <w:tr w:rsidR="00885B35" w14:paraId="30419A72"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0C293F27" w14:textId="77777777" w:rsidR="00885B35" w:rsidRDefault="00BD6401" w:rsidP="00405277">
            <w:pPr>
              <w:jc w:val="center"/>
            </w:pPr>
            <w:r>
              <w:t>org a</w:t>
            </w:r>
          </w:p>
        </w:tc>
        <w:tc>
          <w:tcPr>
            <w:tcW w:w="7091" w:type="dxa"/>
          </w:tcPr>
          <w:p w14:paraId="25686042" w14:textId="77777777" w:rsidR="00885B35" w:rsidRDefault="00BD6401" w:rsidP="00CE200B">
            <w:r>
              <w:t>Set write origin to a (defaults to zero)</w:t>
            </w:r>
          </w:p>
        </w:tc>
      </w:tr>
      <w:tr w:rsidR="00885B35" w14:paraId="55997F8F" w14:textId="77777777" w:rsidTr="00405277">
        <w:tc>
          <w:tcPr>
            <w:tcW w:w="1935" w:type="dxa"/>
            <w:vAlign w:val="center"/>
          </w:tcPr>
          <w:p w14:paraId="5FCED26A" w14:textId="77777777" w:rsidR="00885B35" w:rsidRDefault="00BD6401" w:rsidP="00405277">
            <w:pPr>
              <w:jc w:val="center"/>
            </w:pPr>
            <w:r>
              <w:t>fill a</w:t>
            </w:r>
          </w:p>
        </w:tc>
        <w:tc>
          <w:tcPr>
            <w:tcW w:w="7091" w:type="dxa"/>
          </w:tcPr>
          <w:p w14:paraId="1C6B25E5" w14:textId="77777777" w:rsidR="00885B35" w:rsidRDefault="00BD6401" w:rsidP="00CE200B">
            <w:r>
              <w:t>Allocate a words, but don’t write anything to the code.</w:t>
            </w:r>
          </w:p>
        </w:tc>
      </w:tr>
    </w:tbl>
    <w:p w14:paraId="7CBF61B8" w14:textId="77777777" w:rsidR="00885B35" w:rsidRDefault="00885B35" w:rsidP="00CE200B"/>
    <w:p w14:paraId="5514C8B4" w14:textId="77777777" w:rsidR="00885B35" w:rsidRDefault="00885B35" w:rsidP="00CE200B">
      <w:pPr>
        <w:rPr>
          <w:sz w:val="32"/>
          <w:szCs w:val="32"/>
        </w:rPr>
      </w:pPr>
    </w:p>
    <w:p w14:paraId="19647AC8" w14:textId="77777777" w:rsidR="00885B35" w:rsidRDefault="00885B35" w:rsidP="00CE200B"/>
    <w:p w14:paraId="3EC718E2" w14:textId="77777777" w:rsidR="00885B35" w:rsidRDefault="00885B35" w:rsidP="00CE200B"/>
    <w:p w14:paraId="65A0FFFA" w14:textId="77777777" w:rsidR="00405277" w:rsidRDefault="00405277">
      <w:pPr>
        <w:spacing w:before="0" w:after="0"/>
      </w:pPr>
      <w:r>
        <w:br w:type="page"/>
      </w:r>
    </w:p>
    <w:p w14:paraId="771261DA" w14:textId="01BDB3A2" w:rsidR="00885B35" w:rsidRDefault="00BD6401" w:rsidP="00405277">
      <w:pPr>
        <w:pStyle w:val="Heading1"/>
      </w:pPr>
      <w:r>
        <w:lastRenderedPageBreak/>
        <w:t>Keyboard</w:t>
      </w:r>
    </w:p>
    <w:p w14:paraId="1740DA8A" w14:textId="77777777" w:rsidR="00885B35" w:rsidRDefault="00BD6401" w:rsidP="00CE200B">
      <w:r>
        <w:t>The keyboard is accessed via address $FF00. To select a row or rows, write a value to $FF00. This is latched. $FF00 can then be read to get the bit pattern. Keys are active high when pressed. The following keys are pressed , red being the shifted values (other than the alphabet) (this is a UK key layout).</w:t>
      </w:r>
    </w:p>
    <w:tbl>
      <w:tblPr>
        <w:tblW w:w="9618" w:type="dxa"/>
        <w:jc w:val="center"/>
        <w:tblLayout w:type="fixed"/>
        <w:tblCellMar>
          <w:left w:w="10" w:type="dxa"/>
          <w:right w:w="10" w:type="dxa"/>
        </w:tblCellMar>
        <w:tblLook w:val="0000" w:firstRow="0" w:lastRow="0" w:firstColumn="0" w:lastColumn="0" w:noHBand="0" w:noVBand="0"/>
      </w:tblPr>
      <w:tblGrid>
        <w:gridCol w:w="1077"/>
        <w:gridCol w:w="657"/>
        <w:gridCol w:w="657"/>
        <w:gridCol w:w="655"/>
        <w:gridCol w:w="655"/>
        <w:gridCol w:w="656"/>
        <w:gridCol w:w="657"/>
        <w:gridCol w:w="657"/>
        <w:gridCol w:w="659"/>
        <w:gridCol w:w="658"/>
        <w:gridCol w:w="658"/>
        <w:gridCol w:w="658"/>
        <w:gridCol w:w="657"/>
        <w:gridCol w:w="657"/>
      </w:tblGrid>
      <w:tr w:rsidR="00885B35" w14:paraId="4259CF8E"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E0C9ACE"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49B8CEE" w14:textId="77777777" w:rsidR="00885B35" w:rsidRDefault="00BD6401" w:rsidP="00405277">
            <w:pPr>
              <w:jc w:val="center"/>
              <w:rPr>
                <w:b/>
                <w:bCs/>
                <w:color w:val="FFFFFF"/>
              </w:rPr>
            </w:pPr>
            <w:r>
              <w:rPr>
                <w:b/>
                <w:bCs/>
                <w:color w:val="FFFFFF"/>
              </w:rPr>
              <w:t>0</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4E7A53DC" w14:textId="77777777" w:rsidR="00885B35" w:rsidRDefault="00BD6401" w:rsidP="00405277">
            <w:pPr>
              <w:jc w:val="center"/>
              <w:rPr>
                <w:b/>
                <w:bCs/>
                <w:color w:val="FFFFFF"/>
              </w:rPr>
            </w:pPr>
            <w:r>
              <w:rPr>
                <w:b/>
                <w:bCs/>
                <w:color w:val="FFFFFF"/>
              </w:rPr>
              <w:t>1</w:t>
            </w:r>
          </w:p>
        </w:tc>
        <w:tc>
          <w:tcPr>
            <w:tcW w:w="655"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45F0111D" w14:textId="77777777" w:rsidR="00885B35" w:rsidRDefault="00BD6401" w:rsidP="00405277">
            <w:pPr>
              <w:jc w:val="center"/>
              <w:rPr>
                <w:b/>
                <w:bCs/>
                <w:color w:val="FFFFFF"/>
              </w:rPr>
            </w:pPr>
            <w:r>
              <w:rPr>
                <w:b/>
                <w:bCs/>
                <w:color w:val="FFFFFF"/>
              </w:rPr>
              <w:t>2</w:t>
            </w:r>
          </w:p>
        </w:tc>
        <w:tc>
          <w:tcPr>
            <w:tcW w:w="655"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5CD587C" w14:textId="77777777" w:rsidR="00885B35" w:rsidRDefault="00BD6401" w:rsidP="00405277">
            <w:pPr>
              <w:jc w:val="center"/>
              <w:rPr>
                <w:b/>
                <w:bCs/>
                <w:color w:val="FFFFFF"/>
              </w:rPr>
            </w:pPr>
            <w:r>
              <w:rPr>
                <w:b/>
                <w:bCs/>
                <w:color w:val="FFFFFF"/>
              </w:rPr>
              <w:t>3</w:t>
            </w:r>
          </w:p>
        </w:tc>
        <w:tc>
          <w:tcPr>
            <w:tcW w:w="656"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1C84372" w14:textId="77777777" w:rsidR="00885B35" w:rsidRDefault="00BD6401" w:rsidP="00405277">
            <w:pPr>
              <w:jc w:val="center"/>
              <w:rPr>
                <w:b/>
                <w:bCs/>
                <w:color w:val="FFFFFF"/>
              </w:rPr>
            </w:pPr>
            <w:r>
              <w:rPr>
                <w:b/>
                <w:bCs/>
                <w:color w:val="FFFFFF"/>
              </w:rPr>
              <w:t>4</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AD04150" w14:textId="77777777" w:rsidR="00885B35" w:rsidRDefault="00BD6401" w:rsidP="00405277">
            <w:pPr>
              <w:jc w:val="center"/>
              <w:rPr>
                <w:b/>
                <w:bCs/>
                <w:color w:val="FFFFFF"/>
              </w:rPr>
            </w:pPr>
            <w:r>
              <w:rPr>
                <w:b/>
                <w:bCs/>
                <w:color w:val="FFFFFF"/>
              </w:rPr>
              <w:t>5</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726645D1" w14:textId="77777777" w:rsidR="00885B35" w:rsidRDefault="00BD6401" w:rsidP="00405277">
            <w:pPr>
              <w:jc w:val="center"/>
              <w:rPr>
                <w:b/>
                <w:bCs/>
                <w:color w:val="FFFFFF"/>
              </w:rPr>
            </w:pPr>
            <w:r>
              <w:rPr>
                <w:b/>
                <w:bCs/>
                <w:color w:val="FFFFFF"/>
              </w:rPr>
              <w:t>6</w:t>
            </w:r>
          </w:p>
        </w:tc>
        <w:tc>
          <w:tcPr>
            <w:tcW w:w="659"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8916620" w14:textId="77777777" w:rsidR="00885B35" w:rsidRDefault="00BD6401" w:rsidP="00405277">
            <w:pPr>
              <w:jc w:val="center"/>
              <w:rPr>
                <w:b/>
                <w:bCs/>
                <w:color w:val="FFFFFF"/>
              </w:rPr>
            </w:pPr>
            <w:r>
              <w:rPr>
                <w:b/>
                <w:bCs/>
                <w:color w:val="FFFFFF"/>
              </w:rPr>
              <w:t>7</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D07B590" w14:textId="77777777" w:rsidR="00885B35" w:rsidRDefault="00BD6401" w:rsidP="00405277">
            <w:pPr>
              <w:jc w:val="center"/>
              <w:rPr>
                <w:b/>
                <w:bCs/>
                <w:color w:val="FFFFFF"/>
              </w:rPr>
            </w:pPr>
            <w:r>
              <w:rPr>
                <w:b/>
                <w:bCs/>
                <w:color w:val="FFFFFF"/>
              </w:rPr>
              <w:t>8</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BCD2A49" w14:textId="77777777" w:rsidR="00885B35" w:rsidRDefault="00BD6401" w:rsidP="00405277">
            <w:pPr>
              <w:jc w:val="center"/>
              <w:rPr>
                <w:b/>
                <w:bCs/>
                <w:color w:val="FFFFFF"/>
              </w:rPr>
            </w:pPr>
            <w:r>
              <w:rPr>
                <w:b/>
                <w:bCs/>
                <w:color w:val="FFFFFF"/>
              </w:rPr>
              <w:t>9</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8DBE53F" w14:textId="77777777" w:rsidR="00885B35" w:rsidRDefault="00BD6401" w:rsidP="00405277">
            <w:pPr>
              <w:jc w:val="center"/>
              <w:rPr>
                <w:b/>
                <w:bCs/>
                <w:color w:val="FFFFFF"/>
              </w:rPr>
            </w:pPr>
            <w:r>
              <w:rPr>
                <w:b/>
                <w:bCs/>
                <w:color w:val="FFFFFF"/>
              </w:rPr>
              <w:t>10</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6F67A9B" w14:textId="77777777" w:rsidR="00885B35" w:rsidRDefault="00BD6401" w:rsidP="00405277">
            <w:pPr>
              <w:jc w:val="center"/>
              <w:rPr>
                <w:b/>
                <w:bCs/>
                <w:color w:val="FFFFFF"/>
              </w:rPr>
            </w:pPr>
            <w:r>
              <w:rPr>
                <w:b/>
                <w:bCs/>
                <w:color w:val="FFFFFF"/>
              </w:rPr>
              <w:t>11</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8CA422F" w14:textId="77777777" w:rsidR="00885B35" w:rsidRDefault="00BD6401" w:rsidP="00405277">
            <w:pPr>
              <w:jc w:val="center"/>
              <w:rPr>
                <w:b/>
                <w:bCs/>
                <w:color w:val="FFFFFF"/>
              </w:rPr>
            </w:pPr>
            <w:r>
              <w:rPr>
                <w:b/>
                <w:bCs/>
                <w:color w:val="FFFFFF"/>
              </w:rPr>
              <w:t>12</w:t>
            </w:r>
          </w:p>
        </w:tc>
      </w:tr>
      <w:tr w:rsidR="00885B35" w14:paraId="77B154E0"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A7C4332"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A890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72C9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D6FB17"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6B97D1"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AC0D6E"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C335D"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9B6108"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&amp;</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E65F7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E9908E"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5B6B2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29BF22"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9655A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605533" w14:textId="77777777" w:rsidR="00885B35" w:rsidRDefault="00885B35" w:rsidP="00405277">
            <w:pPr>
              <w:jc w:val="center"/>
              <w:rPr>
                <w:rFonts w:ascii="Arial Narrow" w:hAnsi="Arial Narrow"/>
                <w:color w:val="FF0000"/>
                <w:sz w:val="21"/>
                <w:szCs w:val="21"/>
              </w:rPr>
            </w:pPr>
          </w:p>
        </w:tc>
      </w:tr>
      <w:tr w:rsidR="00885B35" w14:paraId="5FD30E03"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6911FCEC" w14:textId="77777777" w:rsidR="00885B35" w:rsidRDefault="00BD6401" w:rsidP="00405277">
            <w:pPr>
              <w:jc w:val="center"/>
              <w:rPr>
                <w:b/>
                <w:bCs/>
                <w:color w:val="FFFFFF"/>
              </w:rPr>
            </w:pPr>
            <w:r>
              <w:rPr>
                <w:b/>
                <w:bCs/>
                <w:color w:val="FFFFFF"/>
              </w:rPr>
              <w:t>Bit 0</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0EB22" w14:textId="77777777" w:rsidR="00885B35" w:rsidRDefault="00BD6401" w:rsidP="00405277">
            <w:pPr>
              <w:jc w:val="center"/>
              <w:rPr>
                <w:rFonts w:ascii="Arial Narrow" w:hAnsi="Arial Narrow"/>
                <w:sz w:val="21"/>
                <w:szCs w:val="21"/>
              </w:rPr>
            </w:pPr>
            <w:r>
              <w:rPr>
                <w:rFonts w:ascii="Arial Narrow" w:hAnsi="Arial Narrow"/>
                <w:sz w:val="21"/>
                <w:szCs w:val="21"/>
              </w:rPr>
              <w:t>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E96BCA" w14:textId="77777777" w:rsidR="00885B35" w:rsidRDefault="00BD6401" w:rsidP="00405277">
            <w:pPr>
              <w:jc w:val="center"/>
              <w:rPr>
                <w:rFonts w:ascii="Arial Narrow" w:hAnsi="Arial Narrow"/>
                <w:sz w:val="21"/>
                <w:szCs w:val="21"/>
              </w:rPr>
            </w:pPr>
            <w:r>
              <w:rPr>
                <w:rFonts w:ascii="Arial Narrow" w:hAnsi="Arial Narrow"/>
                <w:sz w:val="21"/>
                <w:szCs w:val="21"/>
              </w:rPr>
              <w:t>2</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D908B6" w14:textId="77777777" w:rsidR="00885B35" w:rsidRDefault="00BD6401" w:rsidP="00405277">
            <w:pPr>
              <w:jc w:val="center"/>
              <w:rPr>
                <w:rFonts w:ascii="Arial Narrow" w:hAnsi="Arial Narrow"/>
                <w:sz w:val="21"/>
                <w:szCs w:val="21"/>
              </w:rPr>
            </w:pPr>
            <w:r>
              <w:rPr>
                <w:rFonts w:ascii="Arial Narrow" w:hAnsi="Arial Narrow"/>
                <w:sz w:val="21"/>
                <w:szCs w:val="21"/>
              </w:rPr>
              <w:t>3</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0105A" w14:textId="77777777" w:rsidR="00885B35" w:rsidRDefault="00BD6401" w:rsidP="00405277">
            <w:pPr>
              <w:jc w:val="center"/>
              <w:rPr>
                <w:rFonts w:ascii="Arial Narrow" w:hAnsi="Arial Narrow"/>
                <w:sz w:val="21"/>
                <w:szCs w:val="21"/>
              </w:rPr>
            </w:pPr>
            <w:r>
              <w:rPr>
                <w:rFonts w:ascii="Arial Narrow" w:hAnsi="Arial Narrow"/>
                <w:sz w:val="21"/>
                <w:szCs w:val="21"/>
              </w:rPr>
              <w:t>4</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F00532" w14:textId="77777777" w:rsidR="00885B35" w:rsidRDefault="00BD6401" w:rsidP="00405277">
            <w:pPr>
              <w:jc w:val="center"/>
              <w:rPr>
                <w:rFonts w:ascii="Arial Narrow" w:hAnsi="Arial Narrow"/>
                <w:sz w:val="21"/>
                <w:szCs w:val="21"/>
              </w:rPr>
            </w:pPr>
            <w:r>
              <w:rPr>
                <w:rFonts w:ascii="Arial Narrow" w:hAnsi="Arial Narrow"/>
                <w:sz w:val="21"/>
                <w:szCs w:val="21"/>
              </w:rPr>
              <w:t>5</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0400FE" w14:textId="77777777" w:rsidR="00885B35" w:rsidRDefault="00BD6401" w:rsidP="00405277">
            <w:pPr>
              <w:jc w:val="center"/>
              <w:rPr>
                <w:rFonts w:ascii="Arial Narrow" w:hAnsi="Arial Narrow"/>
                <w:sz w:val="21"/>
                <w:szCs w:val="21"/>
              </w:rPr>
            </w:pPr>
            <w:r>
              <w:rPr>
                <w:rFonts w:ascii="Arial Narrow" w:hAnsi="Arial Narrow"/>
                <w:sz w:val="21"/>
                <w:szCs w:val="21"/>
              </w:rPr>
              <w:t>6</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A6E219" w14:textId="77777777" w:rsidR="00885B35" w:rsidRDefault="00BD6401" w:rsidP="00405277">
            <w:pPr>
              <w:jc w:val="center"/>
              <w:rPr>
                <w:rFonts w:ascii="Arial Narrow" w:hAnsi="Arial Narrow"/>
                <w:sz w:val="21"/>
                <w:szCs w:val="21"/>
              </w:rPr>
            </w:pPr>
            <w:r>
              <w:rPr>
                <w:rFonts w:ascii="Arial Narrow" w:hAnsi="Arial Narrow"/>
                <w:sz w:val="21"/>
                <w:szCs w:val="21"/>
              </w:rPr>
              <w:t>7</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3C9A0C" w14:textId="77777777" w:rsidR="00885B35" w:rsidRDefault="00BD6401" w:rsidP="00405277">
            <w:pPr>
              <w:jc w:val="center"/>
              <w:rPr>
                <w:rFonts w:ascii="Arial Narrow" w:hAnsi="Arial Narrow"/>
                <w:sz w:val="21"/>
                <w:szCs w:val="21"/>
              </w:rPr>
            </w:pPr>
            <w:r>
              <w:rPr>
                <w:rFonts w:ascii="Arial Narrow" w:hAnsi="Arial Narrow"/>
                <w:sz w:val="21"/>
                <w:szCs w:val="21"/>
              </w:rPr>
              <w:t>8</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EE8458" w14:textId="77777777" w:rsidR="00885B35" w:rsidRDefault="00BD6401" w:rsidP="00405277">
            <w:pPr>
              <w:jc w:val="center"/>
              <w:rPr>
                <w:rFonts w:ascii="Arial Narrow" w:hAnsi="Arial Narrow"/>
                <w:sz w:val="21"/>
                <w:szCs w:val="21"/>
              </w:rPr>
            </w:pPr>
            <w:r>
              <w:rPr>
                <w:rFonts w:ascii="Arial Narrow" w:hAnsi="Arial Narrow"/>
                <w:sz w:val="21"/>
                <w:szCs w:val="21"/>
              </w:rPr>
              <w:t>9</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7F079" w14:textId="77777777" w:rsidR="00885B35" w:rsidRDefault="00BD6401" w:rsidP="00405277">
            <w:pPr>
              <w:jc w:val="center"/>
              <w:rPr>
                <w:rFonts w:ascii="Arial Narrow" w:hAnsi="Arial Narrow"/>
                <w:sz w:val="21"/>
                <w:szCs w:val="21"/>
              </w:rPr>
            </w:pPr>
            <w:r>
              <w:rPr>
                <w:rFonts w:ascii="Arial Narrow" w:hAnsi="Arial Narrow"/>
                <w:sz w:val="21"/>
                <w:szCs w:val="21"/>
              </w:rPr>
              <w:t>0</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B116E4"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C806D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BC248D" w14:textId="77777777" w:rsidR="00885B35" w:rsidRDefault="00BD6401" w:rsidP="00405277">
            <w:pPr>
              <w:jc w:val="center"/>
              <w:rPr>
                <w:rFonts w:ascii="Arial Narrow" w:hAnsi="Arial Narrow"/>
                <w:sz w:val="21"/>
                <w:szCs w:val="21"/>
              </w:rPr>
            </w:pPr>
            <w:r>
              <w:rPr>
                <w:rFonts w:ascii="Arial Narrow" w:hAnsi="Arial Narrow"/>
                <w:sz w:val="21"/>
                <w:szCs w:val="21"/>
              </w:rPr>
              <w:t>BS</w:t>
            </w:r>
          </w:p>
        </w:tc>
      </w:tr>
      <w:tr w:rsidR="00885B35" w14:paraId="7D7E6F8F"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ECD6C4C" w14:textId="77777777" w:rsidR="00885B35" w:rsidRDefault="00BD6401" w:rsidP="00405277">
            <w:pPr>
              <w:jc w:val="center"/>
              <w:rPr>
                <w:b/>
                <w:bCs/>
                <w:color w:val="FFFFFF"/>
              </w:rPr>
            </w:pPr>
            <w:r>
              <w:rPr>
                <w:b/>
                <w:bCs/>
                <w:color w:val="FFFFFF"/>
              </w:rPr>
              <w:t>Bit 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C065F7" w14:textId="77777777" w:rsidR="00885B35" w:rsidRDefault="00BD6401" w:rsidP="00405277">
            <w:pPr>
              <w:jc w:val="center"/>
              <w:rPr>
                <w:rFonts w:ascii="Arial Narrow" w:hAnsi="Arial Narrow"/>
                <w:sz w:val="21"/>
                <w:szCs w:val="21"/>
              </w:rPr>
            </w:pPr>
            <w:r>
              <w:rPr>
                <w:rFonts w:ascii="Arial Narrow" w:hAnsi="Arial Narrow"/>
                <w:sz w:val="21"/>
                <w:szCs w:val="21"/>
              </w:rPr>
              <w:t>TAB</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14A414" w14:textId="77777777" w:rsidR="00885B35" w:rsidRDefault="00BD6401" w:rsidP="00405277">
            <w:pPr>
              <w:jc w:val="center"/>
              <w:rPr>
                <w:rFonts w:ascii="Arial Narrow" w:hAnsi="Arial Narrow"/>
                <w:sz w:val="21"/>
                <w:szCs w:val="21"/>
              </w:rPr>
            </w:pPr>
            <w:r>
              <w:rPr>
                <w:rFonts w:ascii="Arial Narrow" w:hAnsi="Arial Narrow"/>
                <w:sz w:val="21"/>
                <w:szCs w:val="21"/>
              </w:rPr>
              <w:t>Q</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E74398" w14:textId="77777777" w:rsidR="00885B35" w:rsidRDefault="00BD6401" w:rsidP="00405277">
            <w:pPr>
              <w:jc w:val="center"/>
              <w:rPr>
                <w:rFonts w:ascii="Arial Narrow" w:hAnsi="Arial Narrow"/>
                <w:sz w:val="21"/>
                <w:szCs w:val="21"/>
              </w:rPr>
            </w:pPr>
            <w:r>
              <w:rPr>
                <w:rFonts w:ascii="Arial Narrow" w:hAnsi="Arial Narrow"/>
                <w:sz w:val="21"/>
                <w:szCs w:val="21"/>
              </w:rPr>
              <w:t>W</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18FE20" w14:textId="77777777" w:rsidR="00885B35" w:rsidRDefault="00BD6401" w:rsidP="00405277">
            <w:pPr>
              <w:jc w:val="center"/>
              <w:rPr>
                <w:rFonts w:ascii="Arial Narrow" w:hAnsi="Arial Narrow"/>
                <w:sz w:val="21"/>
                <w:szCs w:val="21"/>
              </w:rPr>
            </w:pPr>
            <w:r>
              <w:rPr>
                <w:rFonts w:ascii="Arial Narrow" w:hAnsi="Arial Narrow"/>
                <w:sz w:val="21"/>
                <w:szCs w:val="21"/>
              </w:rPr>
              <w:t>E</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D9FEA5" w14:textId="77777777" w:rsidR="00885B35" w:rsidRDefault="00BD6401" w:rsidP="00405277">
            <w:pPr>
              <w:jc w:val="center"/>
              <w:rPr>
                <w:rFonts w:ascii="Arial Narrow" w:hAnsi="Arial Narrow"/>
                <w:sz w:val="21"/>
                <w:szCs w:val="21"/>
              </w:rPr>
            </w:pPr>
            <w:r>
              <w:rPr>
                <w:rFonts w:ascii="Arial Narrow" w:hAnsi="Arial Narrow"/>
                <w:sz w:val="21"/>
                <w:szCs w:val="21"/>
              </w:rPr>
              <w:t>R</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0AE4CB" w14:textId="77777777" w:rsidR="00885B35" w:rsidRDefault="00BD6401" w:rsidP="00405277">
            <w:pPr>
              <w:jc w:val="center"/>
              <w:rPr>
                <w:rFonts w:ascii="Arial Narrow" w:hAnsi="Arial Narrow"/>
                <w:sz w:val="21"/>
                <w:szCs w:val="21"/>
              </w:rPr>
            </w:pPr>
            <w:r>
              <w:rPr>
                <w:rFonts w:ascii="Arial Narrow" w:hAnsi="Arial Narrow"/>
                <w:sz w:val="21"/>
                <w:szCs w:val="21"/>
              </w:rPr>
              <w:t>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F82C52" w14:textId="77777777" w:rsidR="00885B35" w:rsidRDefault="00BD6401" w:rsidP="00405277">
            <w:pPr>
              <w:jc w:val="center"/>
              <w:rPr>
                <w:rFonts w:ascii="Arial Narrow" w:hAnsi="Arial Narrow"/>
                <w:sz w:val="21"/>
                <w:szCs w:val="21"/>
              </w:rPr>
            </w:pPr>
            <w:r>
              <w:rPr>
                <w:rFonts w:ascii="Arial Narrow" w:hAnsi="Arial Narrow"/>
                <w:sz w:val="21"/>
                <w:szCs w:val="21"/>
              </w:rPr>
              <w:t>Y</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C900D5" w14:textId="77777777" w:rsidR="00885B35" w:rsidRDefault="00BD6401" w:rsidP="00405277">
            <w:pPr>
              <w:jc w:val="center"/>
              <w:rPr>
                <w:rFonts w:ascii="Arial Narrow" w:hAnsi="Arial Narrow"/>
                <w:sz w:val="21"/>
                <w:szCs w:val="21"/>
              </w:rPr>
            </w:pPr>
            <w:r>
              <w:rPr>
                <w:rFonts w:ascii="Arial Narrow" w:hAnsi="Arial Narrow"/>
                <w:sz w:val="21"/>
                <w:szCs w:val="21"/>
              </w:rPr>
              <w:t>U</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31CA50" w14:textId="77777777" w:rsidR="00885B35" w:rsidRDefault="00BD6401" w:rsidP="00405277">
            <w:pPr>
              <w:jc w:val="center"/>
              <w:rPr>
                <w:rFonts w:ascii="Arial Narrow" w:hAnsi="Arial Narrow"/>
                <w:sz w:val="21"/>
                <w:szCs w:val="21"/>
              </w:rPr>
            </w:pPr>
            <w:r>
              <w:rPr>
                <w:rFonts w:ascii="Arial Narrow" w:hAnsi="Arial Narrow"/>
                <w:sz w:val="21"/>
                <w:szCs w:val="21"/>
              </w:rPr>
              <w:t>I</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2B3E39" w14:textId="77777777" w:rsidR="00885B35" w:rsidRDefault="00BD6401" w:rsidP="00405277">
            <w:pPr>
              <w:jc w:val="center"/>
              <w:rPr>
                <w:rFonts w:ascii="Arial Narrow" w:hAnsi="Arial Narrow"/>
                <w:sz w:val="21"/>
                <w:szCs w:val="21"/>
              </w:rPr>
            </w:pPr>
            <w:r>
              <w:rPr>
                <w:rFonts w:ascii="Arial Narrow" w:hAnsi="Arial Narrow"/>
                <w:sz w:val="21"/>
                <w:szCs w:val="21"/>
              </w:rPr>
              <w:t>O</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FEDE68" w14:textId="77777777" w:rsidR="00885B35" w:rsidRDefault="00BD6401" w:rsidP="00405277">
            <w:pPr>
              <w:jc w:val="center"/>
              <w:rPr>
                <w:rFonts w:ascii="Arial Narrow" w:hAnsi="Arial Narrow"/>
                <w:sz w:val="21"/>
                <w:szCs w:val="21"/>
              </w:rPr>
            </w:pPr>
            <w:r>
              <w:rPr>
                <w:rFonts w:ascii="Arial Narrow" w:hAnsi="Arial Narrow"/>
                <w:sz w:val="21"/>
                <w:szCs w:val="21"/>
              </w:rPr>
              <w:t>P</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7237B"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090E82" w14:textId="77777777" w:rsidR="00885B35" w:rsidRDefault="00BD6401" w:rsidP="00405277">
            <w:pPr>
              <w:jc w:val="center"/>
              <w:rPr>
                <w:rFonts w:ascii="Arial Narrow" w:hAnsi="Arial Narrow"/>
                <w:sz w:val="21"/>
                <w:szCs w:val="21"/>
              </w:rPr>
            </w:pPr>
            <w:r>
              <w:rPr>
                <w:rFonts w:ascii="Arial Narrow" w:hAnsi="Arial Narrow"/>
                <w:sz w:val="21"/>
                <w:szCs w:val="21"/>
              </w:rPr>
              <w:t>]</w:t>
            </w:r>
          </w:p>
        </w:tc>
      </w:tr>
      <w:tr w:rsidR="00885B35" w14:paraId="0D379769"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768AB516"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51FBD0"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626EA"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7FBC5E"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A486C" w14:textId="77777777" w:rsidR="00885B35" w:rsidRDefault="00885B35" w:rsidP="00405277">
            <w:pPr>
              <w:jc w:val="center"/>
              <w:rPr>
                <w:rFonts w:ascii="Arial Narrow" w:hAnsi="Arial Narrow"/>
                <w:color w:val="FF0000"/>
                <w:sz w:val="21"/>
                <w:szCs w:val="21"/>
              </w:rPr>
            </w:pP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69551D"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F3195F"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11133" w14:textId="77777777" w:rsidR="00885B35" w:rsidRDefault="00885B35" w:rsidP="00405277">
            <w:pPr>
              <w:jc w:val="center"/>
              <w:rPr>
                <w:rFonts w:ascii="Arial Narrow" w:hAnsi="Arial Narrow"/>
                <w:color w:val="FF0000"/>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9DBA81"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08ACB2"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D60D97"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D44D66"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9F921"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72DDE" w14:textId="77777777" w:rsidR="00885B35" w:rsidRDefault="00885B35" w:rsidP="00405277">
            <w:pPr>
              <w:jc w:val="center"/>
              <w:rPr>
                <w:rFonts w:ascii="Arial Narrow" w:hAnsi="Arial Narrow"/>
                <w:color w:val="FF0000"/>
                <w:sz w:val="21"/>
                <w:szCs w:val="21"/>
              </w:rPr>
            </w:pPr>
          </w:p>
        </w:tc>
      </w:tr>
      <w:tr w:rsidR="00885B35" w14:paraId="57EBF86A"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8B85111" w14:textId="77777777" w:rsidR="00885B35" w:rsidRDefault="00BD6401" w:rsidP="00405277">
            <w:pPr>
              <w:jc w:val="center"/>
              <w:rPr>
                <w:b/>
                <w:bCs/>
                <w:color w:val="FFFFFF"/>
              </w:rPr>
            </w:pPr>
            <w:r>
              <w:rPr>
                <w:b/>
                <w:bCs/>
                <w:color w:val="FFFFFF"/>
              </w:rPr>
              <w:t>Bit 2</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0ABC50" w14:textId="77777777" w:rsidR="00885B35" w:rsidRDefault="00BD6401" w:rsidP="00405277">
            <w:pPr>
              <w:jc w:val="center"/>
              <w:rPr>
                <w:rFonts w:ascii="Arial Narrow" w:hAnsi="Arial Narrow"/>
                <w:sz w:val="21"/>
                <w:szCs w:val="21"/>
              </w:rPr>
            </w:pPr>
            <w:r>
              <w:rPr>
                <w:rFonts w:ascii="Arial Narrow" w:hAnsi="Arial Narrow"/>
                <w:sz w:val="21"/>
                <w:szCs w:val="21"/>
              </w:rPr>
              <w:t>A</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E71950" w14:textId="77777777" w:rsidR="00885B35" w:rsidRDefault="00BD6401" w:rsidP="00405277">
            <w:pPr>
              <w:jc w:val="center"/>
              <w:rPr>
                <w:rFonts w:ascii="Arial Narrow" w:hAnsi="Arial Narrow"/>
                <w:sz w:val="21"/>
                <w:szCs w:val="21"/>
              </w:rPr>
            </w:pPr>
            <w:r>
              <w:rPr>
                <w:rFonts w:ascii="Arial Narrow" w:hAnsi="Arial Narrow"/>
                <w:sz w:val="21"/>
                <w:szCs w:val="21"/>
              </w:rPr>
              <w:t>S</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C2DA25" w14:textId="77777777" w:rsidR="00885B35" w:rsidRDefault="00BD6401" w:rsidP="00405277">
            <w:pPr>
              <w:jc w:val="center"/>
              <w:rPr>
                <w:rFonts w:ascii="Arial Narrow" w:hAnsi="Arial Narrow"/>
                <w:sz w:val="21"/>
                <w:szCs w:val="21"/>
              </w:rPr>
            </w:pPr>
            <w:r>
              <w:rPr>
                <w:rFonts w:ascii="Arial Narrow" w:hAnsi="Arial Narrow"/>
                <w:sz w:val="21"/>
                <w:szCs w:val="21"/>
              </w:rPr>
              <w:t>D</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378D3D" w14:textId="77777777" w:rsidR="00885B35" w:rsidRDefault="00BD6401" w:rsidP="00405277">
            <w:pPr>
              <w:jc w:val="center"/>
              <w:rPr>
                <w:rFonts w:ascii="Arial Narrow" w:hAnsi="Arial Narrow"/>
                <w:sz w:val="21"/>
                <w:szCs w:val="21"/>
              </w:rPr>
            </w:pPr>
            <w:r>
              <w:rPr>
                <w:rFonts w:ascii="Arial Narrow" w:hAnsi="Arial Narrow"/>
                <w:sz w:val="21"/>
                <w:szCs w:val="21"/>
              </w:rPr>
              <w:t>F</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324828" w14:textId="77777777" w:rsidR="00885B35" w:rsidRDefault="00BD6401" w:rsidP="00405277">
            <w:pPr>
              <w:jc w:val="center"/>
              <w:rPr>
                <w:rFonts w:ascii="Arial Narrow" w:hAnsi="Arial Narrow"/>
                <w:sz w:val="21"/>
                <w:szCs w:val="21"/>
              </w:rPr>
            </w:pPr>
            <w:r>
              <w:rPr>
                <w:rFonts w:ascii="Arial Narrow" w:hAnsi="Arial Narrow"/>
                <w:sz w:val="21"/>
                <w:szCs w:val="21"/>
              </w:rPr>
              <w:t>G</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70F0F" w14:textId="77777777" w:rsidR="00885B35" w:rsidRDefault="00BD6401" w:rsidP="00405277">
            <w:pPr>
              <w:jc w:val="center"/>
              <w:rPr>
                <w:rFonts w:ascii="Arial Narrow" w:hAnsi="Arial Narrow"/>
                <w:sz w:val="21"/>
                <w:szCs w:val="21"/>
              </w:rPr>
            </w:pPr>
            <w:r>
              <w:rPr>
                <w:rFonts w:ascii="Arial Narrow" w:hAnsi="Arial Narrow"/>
                <w:sz w:val="21"/>
                <w:szCs w:val="21"/>
              </w:rPr>
              <w:t>H</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D974D7" w14:textId="77777777" w:rsidR="00885B35" w:rsidRDefault="00BD6401" w:rsidP="00405277">
            <w:pPr>
              <w:jc w:val="center"/>
              <w:rPr>
                <w:rFonts w:ascii="Arial Narrow" w:hAnsi="Arial Narrow"/>
                <w:sz w:val="21"/>
                <w:szCs w:val="21"/>
              </w:rPr>
            </w:pPr>
            <w:r>
              <w:rPr>
                <w:rFonts w:ascii="Arial Narrow" w:hAnsi="Arial Narrow"/>
                <w:sz w:val="21"/>
                <w:szCs w:val="21"/>
              </w:rPr>
              <w:t>J</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640D08" w14:textId="77777777" w:rsidR="00885B35" w:rsidRDefault="00BD6401" w:rsidP="00405277">
            <w:pPr>
              <w:jc w:val="center"/>
              <w:rPr>
                <w:rFonts w:ascii="Arial Narrow" w:hAnsi="Arial Narrow"/>
                <w:sz w:val="21"/>
                <w:szCs w:val="21"/>
              </w:rPr>
            </w:pPr>
            <w:r>
              <w:rPr>
                <w:rFonts w:ascii="Arial Narrow" w:hAnsi="Arial Narrow"/>
                <w:sz w:val="21"/>
                <w:szCs w:val="21"/>
              </w:rPr>
              <w:t>K</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54DD33" w14:textId="77777777" w:rsidR="00885B35" w:rsidRDefault="00BD6401" w:rsidP="00405277">
            <w:pPr>
              <w:jc w:val="center"/>
              <w:rPr>
                <w:rFonts w:ascii="Arial Narrow" w:hAnsi="Arial Narrow"/>
                <w:sz w:val="21"/>
                <w:szCs w:val="21"/>
              </w:rPr>
            </w:pPr>
            <w:r>
              <w:rPr>
                <w:rFonts w:ascii="Arial Narrow" w:hAnsi="Arial Narrow"/>
                <w:sz w:val="21"/>
                <w:szCs w:val="21"/>
              </w:rPr>
              <w:t>L</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B6B995"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A4A9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0D5FC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20EB34" w14:textId="77777777" w:rsidR="00885B35" w:rsidRDefault="00BD6401" w:rsidP="00405277">
            <w:pPr>
              <w:jc w:val="center"/>
              <w:rPr>
                <w:rFonts w:ascii="Arial Narrow" w:hAnsi="Arial Narrow"/>
                <w:sz w:val="21"/>
                <w:szCs w:val="21"/>
              </w:rPr>
            </w:pPr>
            <w:r>
              <w:rPr>
                <w:rFonts w:ascii="Arial Narrow" w:hAnsi="Arial Narrow"/>
                <w:sz w:val="21"/>
                <w:szCs w:val="21"/>
              </w:rPr>
              <w:t>RET</w:t>
            </w:r>
          </w:p>
        </w:tc>
      </w:tr>
      <w:tr w:rsidR="00885B35" w14:paraId="1767368D"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12A5E223"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E11436"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117A2"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848EA6"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151B7" w14:textId="77777777" w:rsidR="00885B35" w:rsidRDefault="00885B35" w:rsidP="00405277">
            <w:pPr>
              <w:jc w:val="center"/>
              <w:rPr>
                <w:rFonts w:ascii="Arial Narrow" w:hAnsi="Arial Narrow"/>
                <w:color w:val="FF0000"/>
                <w:sz w:val="21"/>
                <w:szCs w:val="21"/>
              </w:rPr>
            </w:pP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88CA65"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C97AA1"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724894" w14:textId="77777777" w:rsidR="00885B35" w:rsidRDefault="00885B35" w:rsidP="00405277">
            <w:pPr>
              <w:jc w:val="center"/>
              <w:rPr>
                <w:rFonts w:ascii="Arial Narrow" w:hAnsi="Arial Narrow"/>
                <w:color w:val="FF0000"/>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74AA8"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D7D04A"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5EAF1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&lt;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705AF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&gt;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5EFD31"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240883" w14:textId="77777777" w:rsidR="00885B35" w:rsidRDefault="00885B35" w:rsidP="00405277">
            <w:pPr>
              <w:jc w:val="center"/>
              <w:rPr>
                <w:rFonts w:ascii="Arial Narrow" w:hAnsi="Arial Narrow"/>
                <w:color w:val="FF0000"/>
                <w:sz w:val="21"/>
                <w:szCs w:val="21"/>
              </w:rPr>
            </w:pPr>
          </w:p>
        </w:tc>
      </w:tr>
      <w:tr w:rsidR="00885B35" w14:paraId="47E180D6"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6DA47219" w14:textId="77777777" w:rsidR="00885B35" w:rsidRDefault="00BD6401" w:rsidP="00405277">
            <w:pPr>
              <w:jc w:val="center"/>
              <w:rPr>
                <w:b/>
                <w:bCs/>
                <w:color w:val="FFFFFF"/>
              </w:rPr>
            </w:pPr>
            <w:r>
              <w:rPr>
                <w:b/>
                <w:bCs/>
                <w:color w:val="FFFFFF"/>
              </w:rPr>
              <w:t>Bit 3</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BA0FBC" w14:textId="77777777" w:rsidR="00885B35" w:rsidRDefault="00BD6401" w:rsidP="00405277">
            <w:pPr>
              <w:jc w:val="center"/>
              <w:rPr>
                <w:rFonts w:ascii="Arial Narrow" w:hAnsi="Arial Narrow"/>
                <w:sz w:val="21"/>
                <w:szCs w:val="21"/>
              </w:rPr>
            </w:pPr>
            <w:r>
              <w:rPr>
                <w:rFonts w:ascii="Arial Narrow" w:hAnsi="Arial Narrow"/>
                <w:sz w:val="21"/>
                <w:szCs w:val="21"/>
              </w:rPr>
              <w:t>SPC</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FA7370"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2B8F37" w14:textId="77777777" w:rsidR="00885B35" w:rsidRDefault="00BD6401" w:rsidP="00405277">
            <w:pPr>
              <w:jc w:val="center"/>
              <w:rPr>
                <w:rFonts w:ascii="Arial Narrow" w:hAnsi="Arial Narrow"/>
                <w:sz w:val="21"/>
                <w:szCs w:val="21"/>
              </w:rPr>
            </w:pPr>
            <w:r>
              <w:rPr>
                <w:rFonts w:ascii="Arial Narrow" w:hAnsi="Arial Narrow"/>
                <w:sz w:val="21"/>
                <w:szCs w:val="21"/>
              </w:rPr>
              <w:t>Z</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2210D0" w14:textId="77777777" w:rsidR="00885B35" w:rsidRDefault="00BD6401" w:rsidP="00405277">
            <w:pPr>
              <w:jc w:val="center"/>
              <w:rPr>
                <w:rFonts w:ascii="Arial Narrow" w:hAnsi="Arial Narrow"/>
                <w:sz w:val="21"/>
                <w:szCs w:val="21"/>
              </w:rPr>
            </w:pPr>
            <w:r>
              <w:rPr>
                <w:rFonts w:ascii="Arial Narrow" w:hAnsi="Arial Narrow"/>
                <w:sz w:val="21"/>
                <w:szCs w:val="21"/>
              </w:rPr>
              <w:t>X</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BE19D" w14:textId="77777777" w:rsidR="00885B35" w:rsidRDefault="00BD6401" w:rsidP="00405277">
            <w:pPr>
              <w:jc w:val="center"/>
              <w:rPr>
                <w:rFonts w:ascii="Arial Narrow" w:hAnsi="Arial Narrow"/>
                <w:sz w:val="21"/>
                <w:szCs w:val="21"/>
              </w:rPr>
            </w:pPr>
            <w:r>
              <w:rPr>
                <w:rFonts w:ascii="Arial Narrow" w:hAnsi="Arial Narrow"/>
                <w:sz w:val="21"/>
                <w:szCs w:val="21"/>
              </w:rPr>
              <w:t>C</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3B2D29" w14:textId="77777777" w:rsidR="00885B35" w:rsidRDefault="00BD6401" w:rsidP="00405277">
            <w:pPr>
              <w:jc w:val="center"/>
              <w:rPr>
                <w:rFonts w:ascii="Arial Narrow" w:hAnsi="Arial Narrow"/>
                <w:sz w:val="21"/>
                <w:szCs w:val="21"/>
              </w:rPr>
            </w:pPr>
            <w:r>
              <w:rPr>
                <w:rFonts w:ascii="Arial Narrow" w:hAnsi="Arial Narrow"/>
                <w:sz w:val="21"/>
                <w:szCs w:val="21"/>
              </w:rPr>
              <w:t>V</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4051AA" w14:textId="77777777" w:rsidR="00885B35" w:rsidRDefault="00BD6401" w:rsidP="00405277">
            <w:pPr>
              <w:jc w:val="center"/>
              <w:rPr>
                <w:rFonts w:ascii="Arial Narrow" w:hAnsi="Arial Narrow"/>
                <w:sz w:val="21"/>
                <w:szCs w:val="21"/>
              </w:rPr>
            </w:pPr>
            <w:r>
              <w:rPr>
                <w:rFonts w:ascii="Arial Narrow" w:hAnsi="Arial Narrow"/>
                <w:sz w:val="21"/>
                <w:szCs w:val="21"/>
              </w:rPr>
              <w:t>B</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9C372" w14:textId="77777777" w:rsidR="00885B35" w:rsidRDefault="00BD6401" w:rsidP="00405277">
            <w:pPr>
              <w:jc w:val="center"/>
              <w:rPr>
                <w:rFonts w:ascii="Arial Narrow" w:hAnsi="Arial Narrow"/>
                <w:sz w:val="21"/>
                <w:szCs w:val="21"/>
              </w:rPr>
            </w:pPr>
            <w:r>
              <w:rPr>
                <w:rFonts w:ascii="Arial Narrow" w:hAnsi="Arial Narrow"/>
                <w:sz w:val="21"/>
                <w:szCs w:val="21"/>
              </w:rPr>
              <w:t>N</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1BBA57" w14:textId="77777777" w:rsidR="00885B35" w:rsidRDefault="00BD6401" w:rsidP="00405277">
            <w:pPr>
              <w:jc w:val="center"/>
              <w:rPr>
                <w:rFonts w:ascii="Arial Narrow" w:hAnsi="Arial Narrow"/>
                <w:sz w:val="21"/>
                <w:szCs w:val="21"/>
              </w:rPr>
            </w:pPr>
            <w:r>
              <w:rPr>
                <w:rFonts w:ascii="Arial Narrow" w:hAnsi="Arial Narrow"/>
                <w:sz w:val="21"/>
                <w:szCs w:val="21"/>
              </w:rPr>
              <w:t>M</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C871D8"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C46E4B"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C812C8"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854CD6" w14:textId="77777777" w:rsidR="00885B35" w:rsidRDefault="00885B35" w:rsidP="00405277">
            <w:pPr>
              <w:jc w:val="center"/>
              <w:rPr>
                <w:rFonts w:ascii="Arial Narrow" w:hAnsi="Arial Narrow"/>
                <w:sz w:val="21"/>
                <w:szCs w:val="21"/>
              </w:rPr>
            </w:pPr>
          </w:p>
        </w:tc>
      </w:tr>
      <w:tr w:rsidR="00981994" w14:paraId="7D992A91"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758D829" w14:textId="6B273B2C" w:rsidR="00981994" w:rsidRDefault="00981994" w:rsidP="00405277">
            <w:pPr>
              <w:jc w:val="center"/>
              <w:rPr>
                <w:b/>
                <w:bCs/>
                <w:color w:val="FFFFFF"/>
              </w:rPr>
            </w:pPr>
            <w:r>
              <w:rPr>
                <w:b/>
                <w:bCs/>
                <w:color w:val="FFFFFF"/>
              </w:rPr>
              <w:t>Bit 4</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698B91" w14:textId="75F95B5F" w:rsidR="00981994" w:rsidRDefault="00981994" w:rsidP="00405277">
            <w:pPr>
              <w:jc w:val="center"/>
              <w:rPr>
                <w:rFonts w:ascii="Arial Narrow" w:hAnsi="Arial Narrow"/>
                <w:sz w:val="21"/>
                <w:szCs w:val="21"/>
              </w:rPr>
            </w:pPr>
            <w:r>
              <w:rPr>
                <w:rFonts w:ascii="Arial Narrow" w:hAnsi="Arial Narrow"/>
                <w:sz w:val="21"/>
                <w:szCs w:val="21"/>
              </w:rPr>
              <w:t>F1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1BF805" w14:textId="1DA754C0" w:rsidR="00981994" w:rsidRDefault="00981994" w:rsidP="00405277">
            <w:pPr>
              <w:jc w:val="center"/>
              <w:rPr>
                <w:rFonts w:ascii="Arial Narrow" w:hAnsi="Arial Narrow"/>
                <w:sz w:val="21"/>
                <w:szCs w:val="21"/>
              </w:rPr>
            </w:pPr>
            <w:r>
              <w:rPr>
                <w:rFonts w:ascii="Arial Narrow" w:hAnsi="Arial Narrow"/>
                <w:sz w:val="21"/>
                <w:szCs w:val="21"/>
              </w:rPr>
              <w:t>F2</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069017" w14:textId="1E8CEB3A" w:rsidR="00981994" w:rsidRDefault="00981994" w:rsidP="00405277">
            <w:pPr>
              <w:jc w:val="center"/>
              <w:rPr>
                <w:rFonts w:ascii="Arial Narrow" w:hAnsi="Arial Narrow"/>
                <w:sz w:val="21"/>
                <w:szCs w:val="21"/>
              </w:rPr>
            </w:pPr>
            <w:r>
              <w:rPr>
                <w:rFonts w:ascii="Arial Narrow" w:hAnsi="Arial Narrow"/>
                <w:sz w:val="21"/>
                <w:szCs w:val="21"/>
              </w:rPr>
              <w:t>F3</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D285A5" w14:textId="7D18BE8A" w:rsidR="00981994" w:rsidRDefault="00981994" w:rsidP="00405277">
            <w:pPr>
              <w:jc w:val="center"/>
              <w:rPr>
                <w:rFonts w:ascii="Arial Narrow" w:hAnsi="Arial Narrow"/>
                <w:sz w:val="21"/>
                <w:szCs w:val="21"/>
              </w:rPr>
            </w:pPr>
            <w:r>
              <w:rPr>
                <w:rFonts w:ascii="Arial Narrow" w:hAnsi="Arial Narrow"/>
                <w:sz w:val="21"/>
                <w:szCs w:val="21"/>
              </w:rPr>
              <w:t>F4</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DC2C3" w14:textId="36640767" w:rsidR="00981994" w:rsidRDefault="00981994" w:rsidP="00405277">
            <w:pPr>
              <w:jc w:val="center"/>
              <w:rPr>
                <w:rFonts w:ascii="Arial Narrow" w:hAnsi="Arial Narrow"/>
                <w:sz w:val="21"/>
                <w:szCs w:val="21"/>
              </w:rPr>
            </w:pPr>
            <w:r>
              <w:rPr>
                <w:rFonts w:ascii="Arial Narrow" w:hAnsi="Arial Narrow"/>
                <w:sz w:val="21"/>
                <w:szCs w:val="21"/>
              </w:rPr>
              <w:t>F5</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05990B" w14:textId="6B60F6BF" w:rsidR="00981994" w:rsidRDefault="00981994" w:rsidP="00405277">
            <w:pPr>
              <w:jc w:val="center"/>
              <w:rPr>
                <w:rFonts w:ascii="Arial Narrow" w:hAnsi="Arial Narrow"/>
                <w:sz w:val="21"/>
                <w:szCs w:val="21"/>
              </w:rPr>
            </w:pPr>
            <w:r>
              <w:rPr>
                <w:rFonts w:ascii="Arial Narrow" w:hAnsi="Arial Narrow"/>
                <w:sz w:val="21"/>
                <w:szCs w:val="21"/>
              </w:rPr>
              <w:t>F6</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CD0B8C" w14:textId="5B41EB1F" w:rsidR="00981994" w:rsidRDefault="00981994" w:rsidP="00405277">
            <w:pPr>
              <w:jc w:val="center"/>
              <w:rPr>
                <w:rFonts w:ascii="Arial Narrow" w:hAnsi="Arial Narrow"/>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40B773" w14:textId="4F250BC9" w:rsidR="00981994" w:rsidRDefault="00981994"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CA9C74" w14:textId="77777777" w:rsidR="00981994" w:rsidRDefault="00981994"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0FAA3" w14:textId="77777777" w:rsidR="00981994" w:rsidRDefault="00981994"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FC19A8" w14:textId="77777777" w:rsidR="00981994" w:rsidRDefault="00981994"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70FEB8" w14:textId="77777777" w:rsidR="00981994" w:rsidRDefault="00981994"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E8DDFE" w14:textId="77777777" w:rsidR="00981994" w:rsidRDefault="00981994" w:rsidP="00405277">
            <w:pPr>
              <w:jc w:val="center"/>
              <w:rPr>
                <w:rFonts w:ascii="Arial Narrow" w:hAnsi="Arial Narrow"/>
                <w:sz w:val="21"/>
                <w:szCs w:val="21"/>
              </w:rPr>
            </w:pPr>
          </w:p>
        </w:tc>
      </w:tr>
      <w:tr w:rsidR="00885B35" w14:paraId="657BDA4B"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1187C71" w14:textId="2621F01C" w:rsidR="00885B35" w:rsidRDefault="00BD6401" w:rsidP="00405277">
            <w:pPr>
              <w:jc w:val="center"/>
              <w:rPr>
                <w:b/>
                <w:bCs/>
                <w:color w:val="FFFFFF"/>
              </w:rPr>
            </w:pPr>
            <w:r>
              <w:rPr>
                <w:b/>
                <w:bCs/>
                <w:color w:val="FFFFFF"/>
              </w:rPr>
              <w:t xml:space="preserve">Bit </w:t>
            </w:r>
            <w:r w:rsidR="00981994">
              <w:rPr>
                <w:b/>
                <w:bCs/>
                <w:color w:val="FFFFFF"/>
              </w:rPr>
              <w:t>5</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6AC7B5" w14:textId="77777777" w:rsidR="00885B35" w:rsidRDefault="00BD6401" w:rsidP="00405277">
            <w:pPr>
              <w:jc w:val="center"/>
              <w:rPr>
                <w:rFonts w:ascii="Arial Narrow" w:hAnsi="Arial Narrow"/>
                <w:sz w:val="21"/>
                <w:szCs w:val="21"/>
              </w:rPr>
            </w:pPr>
            <w:r>
              <w:rPr>
                <w:rFonts w:ascii="Arial Narrow" w:hAnsi="Arial Narrow"/>
                <w:sz w:val="21"/>
                <w:szCs w:val="21"/>
              </w:rPr>
              <w:t>Left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7C1744" w14:textId="77777777" w:rsidR="00885B35" w:rsidRDefault="00BD6401" w:rsidP="00405277">
            <w:pPr>
              <w:jc w:val="center"/>
              <w:rPr>
                <w:rFonts w:ascii="Arial Narrow" w:hAnsi="Arial Narrow"/>
                <w:sz w:val="21"/>
                <w:szCs w:val="21"/>
              </w:rPr>
            </w:pPr>
            <w:r>
              <w:rPr>
                <w:rFonts w:ascii="Arial Narrow" w:hAnsi="Arial Narrow"/>
                <w:sz w:val="21"/>
                <w:szCs w:val="21"/>
              </w:rPr>
              <w:t>Right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953B21" w14:textId="77777777" w:rsidR="00885B35" w:rsidRDefault="00BD6401" w:rsidP="00405277">
            <w:pPr>
              <w:jc w:val="center"/>
              <w:rPr>
                <w:rFonts w:ascii="Arial Narrow" w:hAnsi="Arial Narrow"/>
                <w:sz w:val="21"/>
                <w:szCs w:val="21"/>
              </w:rPr>
            </w:pPr>
            <w:r>
              <w:rPr>
                <w:rFonts w:ascii="Arial Narrow" w:hAnsi="Arial Narrow"/>
                <w:sz w:val="21"/>
                <w:szCs w:val="21"/>
              </w:rPr>
              <w:t>Up</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0A605F" w14:textId="52E3C4EB" w:rsidR="00885B35" w:rsidRDefault="00BD6401" w:rsidP="00405277">
            <w:pPr>
              <w:jc w:val="center"/>
              <w:rPr>
                <w:rFonts w:ascii="Arial Narrow" w:hAnsi="Arial Narrow"/>
                <w:sz w:val="21"/>
                <w:szCs w:val="21"/>
              </w:rPr>
            </w:pPr>
            <w:r>
              <w:rPr>
                <w:rFonts w:ascii="Arial Narrow" w:hAnsi="Arial Narrow"/>
                <w:sz w:val="21"/>
                <w:szCs w:val="21"/>
              </w:rPr>
              <w:t>Dwn</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1FDEF9" w14:textId="77777777" w:rsidR="00885B35" w:rsidRDefault="00BD6401" w:rsidP="00405277">
            <w:pPr>
              <w:jc w:val="center"/>
              <w:rPr>
                <w:rFonts w:ascii="Arial Narrow" w:hAnsi="Arial Narrow"/>
                <w:sz w:val="21"/>
                <w:szCs w:val="21"/>
              </w:rPr>
            </w:pPr>
            <w:r>
              <w:rPr>
                <w:rFonts w:ascii="Arial Narrow" w:hAnsi="Arial Narrow"/>
                <w:sz w:val="21"/>
                <w:szCs w:val="21"/>
              </w:rPr>
              <w:t>Ctrl</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9D4B8" w14:textId="77777777" w:rsidR="00885B35" w:rsidRDefault="00BD6401" w:rsidP="00405277">
            <w:pPr>
              <w:jc w:val="center"/>
              <w:rPr>
                <w:rFonts w:ascii="Arial Narrow" w:hAnsi="Arial Narrow"/>
                <w:sz w:val="21"/>
                <w:szCs w:val="21"/>
              </w:rPr>
            </w:pPr>
            <w:r>
              <w:rPr>
                <w:rFonts w:ascii="Arial Narrow" w:hAnsi="Arial Narrow"/>
                <w:sz w:val="21"/>
                <w:szCs w:val="21"/>
              </w:rPr>
              <w:t>Shift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225DA7" w14:textId="77777777" w:rsidR="00885B35" w:rsidRDefault="00885B35" w:rsidP="00405277">
            <w:pPr>
              <w:jc w:val="center"/>
              <w:rPr>
                <w:rFonts w:ascii="Arial Narrow" w:hAnsi="Arial Narrow"/>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6F9C18"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C4290D"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679385"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9306D8" w14:textId="77777777" w:rsidR="00885B35" w:rsidRDefault="00885B35"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7A68C7" w14:textId="77777777" w:rsidR="00885B35" w:rsidRDefault="00885B35"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12921A" w14:textId="77777777" w:rsidR="00885B35" w:rsidRDefault="00885B35" w:rsidP="00405277">
            <w:pPr>
              <w:jc w:val="center"/>
              <w:rPr>
                <w:rFonts w:ascii="Arial Narrow" w:hAnsi="Arial Narrow"/>
                <w:sz w:val="21"/>
                <w:szCs w:val="21"/>
              </w:rPr>
            </w:pPr>
          </w:p>
        </w:tc>
      </w:tr>
    </w:tbl>
    <w:p w14:paraId="5B7249D5" w14:textId="77777777" w:rsidR="00885B35" w:rsidRDefault="00BD6401" w:rsidP="00CE200B">
      <w:r>
        <w:t xml:space="preserve">   </w:t>
      </w:r>
    </w:p>
    <w:p w14:paraId="4A87615F" w14:textId="77777777" w:rsidR="00885B35" w:rsidRDefault="00BD6401" w:rsidP="00CE200B">
      <w:r>
        <w:t>The bit 4 row is Joystick and Cursor keys, which are duplicated on the keyboard and joystick - Ctrl is Fire A and Shift Fire B. Further joysticks can be added using bit 5,6 and 7 similarly.</w:t>
      </w:r>
    </w:p>
    <w:p w14:paraId="46AF500E" w14:textId="01B48D33" w:rsidR="00885B35" w:rsidRDefault="00BD6401" w:rsidP="00CE200B">
      <w:r>
        <w:rPr>
          <w:rFonts w:ascii="Bitstream Vera Sans" w:hAnsi="Bitstream Vera Sans"/>
        </w:rPr>
        <w:t xml:space="preserve">Control keys normally mask out the lower 5 bits e.g. Ctrl-A =&gt; 1. </w:t>
      </w:r>
      <w:r w:rsidR="00077A86">
        <w:rPr>
          <w:rFonts w:ascii="Bitstream Vera Sans" w:hAnsi="Bitstream Vera Sans"/>
        </w:rPr>
        <w:t>However,</w:t>
      </w:r>
      <w:r>
        <w:rPr>
          <w:rFonts w:ascii="Bitstream Vera Sans" w:hAnsi="Bitstream Vera Sans"/>
        </w:rPr>
        <w:t xml:space="preserve"> the “function keys”, numbered F</w:t>
      </w:r>
      <w:r w:rsidR="00DF38F8">
        <w:rPr>
          <w:rFonts w:ascii="Bitstream Vera Sans" w:hAnsi="Bitstream Vera Sans"/>
        </w:rPr>
        <w:t>1</w:t>
      </w:r>
      <w:r>
        <w:rPr>
          <w:rFonts w:ascii="Bitstream Vera Sans" w:hAnsi="Bitstream Vera Sans"/>
        </w:rPr>
        <w:t>-F</w:t>
      </w:r>
      <w:r w:rsidR="00DF38F8">
        <w:rPr>
          <w:rFonts w:ascii="Bitstream Vera Sans" w:hAnsi="Bitstream Vera Sans"/>
        </w:rPr>
        <w:t>6</w:t>
      </w:r>
      <w:r>
        <w:rPr>
          <w:rFonts w:ascii="Bitstream Vera Sans" w:hAnsi="Bitstream Vera Sans"/>
        </w:rPr>
        <w:t xml:space="preserve"> can also be produced by Ctrl </w:t>
      </w:r>
      <w:r w:rsidR="00DF38F8">
        <w:rPr>
          <w:rFonts w:ascii="Bitstream Vera Sans" w:hAnsi="Bitstream Vera Sans"/>
        </w:rPr>
        <w:t>1</w:t>
      </w:r>
      <w:r>
        <w:rPr>
          <w:rFonts w:ascii="Bitstream Vera Sans" w:hAnsi="Bitstream Vera Sans"/>
        </w:rPr>
        <w:t>-</w:t>
      </w:r>
      <w:r w:rsidR="00DF38F8">
        <w:rPr>
          <w:rFonts w:ascii="Bitstream Vera Sans" w:hAnsi="Bitstream Vera Sans"/>
        </w:rPr>
        <w:t>6</w:t>
      </w:r>
      <w:r>
        <w:rPr>
          <w:rFonts w:ascii="Bitstream Vera Sans" w:hAnsi="Bitstream Vera Sans"/>
        </w:rPr>
        <w:t xml:space="preserve"> (these generate key codes 24</w:t>
      </w:r>
      <w:r w:rsidR="00DF38F8">
        <w:rPr>
          <w:rFonts w:ascii="Bitstream Vera Sans" w:hAnsi="Bitstream Vera Sans"/>
        </w:rPr>
        <w:t>1</w:t>
      </w:r>
      <w:r>
        <w:rPr>
          <w:rFonts w:ascii="Bitstream Vera Sans" w:hAnsi="Bitstream Vera Sans"/>
        </w:rPr>
        <w:t>-24</w:t>
      </w:r>
      <w:r w:rsidR="00DF38F8">
        <w:rPr>
          <w:rFonts w:ascii="Bitstream Vera Sans" w:hAnsi="Bitstream Vera Sans"/>
        </w:rPr>
        <w:t>6</w:t>
      </w:r>
      <w:r>
        <w:rPr>
          <w:rFonts w:ascii="Bitstream Vera Sans" w:hAnsi="Bitstream Vera Sans"/>
        </w:rPr>
        <w:t>)</w:t>
      </w:r>
    </w:p>
    <w:p w14:paraId="4E9EFB0F" w14:textId="77777777" w:rsidR="00885B35" w:rsidRDefault="00885B35" w:rsidP="00CE200B"/>
    <w:p w14:paraId="44123D59" w14:textId="77777777" w:rsidR="00885B35" w:rsidRDefault="00885B35" w:rsidP="00CE200B"/>
    <w:p w14:paraId="5BF6C7CF" w14:textId="77777777" w:rsidR="00405277" w:rsidRDefault="00405277">
      <w:pPr>
        <w:spacing w:before="0" w:after="0"/>
      </w:pPr>
      <w:r>
        <w:br w:type="page"/>
      </w:r>
    </w:p>
    <w:p w14:paraId="0AC86371" w14:textId="6BACB709" w:rsidR="00885B35" w:rsidRDefault="00BD6401" w:rsidP="00405277">
      <w:pPr>
        <w:pStyle w:val="Heading1"/>
      </w:pPr>
      <w:r>
        <w:lastRenderedPageBreak/>
        <w:t>Blitter</w:t>
      </w:r>
    </w:p>
    <w:p w14:paraId="449B8CF0" w14:textId="77777777" w:rsidR="00885B35" w:rsidRDefault="00BD6401" w:rsidP="00CE200B">
      <w:r>
        <w:t xml:space="preserve">The blitter is responsible for </w:t>
      </w:r>
      <w:r>
        <w:rPr>
          <w:u w:val="single"/>
        </w:rPr>
        <w:t>all</w:t>
      </w:r>
      <w:r>
        <w:t xml:space="preserve"> communication with the display</w:t>
      </w:r>
    </w:p>
    <w:p w14:paraId="32E6B9B0" w14:textId="63D8DF3C" w:rsidR="002964CC" w:rsidRDefault="00BD6401" w:rsidP="00CE200B">
      <w:r>
        <w:t>The palette is accessed via writing to $FF10. The format is the palette entry is in the MSB, and the colour in 00</w:t>
      </w:r>
      <w:r w:rsidR="008B7041">
        <w:t>000BG</w:t>
      </w:r>
      <w:bookmarkStart w:id="0" w:name="_GoBack"/>
      <w:bookmarkEnd w:id="0"/>
      <w:r>
        <w:t xml:space="preserve">R format is in the MSB. </w:t>
      </w:r>
    </w:p>
    <w:p w14:paraId="1E7AB772" w14:textId="2FA2F412" w:rsidR="00885B35" w:rsidRDefault="00BE198E" w:rsidP="00CE200B">
      <w:r>
        <w:t>When the palette is updated the screen should be cleared ; it can be implemented either as a look up or a translate on write, so it cannot be used for palette effects e.g. changing it to flash the display</w:t>
      </w:r>
      <w:r w:rsidR="002964CC">
        <w:t xml:space="preserve"> as in for example the end of a level in Pacman.</w:t>
      </w:r>
    </w:p>
    <w:p w14:paraId="64DC453D" w14:textId="77777777" w:rsidR="00885B35" w:rsidRDefault="00BD6401" w:rsidP="00CE200B">
      <w:r>
        <w:t>The blitter is simple. It can draw a 16 x 255 pixel block, in a given colour, and can write in either ‘sprite’ mode, where it writes on top of what is there, or ‘background’ mode, where it clears the background as it writes.</w:t>
      </w:r>
    </w:p>
    <w:p w14:paraId="7159112B" w14:textId="77777777" w:rsidR="00885B35" w:rsidRDefault="00BD6401" w:rsidP="00CE200B">
      <w:r>
        <w:t>The blitter chip is placed at $FF20-$FF2F and its registers are as follows, all are write only</w:t>
      </w:r>
    </w:p>
    <w:tbl>
      <w:tblPr>
        <w:tblStyle w:val="GridTable4-Accent5"/>
        <w:tblW w:w="9026" w:type="dxa"/>
        <w:tblLayout w:type="fixed"/>
        <w:tblLook w:val="0420" w:firstRow="1" w:lastRow="0" w:firstColumn="0" w:lastColumn="0" w:noHBand="0" w:noVBand="1"/>
      </w:tblPr>
      <w:tblGrid>
        <w:gridCol w:w="960"/>
        <w:gridCol w:w="1590"/>
        <w:gridCol w:w="6476"/>
      </w:tblGrid>
      <w:tr w:rsidR="00885B35" w14:paraId="0D9168C2" w14:textId="77777777" w:rsidTr="00405277">
        <w:trPr>
          <w:cnfStyle w:val="100000000000" w:firstRow="1" w:lastRow="0" w:firstColumn="0" w:lastColumn="0" w:oddVBand="0" w:evenVBand="0" w:oddHBand="0" w:evenHBand="0" w:firstRowFirstColumn="0" w:firstRowLastColumn="0" w:lastRowFirstColumn="0" w:lastRowLastColumn="0"/>
        </w:trPr>
        <w:tc>
          <w:tcPr>
            <w:tcW w:w="960" w:type="dxa"/>
            <w:vAlign w:val="center"/>
          </w:tcPr>
          <w:p w14:paraId="00F4A0ED" w14:textId="77777777" w:rsidR="00885B35" w:rsidRDefault="00BD6401" w:rsidP="00405277">
            <w:pPr>
              <w:jc w:val="center"/>
              <w:rPr>
                <w:b w:val="0"/>
                <w:bCs w:val="0"/>
                <w:color w:val="FFFFFF"/>
              </w:rPr>
            </w:pPr>
            <w:r>
              <w:rPr>
                <w:color w:val="FFFFFF"/>
              </w:rPr>
              <w:t>Addr</w:t>
            </w:r>
          </w:p>
        </w:tc>
        <w:tc>
          <w:tcPr>
            <w:tcW w:w="1590" w:type="dxa"/>
            <w:vAlign w:val="center"/>
          </w:tcPr>
          <w:p w14:paraId="43CE52C7" w14:textId="77777777" w:rsidR="00885B35" w:rsidRDefault="00BD6401" w:rsidP="00405277">
            <w:pPr>
              <w:jc w:val="center"/>
              <w:rPr>
                <w:b w:val="0"/>
                <w:bCs w:val="0"/>
                <w:color w:val="FFFFFF"/>
              </w:rPr>
            </w:pPr>
            <w:r>
              <w:rPr>
                <w:color w:val="FFFFFF"/>
              </w:rPr>
              <w:t>Register</w:t>
            </w:r>
          </w:p>
        </w:tc>
        <w:tc>
          <w:tcPr>
            <w:tcW w:w="6476" w:type="dxa"/>
          </w:tcPr>
          <w:p w14:paraId="5D4A7C5A" w14:textId="77777777" w:rsidR="00885B35" w:rsidRDefault="00BD6401" w:rsidP="00CE200B">
            <w:pPr>
              <w:rPr>
                <w:b w:val="0"/>
                <w:bCs w:val="0"/>
                <w:color w:val="FFFFFF"/>
              </w:rPr>
            </w:pPr>
            <w:r>
              <w:rPr>
                <w:color w:val="FFFFFF"/>
              </w:rPr>
              <w:t>Description</w:t>
            </w:r>
          </w:p>
        </w:tc>
      </w:tr>
      <w:tr w:rsidR="00885B35" w14:paraId="4670B32C"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1E6C88B6" w14:textId="77777777" w:rsidR="00885B35" w:rsidRDefault="00BD6401" w:rsidP="00405277">
            <w:pPr>
              <w:jc w:val="center"/>
            </w:pPr>
            <w:r>
              <w:t>$FF20</w:t>
            </w:r>
          </w:p>
        </w:tc>
        <w:tc>
          <w:tcPr>
            <w:tcW w:w="1590" w:type="dxa"/>
            <w:vAlign w:val="center"/>
          </w:tcPr>
          <w:p w14:paraId="44C5645E" w14:textId="77777777" w:rsidR="00885B35" w:rsidRDefault="00BD6401" w:rsidP="00405277">
            <w:pPr>
              <w:jc w:val="center"/>
            </w:pPr>
            <w:r>
              <w:t>X Position</w:t>
            </w:r>
          </w:p>
        </w:tc>
        <w:tc>
          <w:tcPr>
            <w:tcW w:w="6476" w:type="dxa"/>
          </w:tcPr>
          <w:p w14:paraId="63A8311B" w14:textId="77777777" w:rsidR="00885B35" w:rsidRDefault="00BD6401" w:rsidP="00CE200B">
            <w:r>
              <w:t>This is the x coordinate where the writing takes place. It is a 16-bit register, that wraps round, so sending out $FFF8 will draw just the last 8 pixels. It does not change.</w:t>
            </w:r>
          </w:p>
        </w:tc>
      </w:tr>
      <w:tr w:rsidR="00885B35" w14:paraId="605CD5CD" w14:textId="77777777" w:rsidTr="00405277">
        <w:tc>
          <w:tcPr>
            <w:tcW w:w="960" w:type="dxa"/>
            <w:vAlign w:val="center"/>
          </w:tcPr>
          <w:p w14:paraId="6C967B12" w14:textId="77777777" w:rsidR="00885B35" w:rsidRDefault="00BD6401" w:rsidP="00405277">
            <w:pPr>
              <w:jc w:val="center"/>
            </w:pPr>
            <w:r>
              <w:t>$FF21</w:t>
            </w:r>
          </w:p>
        </w:tc>
        <w:tc>
          <w:tcPr>
            <w:tcW w:w="1590" w:type="dxa"/>
            <w:vAlign w:val="center"/>
          </w:tcPr>
          <w:p w14:paraId="63FC4471" w14:textId="77777777" w:rsidR="00885B35" w:rsidRDefault="00BD6401" w:rsidP="00405277">
            <w:pPr>
              <w:jc w:val="center"/>
            </w:pPr>
            <w:r>
              <w:t>Y Position</w:t>
            </w:r>
          </w:p>
        </w:tc>
        <w:tc>
          <w:tcPr>
            <w:tcW w:w="6476" w:type="dxa"/>
          </w:tcPr>
          <w:p w14:paraId="5FDA9A43" w14:textId="77777777" w:rsidR="00885B35" w:rsidRDefault="00BD6401" w:rsidP="00CE200B">
            <w:r>
              <w:t>This is the Y coordinate where writing takes place, this wraps around similarly. However, this increments with each written line, so at the end of a blitter command it will be set to the row below the last written line</w:t>
            </w:r>
          </w:p>
        </w:tc>
      </w:tr>
      <w:tr w:rsidR="00885B35" w14:paraId="31E77769"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64831507" w14:textId="77777777" w:rsidR="00885B35" w:rsidRDefault="00BD6401" w:rsidP="00405277">
            <w:pPr>
              <w:jc w:val="center"/>
            </w:pPr>
            <w:r>
              <w:t>$FF22</w:t>
            </w:r>
          </w:p>
        </w:tc>
        <w:tc>
          <w:tcPr>
            <w:tcW w:w="1590" w:type="dxa"/>
            <w:vAlign w:val="center"/>
          </w:tcPr>
          <w:p w14:paraId="13CA9B8A" w14:textId="77777777" w:rsidR="00885B35" w:rsidRDefault="00BD6401" w:rsidP="00405277">
            <w:pPr>
              <w:jc w:val="center"/>
            </w:pPr>
            <w:r>
              <w:t>Data Source</w:t>
            </w:r>
          </w:p>
        </w:tc>
        <w:tc>
          <w:tcPr>
            <w:tcW w:w="6476" w:type="dxa"/>
          </w:tcPr>
          <w:p w14:paraId="5EBDC97C" w14:textId="77777777" w:rsidR="00885B35" w:rsidRDefault="00BD6401" w:rsidP="00CE200B">
            <w:r>
              <w:t>Points to 16-bit data in memory, which is used for pixels (e.g. it represents a 16x1 pixel block). This register can be incremented for each row (when drawing say characters) or not (say when drawing solid blocks)</w:t>
            </w:r>
          </w:p>
        </w:tc>
      </w:tr>
      <w:tr w:rsidR="00885B35" w14:paraId="6B51CA5D" w14:textId="77777777" w:rsidTr="00405277">
        <w:tc>
          <w:tcPr>
            <w:tcW w:w="960" w:type="dxa"/>
            <w:vAlign w:val="center"/>
          </w:tcPr>
          <w:p w14:paraId="17DCB710" w14:textId="77777777" w:rsidR="00885B35" w:rsidRDefault="00BD6401" w:rsidP="00405277">
            <w:pPr>
              <w:jc w:val="center"/>
            </w:pPr>
            <w:r>
              <w:t>$FF23</w:t>
            </w:r>
          </w:p>
        </w:tc>
        <w:tc>
          <w:tcPr>
            <w:tcW w:w="1590" w:type="dxa"/>
            <w:vAlign w:val="center"/>
          </w:tcPr>
          <w:p w14:paraId="096791F8" w14:textId="77777777" w:rsidR="00885B35" w:rsidRDefault="00BD6401" w:rsidP="00405277">
            <w:pPr>
              <w:jc w:val="center"/>
            </w:pPr>
            <w:r>
              <w:t>Colour/Mask</w:t>
            </w:r>
          </w:p>
        </w:tc>
        <w:tc>
          <w:tcPr>
            <w:tcW w:w="6476" w:type="dxa"/>
          </w:tcPr>
          <w:p w14:paraId="65579090" w14:textId="77777777" w:rsidR="00885B35" w:rsidRDefault="00BD6401" w:rsidP="00CE200B">
            <w:r>
              <w:t>This is split into two. The lower byte indicates the colour to be written. The upper byte indicates the bits in the video ram data to be written to. This allows partial drawing and thus the display can be divided into multiple bit planes which can be written separately. On the base machine (with 4 bits per pixel), the mask is 00001111 and the colour depends on … the colour</w:t>
            </w:r>
          </w:p>
        </w:tc>
      </w:tr>
      <w:tr w:rsidR="00885B35" w14:paraId="48A1C893"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3BCD3AC3" w14:textId="77777777" w:rsidR="00885B35" w:rsidRDefault="00BD6401" w:rsidP="00405277">
            <w:pPr>
              <w:jc w:val="center"/>
            </w:pPr>
            <w:r>
              <w:t>$FF24</w:t>
            </w:r>
          </w:p>
        </w:tc>
        <w:tc>
          <w:tcPr>
            <w:tcW w:w="1590" w:type="dxa"/>
            <w:vAlign w:val="center"/>
          </w:tcPr>
          <w:p w14:paraId="4B5410BF" w14:textId="77777777" w:rsidR="00885B35" w:rsidRDefault="00BD6401" w:rsidP="00405277">
            <w:pPr>
              <w:jc w:val="center"/>
            </w:pPr>
            <w:r>
              <w:t>Command</w:t>
            </w:r>
          </w:p>
        </w:tc>
        <w:tc>
          <w:tcPr>
            <w:tcW w:w="6476" w:type="dxa"/>
          </w:tcPr>
          <w:p w14:paraId="73135B48" w14:textId="77777777" w:rsidR="00885B35" w:rsidRDefault="00BD6401" w:rsidP="00CE200B">
            <w:r>
              <w:t>Writing here starts a blit command and sets the status bit until it is finished. Implementations can be synchronous or asynchronous.</w:t>
            </w:r>
          </w:p>
        </w:tc>
      </w:tr>
    </w:tbl>
    <w:p w14:paraId="01988D24" w14:textId="77777777" w:rsidR="00885B35" w:rsidRDefault="00BD6401" w:rsidP="00CE200B">
      <w:r>
        <w:t>Additionally, the address can be read ($FF20 is used), and if bit 15 of this is logic ‘1’ the blitter is busy, so the CPU should wait for it to finish. Once it has finished, it will be available until the command register is written again.</w:t>
      </w:r>
    </w:p>
    <w:p w14:paraId="1ACA441A" w14:textId="77777777" w:rsidR="00405277" w:rsidRDefault="00405277">
      <w:pPr>
        <w:spacing w:before="0" w:after="0"/>
      </w:pPr>
      <w:r>
        <w:br w:type="page"/>
      </w:r>
    </w:p>
    <w:p w14:paraId="546B5A78" w14:textId="20E8B73C" w:rsidR="00885B35" w:rsidRDefault="00BD6401" w:rsidP="00405277">
      <w:pPr>
        <w:pStyle w:val="Heading1"/>
      </w:pPr>
      <w:r>
        <w:lastRenderedPageBreak/>
        <w:t>Blitter Command Word</w:t>
      </w:r>
    </w:p>
    <w:p w14:paraId="357A96DF" w14:textId="77777777" w:rsidR="00885B35" w:rsidRDefault="00BD6401" w:rsidP="00CE200B">
      <w:r>
        <w:t>The blitter command word is set up as follows.</w:t>
      </w:r>
    </w:p>
    <w:tbl>
      <w:tblPr>
        <w:tblStyle w:val="GridTable4-Accent5"/>
        <w:tblW w:w="9026" w:type="dxa"/>
        <w:tblLayout w:type="fixed"/>
        <w:tblLook w:val="0420" w:firstRow="1" w:lastRow="0" w:firstColumn="0" w:lastColumn="0" w:noHBand="0" w:noVBand="1"/>
      </w:tblPr>
      <w:tblGrid>
        <w:gridCol w:w="1019"/>
        <w:gridCol w:w="8007"/>
      </w:tblGrid>
      <w:tr w:rsidR="00885B35" w14:paraId="7F5B6BCE" w14:textId="77777777" w:rsidTr="00405277">
        <w:trPr>
          <w:cnfStyle w:val="100000000000" w:firstRow="1" w:lastRow="0" w:firstColumn="0" w:lastColumn="0" w:oddVBand="0" w:evenVBand="0" w:oddHBand="0" w:evenHBand="0" w:firstRowFirstColumn="0" w:firstRowLastColumn="0" w:lastRowFirstColumn="0" w:lastRowLastColumn="0"/>
        </w:trPr>
        <w:tc>
          <w:tcPr>
            <w:tcW w:w="1019" w:type="dxa"/>
            <w:vAlign w:val="center"/>
          </w:tcPr>
          <w:p w14:paraId="3AFAAFD2" w14:textId="77777777" w:rsidR="00885B35" w:rsidRDefault="00BD6401" w:rsidP="00405277">
            <w:pPr>
              <w:jc w:val="center"/>
              <w:rPr>
                <w:b w:val="0"/>
                <w:bCs w:val="0"/>
                <w:color w:val="FFFFFF"/>
              </w:rPr>
            </w:pPr>
            <w:r>
              <w:rPr>
                <w:color w:val="FFFFFF"/>
              </w:rPr>
              <w:t>Bit(s)</w:t>
            </w:r>
          </w:p>
        </w:tc>
        <w:tc>
          <w:tcPr>
            <w:tcW w:w="8007" w:type="dxa"/>
          </w:tcPr>
          <w:p w14:paraId="3E37D7B7" w14:textId="77777777" w:rsidR="00885B35" w:rsidRDefault="00BD6401" w:rsidP="00CE200B">
            <w:pPr>
              <w:rPr>
                <w:b w:val="0"/>
                <w:bCs w:val="0"/>
                <w:color w:val="FFFFFF"/>
              </w:rPr>
            </w:pPr>
            <w:r>
              <w:rPr>
                <w:color w:val="FFFFFF"/>
              </w:rPr>
              <w:t>Purpose</w:t>
            </w:r>
          </w:p>
        </w:tc>
      </w:tr>
      <w:tr w:rsidR="00885B35" w14:paraId="1355CE69"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7143C65A" w14:textId="77777777" w:rsidR="00885B35" w:rsidRDefault="00BD6401" w:rsidP="00405277">
            <w:pPr>
              <w:jc w:val="center"/>
            </w:pPr>
            <w:r>
              <w:t>15</w:t>
            </w:r>
          </w:p>
        </w:tc>
        <w:tc>
          <w:tcPr>
            <w:tcW w:w="8007" w:type="dxa"/>
          </w:tcPr>
          <w:p w14:paraId="501D6919" w14:textId="77777777" w:rsidR="00885B35" w:rsidRDefault="00BD6401" w:rsidP="00CE200B">
            <w:r>
              <w:t>This controls whether the data source register is incremented or not. If this is clear, it is incremented – this is used for characters where successive memory locations form the graphic. For solid bars, this can be set, and the data source register will not change, repeating the same pixels.</w:t>
            </w:r>
          </w:p>
        </w:tc>
      </w:tr>
      <w:tr w:rsidR="00885B35" w14:paraId="22533DD2" w14:textId="77777777" w:rsidTr="00405277">
        <w:tc>
          <w:tcPr>
            <w:tcW w:w="1019" w:type="dxa"/>
            <w:vAlign w:val="center"/>
          </w:tcPr>
          <w:p w14:paraId="5DDC3BF4" w14:textId="77777777" w:rsidR="00885B35" w:rsidRDefault="00BD6401" w:rsidP="00405277">
            <w:pPr>
              <w:jc w:val="center"/>
            </w:pPr>
            <w:r>
              <w:t>14</w:t>
            </w:r>
          </w:p>
        </w:tc>
        <w:tc>
          <w:tcPr>
            <w:tcW w:w="8007" w:type="dxa"/>
          </w:tcPr>
          <w:p w14:paraId="64F4E71D" w14:textId="77777777" w:rsidR="00885B35" w:rsidRDefault="00BD6401" w:rsidP="00CE200B">
            <w:r>
              <w:t>If set this horizontally flips the pixels. Normally bit 15 is on the left and bit 0 is on the right; when set these are reversed.</w:t>
            </w:r>
          </w:p>
        </w:tc>
      </w:tr>
      <w:tr w:rsidR="00885B35" w14:paraId="3AF3766C"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6E77658C" w14:textId="77777777" w:rsidR="00885B35" w:rsidRDefault="00BD6401" w:rsidP="00405277">
            <w:pPr>
              <w:jc w:val="center"/>
            </w:pPr>
            <w:r>
              <w:t>13</w:t>
            </w:r>
          </w:p>
        </w:tc>
        <w:tc>
          <w:tcPr>
            <w:tcW w:w="8007" w:type="dxa"/>
          </w:tcPr>
          <w:p w14:paraId="757F97E7" w14:textId="77777777" w:rsidR="00885B35" w:rsidRDefault="00BD6401" w:rsidP="00CE200B">
            <w:r>
              <w:t>If set the exclusive Ors the data source register address with $000F. The effect of this can be to vertically flip a graphic, if it is 16x16 pixels and the data source register is on a 16-word boundary.</w:t>
            </w:r>
          </w:p>
        </w:tc>
      </w:tr>
      <w:tr w:rsidR="00885B35" w14:paraId="73A6F3CB" w14:textId="77777777" w:rsidTr="00405277">
        <w:tc>
          <w:tcPr>
            <w:tcW w:w="1019" w:type="dxa"/>
            <w:vAlign w:val="center"/>
          </w:tcPr>
          <w:p w14:paraId="2912F0AA" w14:textId="77777777" w:rsidR="00885B35" w:rsidRDefault="00BD6401" w:rsidP="00405277">
            <w:pPr>
              <w:jc w:val="center"/>
            </w:pPr>
            <w:r>
              <w:t>12</w:t>
            </w:r>
          </w:p>
        </w:tc>
        <w:tc>
          <w:tcPr>
            <w:tcW w:w="8007" w:type="dxa"/>
          </w:tcPr>
          <w:p w14:paraId="56A78505" w14:textId="77777777" w:rsidR="00885B35" w:rsidRDefault="00BD6401" w:rsidP="00CE200B">
            <w:r>
              <w:t>If set, the video ram is written to whatever the pixels – the pixel determines whether the colour in the Colour/Mask register is written or zero, the background. If this bit is cleared, it writes ‘sprite style’ e.g. the video ram is only written when the pixel is one, superimposing the graphic on top of what is already there.</w:t>
            </w:r>
          </w:p>
        </w:tc>
      </w:tr>
      <w:tr w:rsidR="00885B35" w14:paraId="5A99499E"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66E3B0EC" w14:textId="77777777" w:rsidR="00885B35" w:rsidRDefault="00BD6401" w:rsidP="00405277">
            <w:pPr>
              <w:jc w:val="center"/>
            </w:pPr>
            <w:r>
              <w:t>11-8</w:t>
            </w:r>
          </w:p>
        </w:tc>
        <w:tc>
          <w:tcPr>
            <w:tcW w:w="8007" w:type="dxa"/>
          </w:tcPr>
          <w:p w14:paraId="48074971" w14:textId="77777777" w:rsidR="00885B35" w:rsidRDefault="00BD6401" w:rsidP="00CE200B">
            <w:r>
              <w:t>All 0, for future expansion</w:t>
            </w:r>
          </w:p>
        </w:tc>
      </w:tr>
      <w:tr w:rsidR="00885B35" w14:paraId="06F40580" w14:textId="77777777" w:rsidTr="00405277">
        <w:trPr>
          <w:trHeight w:val="111"/>
        </w:trPr>
        <w:tc>
          <w:tcPr>
            <w:tcW w:w="1019" w:type="dxa"/>
            <w:vAlign w:val="center"/>
          </w:tcPr>
          <w:p w14:paraId="45AA1CDF" w14:textId="77777777" w:rsidR="00885B35" w:rsidRDefault="00BD6401" w:rsidP="00405277">
            <w:pPr>
              <w:jc w:val="center"/>
            </w:pPr>
            <w:r>
              <w:t>7-0</w:t>
            </w:r>
          </w:p>
        </w:tc>
        <w:tc>
          <w:tcPr>
            <w:tcW w:w="8007" w:type="dxa"/>
          </w:tcPr>
          <w:p w14:paraId="2A227520" w14:textId="77777777" w:rsidR="00885B35" w:rsidRDefault="00BD6401" w:rsidP="00CE200B">
            <w:r>
              <w:t>Vertical height, the number of vertical rows to be done, from 0-255. If this is zero nothing happens.</w:t>
            </w:r>
          </w:p>
        </w:tc>
      </w:tr>
    </w:tbl>
    <w:p w14:paraId="5A83ADCE" w14:textId="77777777" w:rsidR="00885B35" w:rsidRDefault="00885B35" w:rsidP="00CE200B"/>
    <w:p w14:paraId="08AF9B6B" w14:textId="77777777" w:rsidR="00885B35" w:rsidRDefault="00885B35" w:rsidP="00CE200B"/>
    <w:p w14:paraId="53EA1AB5" w14:textId="77777777" w:rsidR="00885B35" w:rsidRDefault="00BD6401" w:rsidP="00405277">
      <w:pPr>
        <w:pStyle w:val="Heading1"/>
      </w:pPr>
      <w:r>
        <w:t>Timer</w:t>
      </w:r>
    </w:p>
    <w:p w14:paraId="570F6C7E" w14:textId="77777777" w:rsidR="00885B35" w:rsidRDefault="00BD6401" w:rsidP="00CE200B">
      <w:r>
        <w:t>There is a 16-bit 100Hz timer at $FF30 – this is read only.</w:t>
      </w:r>
    </w:p>
    <w:p w14:paraId="05C1F658" w14:textId="77777777" w:rsidR="00885B35" w:rsidRDefault="00BD6401" w:rsidP="00405277">
      <w:pPr>
        <w:pStyle w:val="Heading1"/>
      </w:pPr>
      <w:r>
        <w:t>Audio</w:t>
      </w:r>
    </w:p>
    <w:p w14:paraId="7D1435E7" w14:textId="77777777" w:rsidR="00885B35" w:rsidRDefault="00BD6401" w:rsidP="00CE200B">
      <w:r>
        <w:t>There are three sound channels, one is a noise channel at $FF40 and the others are square wave channels at $FF41 and $FF42</w:t>
      </w:r>
    </w:p>
    <w:p w14:paraId="0B64D801" w14:textId="77777777" w:rsidR="00885B35" w:rsidRDefault="00BD6401" w:rsidP="00CE200B">
      <w:r>
        <w:t>The pitch of the channels is set by writing a 16-bit value to th</w:t>
      </w:r>
      <w:r>
        <w:rPr>
          <w:sz w:val="22"/>
        </w:rPr>
        <w:t>e given address</w:t>
      </w:r>
      <w:r>
        <w:t>. This is used via a programmable divider to calculate the pitch, which is derived from a 5 MHz clock – so the frequency is 5,000,000 / n. If n is zero, the channel is silent.</w:t>
      </w:r>
    </w:p>
    <w:p w14:paraId="36BF6638" w14:textId="77777777" w:rsidR="00885B35" w:rsidRDefault="00BD6401" w:rsidP="00CE200B">
      <w:r>
        <w:t>This gives a range starting at about 75Hz which is a low hum, up to beyond the audible hearing range of a person.</w:t>
      </w:r>
    </w:p>
    <w:p w14:paraId="67C15399" w14:textId="77777777" w:rsidR="00885B35" w:rsidRDefault="00885B35" w:rsidP="00CE200B"/>
    <w:p w14:paraId="432786B5" w14:textId="77777777" w:rsidR="00405277" w:rsidRDefault="00405277">
      <w:pPr>
        <w:spacing w:before="0" w:after="0"/>
      </w:pPr>
      <w:r>
        <w:br w:type="page"/>
      </w:r>
    </w:p>
    <w:p w14:paraId="7EB10BF0" w14:textId="6C458C62" w:rsidR="00885B35" w:rsidRDefault="00BD6401" w:rsidP="007B4A0B">
      <w:pPr>
        <w:pStyle w:val="Heading1"/>
      </w:pPr>
      <w:r>
        <w:lastRenderedPageBreak/>
        <w:t>Storage</w:t>
      </w:r>
    </w:p>
    <w:p w14:paraId="692403F3" w14:textId="77777777" w:rsidR="00885B35" w:rsidRDefault="00BD6401" w:rsidP="00CE200B">
      <w:r>
        <w:t>Storage is on a single device (multiple selectable devices will be added later). On the emulator this is kept in a directory called “storage”, on the ESP32 in the SPIFFS filing system. Files are in the .prg format, e.g. there is a two byte load address prefix.</w:t>
      </w:r>
    </w:p>
    <w:p w14:paraId="25B87498" w14:textId="77777777" w:rsidR="00885B35" w:rsidRDefault="00BD6401" w:rsidP="00CE200B">
      <w:r>
        <w:t>The filing system is very simple. Files can be loaded and saved only. Loading files can use the load address, or it can be overwritten with a provided address to allow the file to be loaded anywhere. Files are saved between to memory locations.</w:t>
      </w:r>
    </w:p>
    <w:p w14:paraId="305DB39A" w14:textId="77777777" w:rsidR="00885B35" w:rsidRDefault="00BD6401" w:rsidP="00CE200B">
      <w:r>
        <w:t>The Files are given an alphanumeric name, which can include a ‘.’, of up to 16 characters. Case is always ignored.</w:t>
      </w:r>
    </w:p>
    <w:p w14:paraId="15BFE042" w14:textId="77777777" w:rsidR="00885B35" w:rsidRDefault="00BD6401" w:rsidP="00CE200B">
      <w:r>
        <w:t>The actual mechanism varies, depending on the implementation. As the initial implementations are implemented, they are triggered by writing to location $FFFE. This is a via a kernel function which takes the following options in the registers. All strings are in the standard packed format with a word length prefix.</w:t>
      </w:r>
    </w:p>
    <w:tbl>
      <w:tblPr>
        <w:tblStyle w:val="GridTable4-Accent5"/>
        <w:tblW w:w="9016" w:type="dxa"/>
        <w:tblLayout w:type="fixed"/>
        <w:tblLook w:val="0420" w:firstRow="1" w:lastRow="0" w:firstColumn="0" w:lastColumn="0" w:noHBand="0" w:noVBand="1"/>
      </w:tblPr>
      <w:tblGrid>
        <w:gridCol w:w="1590"/>
        <w:gridCol w:w="2374"/>
        <w:gridCol w:w="5052"/>
      </w:tblGrid>
      <w:tr w:rsidR="00885B35" w14:paraId="5B04628F" w14:textId="77777777" w:rsidTr="007B4A0B">
        <w:trPr>
          <w:cnfStyle w:val="100000000000" w:firstRow="1" w:lastRow="0" w:firstColumn="0" w:lastColumn="0" w:oddVBand="0" w:evenVBand="0" w:oddHBand="0" w:evenHBand="0" w:firstRowFirstColumn="0" w:firstRowLastColumn="0" w:lastRowFirstColumn="0" w:lastRowLastColumn="0"/>
        </w:trPr>
        <w:tc>
          <w:tcPr>
            <w:tcW w:w="1590" w:type="dxa"/>
            <w:vAlign w:val="center"/>
          </w:tcPr>
          <w:p w14:paraId="7D0AF820" w14:textId="77777777" w:rsidR="00885B35" w:rsidRDefault="00BD6401" w:rsidP="007B4A0B">
            <w:pPr>
              <w:jc w:val="center"/>
              <w:rPr>
                <w:b w:val="0"/>
                <w:bCs w:val="0"/>
                <w:color w:val="FFFFFF"/>
              </w:rPr>
            </w:pPr>
            <w:r>
              <w:rPr>
                <w:color w:val="FFFFFF"/>
              </w:rPr>
              <w:t>Command</w:t>
            </w:r>
          </w:p>
        </w:tc>
        <w:tc>
          <w:tcPr>
            <w:tcW w:w="2374" w:type="dxa"/>
            <w:vAlign w:val="center"/>
          </w:tcPr>
          <w:p w14:paraId="28DDCDA6" w14:textId="77777777" w:rsidR="00885B35" w:rsidRDefault="00BD6401" w:rsidP="007B4A0B">
            <w:pPr>
              <w:jc w:val="center"/>
              <w:rPr>
                <w:b w:val="0"/>
                <w:bCs w:val="0"/>
                <w:color w:val="FFFFFF"/>
              </w:rPr>
            </w:pPr>
            <w:r>
              <w:rPr>
                <w:color w:val="FFFFFF"/>
              </w:rPr>
              <w:t>Parameters</w:t>
            </w:r>
          </w:p>
        </w:tc>
        <w:tc>
          <w:tcPr>
            <w:tcW w:w="5052" w:type="dxa"/>
          </w:tcPr>
          <w:p w14:paraId="6027340B" w14:textId="77777777" w:rsidR="00885B35" w:rsidRDefault="00BD6401" w:rsidP="00CE200B">
            <w:pPr>
              <w:rPr>
                <w:b w:val="0"/>
                <w:bCs w:val="0"/>
                <w:color w:val="FFFFFF"/>
              </w:rPr>
            </w:pPr>
            <w:r>
              <w:rPr>
                <w:color w:val="FFFFFF"/>
              </w:rPr>
              <w:t>Notes</w:t>
            </w:r>
          </w:p>
        </w:tc>
      </w:tr>
      <w:tr w:rsidR="00885B35" w14:paraId="38269D23"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5245FC9D" w14:textId="77777777" w:rsidR="00885B35" w:rsidRDefault="00BD6401" w:rsidP="007B4A0B">
            <w:pPr>
              <w:jc w:val="center"/>
            </w:pPr>
            <w:r>
              <w:t>Initialise</w:t>
            </w:r>
          </w:p>
        </w:tc>
        <w:tc>
          <w:tcPr>
            <w:tcW w:w="2374" w:type="dxa"/>
            <w:vAlign w:val="center"/>
          </w:tcPr>
          <w:p w14:paraId="61F8E5C1" w14:textId="77777777" w:rsidR="00885B35" w:rsidRDefault="00BD6401" w:rsidP="007B4A0B">
            <w:pPr>
              <w:jc w:val="center"/>
            </w:pPr>
            <w:r>
              <w:t>R0:$00</w:t>
            </w:r>
          </w:p>
        </w:tc>
        <w:tc>
          <w:tcPr>
            <w:tcW w:w="5052" w:type="dxa"/>
          </w:tcPr>
          <w:p w14:paraId="24930B56" w14:textId="77777777" w:rsidR="00885B35" w:rsidRDefault="00BD6401" w:rsidP="00CE200B">
            <w:r>
              <w:t>Initialise the file system</w:t>
            </w:r>
          </w:p>
        </w:tc>
      </w:tr>
      <w:tr w:rsidR="00885B35" w14:paraId="6144DB72" w14:textId="77777777" w:rsidTr="007B4A0B">
        <w:tc>
          <w:tcPr>
            <w:tcW w:w="1590" w:type="dxa"/>
            <w:vAlign w:val="center"/>
          </w:tcPr>
          <w:p w14:paraId="3C6718B6" w14:textId="77777777" w:rsidR="00885B35" w:rsidRDefault="00BD6401" w:rsidP="007B4A0B">
            <w:pPr>
              <w:jc w:val="center"/>
            </w:pPr>
            <w:r>
              <w:t>Load</w:t>
            </w:r>
          </w:p>
        </w:tc>
        <w:tc>
          <w:tcPr>
            <w:tcW w:w="2374" w:type="dxa"/>
            <w:vAlign w:val="center"/>
          </w:tcPr>
          <w:p w14:paraId="5A2BE584" w14:textId="77777777" w:rsidR="00885B35" w:rsidRDefault="00BD6401" w:rsidP="007B4A0B">
            <w:pPr>
              <w:jc w:val="center"/>
            </w:pPr>
            <w:r>
              <w:t>R0:$01 R1:Name</w:t>
            </w:r>
          </w:p>
        </w:tc>
        <w:tc>
          <w:tcPr>
            <w:tcW w:w="5052" w:type="dxa"/>
          </w:tcPr>
          <w:p w14:paraId="6110EC44" w14:textId="77777777" w:rsidR="00885B35" w:rsidRDefault="00BD6401" w:rsidP="00CE200B">
            <w:r>
              <w:t>Load a file in at is given address</w:t>
            </w:r>
          </w:p>
        </w:tc>
      </w:tr>
      <w:tr w:rsidR="00885B35" w14:paraId="1E223F36"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29A39016" w14:textId="77777777" w:rsidR="00885B35" w:rsidRDefault="00BD6401" w:rsidP="007B4A0B">
            <w:pPr>
              <w:jc w:val="center"/>
            </w:pPr>
            <w:r>
              <w:t>Load</w:t>
            </w:r>
          </w:p>
          <w:p w14:paraId="02DB7682" w14:textId="77777777" w:rsidR="00885B35" w:rsidRDefault="00BD6401" w:rsidP="007B4A0B">
            <w:pPr>
              <w:jc w:val="center"/>
            </w:pPr>
            <w:r>
              <w:t>Elsewhere</w:t>
            </w:r>
          </w:p>
        </w:tc>
        <w:tc>
          <w:tcPr>
            <w:tcW w:w="2374" w:type="dxa"/>
            <w:vAlign w:val="center"/>
          </w:tcPr>
          <w:p w14:paraId="385E1CE3" w14:textId="77777777" w:rsidR="00885B35" w:rsidRDefault="00BD6401" w:rsidP="007B4A0B">
            <w:pPr>
              <w:jc w:val="center"/>
            </w:pPr>
            <w:r>
              <w:t>R0:$02 R1:Name</w:t>
            </w:r>
          </w:p>
          <w:p w14:paraId="0D870B22" w14:textId="77777777" w:rsidR="00885B35" w:rsidRDefault="00BD6401" w:rsidP="007B4A0B">
            <w:pPr>
              <w:jc w:val="center"/>
            </w:pPr>
            <w:r>
              <w:t>R2:Target Addr</w:t>
            </w:r>
          </w:p>
        </w:tc>
        <w:tc>
          <w:tcPr>
            <w:tcW w:w="5052" w:type="dxa"/>
          </w:tcPr>
          <w:p w14:paraId="10C2D997" w14:textId="77777777" w:rsidR="00885B35" w:rsidRDefault="00BD6401" w:rsidP="00CE200B">
            <w:r>
              <w:t>Load a file to a given target address</w:t>
            </w:r>
          </w:p>
        </w:tc>
      </w:tr>
      <w:tr w:rsidR="00885B35" w14:paraId="1AC0F574" w14:textId="77777777" w:rsidTr="007B4A0B">
        <w:tc>
          <w:tcPr>
            <w:tcW w:w="1590" w:type="dxa"/>
            <w:vAlign w:val="center"/>
          </w:tcPr>
          <w:p w14:paraId="22DFCDCA" w14:textId="77777777" w:rsidR="00885B35" w:rsidRDefault="00BD6401" w:rsidP="007B4A0B">
            <w:pPr>
              <w:jc w:val="center"/>
            </w:pPr>
            <w:r>
              <w:t>Save</w:t>
            </w:r>
          </w:p>
        </w:tc>
        <w:tc>
          <w:tcPr>
            <w:tcW w:w="2374" w:type="dxa"/>
            <w:vAlign w:val="center"/>
          </w:tcPr>
          <w:p w14:paraId="7EE689AF" w14:textId="77777777" w:rsidR="00885B35" w:rsidRDefault="00BD6401" w:rsidP="007B4A0B">
            <w:pPr>
              <w:jc w:val="center"/>
            </w:pPr>
            <w:r>
              <w:t>R0:03 R1:Name</w:t>
            </w:r>
          </w:p>
          <w:p w14:paraId="6D3CED77" w14:textId="77777777" w:rsidR="00885B35" w:rsidRDefault="00BD6401" w:rsidP="007B4A0B">
            <w:pPr>
              <w:jc w:val="center"/>
            </w:pPr>
            <w:r>
              <w:t>R2:Start Addr R3:Size</w:t>
            </w:r>
          </w:p>
        </w:tc>
        <w:tc>
          <w:tcPr>
            <w:tcW w:w="5052" w:type="dxa"/>
          </w:tcPr>
          <w:p w14:paraId="556EE7D7" w14:textId="77777777" w:rsidR="00885B35" w:rsidRDefault="00BD6401" w:rsidP="00CE200B">
            <w:r>
              <w:t>Write a section of memory to a given file.</w:t>
            </w:r>
          </w:p>
        </w:tc>
      </w:tr>
      <w:tr w:rsidR="00885B35" w14:paraId="6098204A"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77952E84" w14:textId="77777777" w:rsidR="00885B35" w:rsidRDefault="00BD6401" w:rsidP="007B4A0B">
            <w:pPr>
              <w:jc w:val="center"/>
            </w:pPr>
            <w:r>
              <w:t>Load</w:t>
            </w:r>
          </w:p>
          <w:p w14:paraId="312673D1" w14:textId="77777777" w:rsidR="00885B35" w:rsidRDefault="00BD6401" w:rsidP="007B4A0B">
            <w:pPr>
              <w:jc w:val="center"/>
            </w:pPr>
            <w:r>
              <w:t>Directory</w:t>
            </w:r>
          </w:p>
        </w:tc>
        <w:tc>
          <w:tcPr>
            <w:tcW w:w="2374" w:type="dxa"/>
            <w:vAlign w:val="center"/>
          </w:tcPr>
          <w:p w14:paraId="2B35E820" w14:textId="77777777" w:rsidR="00885B35" w:rsidRDefault="00BD6401" w:rsidP="007B4A0B">
            <w:pPr>
              <w:jc w:val="center"/>
            </w:pPr>
            <w:r>
              <w:t>R0:04 R1:Target</w:t>
            </w:r>
          </w:p>
        </w:tc>
        <w:tc>
          <w:tcPr>
            <w:tcW w:w="5052" w:type="dxa"/>
          </w:tcPr>
          <w:p w14:paraId="4E16ED3D" w14:textId="77777777" w:rsidR="00885B35" w:rsidRDefault="00BD6401" w:rsidP="00CE200B">
            <w:r>
              <w:t>Load directory into memory at target. This is a list of filenames separated by spaces ended with a null string. This is uncompressed – 1 character per word.</w:t>
            </w:r>
          </w:p>
        </w:tc>
      </w:tr>
    </w:tbl>
    <w:p w14:paraId="471B9CA3" w14:textId="77777777" w:rsidR="00885B35" w:rsidRDefault="00BD6401" w:rsidP="00CE200B">
      <w:r>
        <w:t>R0 returns 0 if successful and non-zero if an error has occurred.</w:t>
      </w:r>
    </w:p>
    <w:p w14:paraId="402087F8" w14:textId="77777777" w:rsidR="007B4A0B" w:rsidRDefault="007B4A0B">
      <w:pPr>
        <w:spacing w:before="0" w:after="0"/>
      </w:pPr>
      <w:r>
        <w:br w:type="page"/>
      </w:r>
    </w:p>
    <w:p w14:paraId="0954E652" w14:textId="47E1E525" w:rsidR="00885B35" w:rsidRDefault="00BD6401" w:rsidP="007B4A0B">
      <w:pPr>
        <w:pStyle w:val="Heading1"/>
      </w:pPr>
      <w:r>
        <w:lastRenderedPageBreak/>
        <w:t>Text Display</w:t>
      </w:r>
    </w:p>
    <w:p w14:paraId="191487BF" w14:textId="77777777" w:rsidR="00885B35" w:rsidRDefault="00BD6401" w:rsidP="00CE200B">
      <w:r>
        <w:t>The graphic display is 320 x 240 pixels using a 5 x 7 font. This makes a 53 x 30 character display. This is purely done In software.</w:t>
      </w:r>
    </w:p>
    <w:p w14:paraId="43A86774" w14:textId="77777777" w:rsidR="00885B35" w:rsidRDefault="00BD6401" w:rsidP="00CE200B">
      <w:r>
        <w:t>A mirror of this display is held in memory for scrolling and screen editing. This contains the character in the cell in the BG/FG/Char format used in the OSDrawCharacter routine.</w:t>
      </w:r>
    </w:p>
    <w:p w14:paraId="2E95A868" w14:textId="77777777" w:rsidR="00885B35" w:rsidRDefault="00BD6401" w:rsidP="00CE200B">
      <w:r>
        <w:t>There are two types of spaces. Character code 32, ASCII space, is a code space. Character code 0 is a blank space, which is written on carriage returns, scrolling and clear screen and is used for unused space. So, when trying to identify code over more than one lines the screen editor uses the 0 character code or the end of screen memory to identify the end of the line.  If the last character of (say) a program listing is on the last character of the line, the CR that follows will insert a blank line (because the cursor is already on the line below, having advanced).</w:t>
      </w:r>
    </w:p>
    <w:p w14:paraId="3E6A5A66" w14:textId="77777777" w:rsidR="00885B35" w:rsidRDefault="00BD6401" w:rsidP="00CE200B">
      <w:r>
        <w:t>Character codes used in the OSPrintCharacter () method are as follows: -</w:t>
      </w:r>
    </w:p>
    <w:tbl>
      <w:tblPr>
        <w:tblStyle w:val="GridTable4-Accent5"/>
        <w:tblW w:w="9026" w:type="dxa"/>
        <w:tblLayout w:type="fixed"/>
        <w:tblLook w:val="0420" w:firstRow="1" w:lastRow="0" w:firstColumn="0" w:lastColumn="0" w:noHBand="0" w:noVBand="1"/>
      </w:tblPr>
      <w:tblGrid>
        <w:gridCol w:w="1186"/>
        <w:gridCol w:w="7840"/>
      </w:tblGrid>
      <w:tr w:rsidR="00885B35" w14:paraId="41809AA0" w14:textId="77777777" w:rsidTr="007B4A0B">
        <w:trPr>
          <w:cnfStyle w:val="100000000000" w:firstRow="1" w:lastRow="0" w:firstColumn="0" w:lastColumn="0" w:oddVBand="0" w:evenVBand="0" w:oddHBand="0" w:evenHBand="0" w:firstRowFirstColumn="0" w:firstRowLastColumn="0" w:lastRowFirstColumn="0" w:lastRowLastColumn="0"/>
        </w:trPr>
        <w:tc>
          <w:tcPr>
            <w:tcW w:w="1186" w:type="dxa"/>
            <w:vAlign w:val="center"/>
          </w:tcPr>
          <w:p w14:paraId="111AD2E0" w14:textId="77777777" w:rsidR="00885B35" w:rsidRDefault="00BD6401" w:rsidP="007B4A0B">
            <w:pPr>
              <w:jc w:val="center"/>
              <w:rPr>
                <w:b w:val="0"/>
                <w:bCs w:val="0"/>
                <w:color w:val="FFFFFF"/>
              </w:rPr>
            </w:pPr>
            <w:r>
              <w:rPr>
                <w:color w:val="FFFFFF"/>
              </w:rPr>
              <w:t>Codes</w:t>
            </w:r>
          </w:p>
        </w:tc>
        <w:tc>
          <w:tcPr>
            <w:tcW w:w="7840" w:type="dxa"/>
          </w:tcPr>
          <w:p w14:paraId="4D188A5B" w14:textId="77777777" w:rsidR="00885B35" w:rsidRDefault="00BD6401" w:rsidP="00CE200B">
            <w:pPr>
              <w:rPr>
                <w:b w:val="0"/>
                <w:bCs w:val="0"/>
                <w:color w:val="FFFFFF"/>
              </w:rPr>
            </w:pPr>
            <w:r>
              <w:rPr>
                <w:color w:val="FFFFFF"/>
              </w:rPr>
              <w:t>Purpose</w:t>
            </w:r>
          </w:p>
        </w:tc>
      </w:tr>
      <w:tr w:rsidR="00885B35" w14:paraId="1D682A89"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DB8D698" w14:textId="77777777" w:rsidR="00885B35" w:rsidRDefault="00BD6401" w:rsidP="007B4A0B">
            <w:pPr>
              <w:jc w:val="center"/>
            </w:pPr>
            <w:r>
              <w:t>0</w:t>
            </w:r>
          </w:p>
        </w:tc>
        <w:tc>
          <w:tcPr>
            <w:tcW w:w="7840" w:type="dxa"/>
          </w:tcPr>
          <w:p w14:paraId="370D89B1" w14:textId="77777777" w:rsidR="00885B35" w:rsidRDefault="00BD6401" w:rsidP="00CE200B">
            <w:r>
              <w:t>Ignored, null</w:t>
            </w:r>
          </w:p>
        </w:tc>
      </w:tr>
      <w:tr w:rsidR="00885B35" w14:paraId="005CA3E8" w14:textId="77777777" w:rsidTr="007B4A0B">
        <w:tc>
          <w:tcPr>
            <w:tcW w:w="1186" w:type="dxa"/>
            <w:vAlign w:val="center"/>
          </w:tcPr>
          <w:p w14:paraId="40349E70" w14:textId="77777777" w:rsidR="00885B35" w:rsidRDefault="00BD6401" w:rsidP="007B4A0B">
            <w:pPr>
              <w:jc w:val="center"/>
            </w:pPr>
            <w:r>
              <w:t>1</w:t>
            </w:r>
          </w:p>
        </w:tc>
        <w:tc>
          <w:tcPr>
            <w:tcW w:w="7840" w:type="dxa"/>
          </w:tcPr>
          <w:p w14:paraId="3DAF1245" w14:textId="77777777" w:rsidR="00885B35" w:rsidRDefault="00BD6401" w:rsidP="00CE200B">
            <w:r>
              <w:t>Moves cursor left, stops at top left</w:t>
            </w:r>
          </w:p>
        </w:tc>
      </w:tr>
      <w:tr w:rsidR="00885B35" w14:paraId="42B60245"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D08AFA7" w14:textId="77777777" w:rsidR="00885B35" w:rsidRDefault="00BD6401" w:rsidP="007B4A0B">
            <w:pPr>
              <w:jc w:val="center"/>
            </w:pPr>
            <w:r>
              <w:t>2</w:t>
            </w:r>
          </w:p>
        </w:tc>
        <w:tc>
          <w:tcPr>
            <w:tcW w:w="7840" w:type="dxa"/>
          </w:tcPr>
          <w:p w14:paraId="51479899" w14:textId="77777777" w:rsidR="00885B35" w:rsidRDefault="00BD6401" w:rsidP="00CE200B">
            <w:r>
              <w:t>Move cursor right, stops at bottom right</w:t>
            </w:r>
          </w:p>
        </w:tc>
      </w:tr>
      <w:tr w:rsidR="00885B35" w14:paraId="669F806A" w14:textId="77777777" w:rsidTr="007B4A0B">
        <w:tc>
          <w:tcPr>
            <w:tcW w:w="1186" w:type="dxa"/>
            <w:vAlign w:val="center"/>
          </w:tcPr>
          <w:p w14:paraId="5B81DEFE" w14:textId="77777777" w:rsidR="00885B35" w:rsidRDefault="00BD6401" w:rsidP="007B4A0B">
            <w:pPr>
              <w:jc w:val="center"/>
            </w:pPr>
            <w:r>
              <w:t>3</w:t>
            </w:r>
          </w:p>
        </w:tc>
        <w:tc>
          <w:tcPr>
            <w:tcW w:w="7840" w:type="dxa"/>
          </w:tcPr>
          <w:p w14:paraId="20548C85" w14:textId="77777777" w:rsidR="00885B35" w:rsidRDefault="00BD6401" w:rsidP="00CE200B">
            <w:r>
              <w:t>Move cursor up</w:t>
            </w:r>
          </w:p>
        </w:tc>
      </w:tr>
      <w:tr w:rsidR="00885B35" w14:paraId="17513FAA"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100E41E5" w14:textId="77777777" w:rsidR="00885B35" w:rsidRDefault="00BD6401" w:rsidP="007B4A0B">
            <w:pPr>
              <w:jc w:val="center"/>
            </w:pPr>
            <w:r>
              <w:t>4</w:t>
            </w:r>
          </w:p>
        </w:tc>
        <w:tc>
          <w:tcPr>
            <w:tcW w:w="7840" w:type="dxa"/>
          </w:tcPr>
          <w:p w14:paraId="0E02AA70" w14:textId="77777777" w:rsidR="00885B35" w:rsidRDefault="00BD6401" w:rsidP="00CE200B">
            <w:r>
              <w:t>Move cursor down – this does not cause scrolling</w:t>
            </w:r>
          </w:p>
        </w:tc>
      </w:tr>
      <w:tr w:rsidR="00885B35" w14:paraId="39E8867A" w14:textId="77777777" w:rsidTr="007B4A0B">
        <w:tc>
          <w:tcPr>
            <w:tcW w:w="1186" w:type="dxa"/>
            <w:vAlign w:val="center"/>
          </w:tcPr>
          <w:p w14:paraId="23042058" w14:textId="77777777" w:rsidR="00885B35" w:rsidRDefault="00BD6401" w:rsidP="007B4A0B">
            <w:pPr>
              <w:jc w:val="center"/>
            </w:pPr>
            <w:r>
              <w:t>8</w:t>
            </w:r>
          </w:p>
        </w:tc>
        <w:tc>
          <w:tcPr>
            <w:tcW w:w="7840" w:type="dxa"/>
          </w:tcPr>
          <w:p w14:paraId="7059A3A9" w14:textId="77777777" w:rsidR="00885B35" w:rsidRDefault="00BD6401" w:rsidP="00CE200B">
            <w:r>
              <w:t>Backspace. If not the first character on the line, go back one space and erase the character there to a space.</w:t>
            </w:r>
          </w:p>
        </w:tc>
      </w:tr>
      <w:tr w:rsidR="00885B35" w14:paraId="56B53D6F"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287BC85E" w14:textId="77777777" w:rsidR="00885B35" w:rsidRDefault="00BD6401" w:rsidP="007B4A0B">
            <w:pPr>
              <w:jc w:val="center"/>
            </w:pPr>
            <w:r>
              <w:t>9</w:t>
            </w:r>
          </w:p>
        </w:tc>
        <w:tc>
          <w:tcPr>
            <w:tcW w:w="7840" w:type="dxa"/>
          </w:tcPr>
          <w:p w14:paraId="2FC29404" w14:textId="77777777" w:rsidR="00885B35" w:rsidRDefault="00BD6401" w:rsidP="00CE200B">
            <w:r>
              <w:t>Advance to next tab stop</w:t>
            </w:r>
          </w:p>
        </w:tc>
      </w:tr>
      <w:tr w:rsidR="00885B35" w14:paraId="402C98B2" w14:textId="77777777" w:rsidTr="007B4A0B">
        <w:tc>
          <w:tcPr>
            <w:tcW w:w="1186" w:type="dxa"/>
            <w:vAlign w:val="center"/>
          </w:tcPr>
          <w:p w14:paraId="0202BF51" w14:textId="77777777" w:rsidR="00885B35" w:rsidRDefault="00BD6401" w:rsidP="007B4A0B">
            <w:pPr>
              <w:jc w:val="center"/>
            </w:pPr>
            <w:r>
              <w:t>11</w:t>
            </w:r>
          </w:p>
        </w:tc>
        <w:tc>
          <w:tcPr>
            <w:tcW w:w="7840" w:type="dxa"/>
          </w:tcPr>
          <w:p w14:paraId="3E7240CC" w14:textId="77777777" w:rsidR="00885B35" w:rsidRDefault="00BD6401" w:rsidP="00CE200B">
            <w:r>
              <w:t>Home Cursor to (0,0)</w:t>
            </w:r>
          </w:p>
        </w:tc>
      </w:tr>
      <w:tr w:rsidR="00885B35" w14:paraId="097FE7AC"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9EAB331" w14:textId="77777777" w:rsidR="00885B35" w:rsidRDefault="00BD6401" w:rsidP="007B4A0B">
            <w:pPr>
              <w:jc w:val="center"/>
            </w:pPr>
            <w:r>
              <w:t>12</w:t>
            </w:r>
          </w:p>
        </w:tc>
        <w:tc>
          <w:tcPr>
            <w:tcW w:w="7840" w:type="dxa"/>
          </w:tcPr>
          <w:p w14:paraId="0BE92011" w14:textId="77777777" w:rsidR="00885B35" w:rsidRDefault="00BD6401" w:rsidP="00CE200B">
            <w:r>
              <w:t>Clear screen to current background and home cursor</w:t>
            </w:r>
          </w:p>
        </w:tc>
      </w:tr>
      <w:tr w:rsidR="00885B35" w14:paraId="77F1978E" w14:textId="77777777" w:rsidTr="007B4A0B">
        <w:tc>
          <w:tcPr>
            <w:tcW w:w="1186" w:type="dxa"/>
            <w:vAlign w:val="center"/>
          </w:tcPr>
          <w:p w14:paraId="0AE76D81" w14:textId="77777777" w:rsidR="00885B35" w:rsidRDefault="00BD6401" w:rsidP="007B4A0B">
            <w:pPr>
              <w:jc w:val="center"/>
            </w:pPr>
            <w:r>
              <w:t>13</w:t>
            </w:r>
          </w:p>
        </w:tc>
        <w:tc>
          <w:tcPr>
            <w:tcW w:w="7840" w:type="dxa"/>
          </w:tcPr>
          <w:p w14:paraId="6B60B44B" w14:textId="77777777" w:rsidR="00885B35" w:rsidRDefault="00BD6401" w:rsidP="00CE200B">
            <w:r>
              <w:t>Carriage Return - Write spaces until at the start of the line (prints at least one)</w:t>
            </w:r>
          </w:p>
        </w:tc>
      </w:tr>
      <w:tr w:rsidR="00885B35" w14:paraId="24C029D8"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A501B99" w14:textId="77777777" w:rsidR="00885B35" w:rsidRDefault="00BD6401" w:rsidP="007B4A0B">
            <w:pPr>
              <w:jc w:val="center"/>
            </w:pPr>
            <w:r>
              <w:t>14</w:t>
            </w:r>
          </w:p>
        </w:tc>
        <w:tc>
          <w:tcPr>
            <w:tcW w:w="7840" w:type="dxa"/>
          </w:tcPr>
          <w:p w14:paraId="3E3F7D8C" w14:textId="77777777" w:rsidR="00885B35" w:rsidRDefault="00BD6401" w:rsidP="00CE200B">
            <w:r>
              <w:t>No-overwrite carriage return – just moves the cursor.</w:t>
            </w:r>
          </w:p>
        </w:tc>
      </w:tr>
      <w:tr w:rsidR="00885B35" w14:paraId="12AC425E" w14:textId="77777777" w:rsidTr="007B4A0B">
        <w:tc>
          <w:tcPr>
            <w:tcW w:w="1186" w:type="dxa"/>
            <w:vAlign w:val="center"/>
          </w:tcPr>
          <w:p w14:paraId="7B120FF8" w14:textId="77777777" w:rsidR="00885B35" w:rsidRDefault="00BD6401" w:rsidP="007B4A0B">
            <w:pPr>
              <w:jc w:val="center"/>
            </w:pPr>
            <w:r>
              <w:t>15</w:t>
            </w:r>
          </w:p>
        </w:tc>
        <w:tc>
          <w:tcPr>
            <w:tcW w:w="7840" w:type="dxa"/>
          </w:tcPr>
          <w:p w14:paraId="7EFB8863" w14:textId="77777777" w:rsidR="00885B35" w:rsidRDefault="00BD6401" w:rsidP="00CE200B">
            <w:r>
              <w:t>Swap foreground/background colours</w:t>
            </w:r>
          </w:p>
        </w:tc>
      </w:tr>
      <w:tr w:rsidR="00885B35" w14:paraId="2C84FFD6"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57AC21F" w14:textId="77777777" w:rsidR="00885B35" w:rsidRDefault="00BD6401" w:rsidP="007B4A0B">
            <w:pPr>
              <w:jc w:val="center"/>
            </w:pPr>
            <w:r>
              <w:t>16-31</w:t>
            </w:r>
          </w:p>
        </w:tc>
        <w:tc>
          <w:tcPr>
            <w:tcW w:w="7840" w:type="dxa"/>
          </w:tcPr>
          <w:p w14:paraId="01762563" w14:textId="77777777" w:rsidR="00885B35" w:rsidRDefault="00BD6401" w:rsidP="00CE200B">
            <w:r>
              <w:t>Set colour to 0-15</w:t>
            </w:r>
          </w:p>
        </w:tc>
      </w:tr>
      <w:tr w:rsidR="00885B35" w14:paraId="3EC1328E" w14:textId="77777777" w:rsidTr="007B4A0B">
        <w:tc>
          <w:tcPr>
            <w:tcW w:w="1186" w:type="dxa"/>
            <w:vAlign w:val="center"/>
          </w:tcPr>
          <w:p w14:paraId="0557896B" w14:textId="77777777" w:rsidR="00885B35" w:rsidRDefault="00BD6401" w:rsidP="007B4A0B">
            <w:pPr>
              <w:jc w:val="center"/>
            </w:pPr>
            <w:r>
              <w:t>32-127</w:t>
            </w:r>
          </w:p>
        </w:tc>
        <w:tc>
          <w:tcPr>
            <w:tcW w:w="7840" w:type="dxa"/>
          </w:tcPr>
          <w:p w14:paraId="0A3F703B" w14:textId="77777777" w:rsidR="00885B35" w:rsidRDefault="00BD6401" w:rsidP="00CE200B">
            <w:r>
              <w:t>Display character at cursor position, advance by one-character space. If off the bottom scroll the screen up.</w:t>
            </w:r>
          </w:p>
        </w:tc>
      </w:tr>
    </w:tbl>
    <w:p w14:paraId="14BD4CBD" w14:textId="77777777" w:rsidR="00885B35" w:rsidRDefault="00BD6401" w:rsidP="00CE200B">
      <w:r>
        <w:t>Other control codes are similarly ignored but this may change.</w:t>
      </w:r>
    </w:p>
    <w:sectPr w:rsidR="00885B35">
      <w:footerReference w:type="default" r:id="rId8"/>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72D20" w14:textId="77777777" w:rsidR="007D4BB3" w:rsidRDefault="007D4BB3">
      <w:pPr>
        <w:spacing w:before="0" w:after="0"/>
      </w:pPr>
      <w:r>
        <w:separator/>
      </w:r>
    </w:p>
  </w:endnote>
  <w:endnote w:type="continuationSeparator" w:id="0">
    <w:p w14:paraId="05D3443F" w14:textId="77777777" w:rsidR="007D4BB3" w:rsidRDefault="007D4B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Bitstream Vera Sans">
    <w:altName w:val="Calibri"/>
    <w:charset w:val="00"/>
    <w:family w:val="auto"/>
    <w:pitch w:val="variable"/>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Ubuntu">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2F42E" w14:textId="77777777" w:rsidR="00D3077E" w:rsidRPr="00CE200B" w:rsidRDefault="00BD6401">
    <w:pPr>
      <w:pStyle w:val="Standard"/>
      <w:jc w:val="center"/>
      <w:rPr>
        <w:rFonts w:asciiTheme="minorHAnsi" w:hAnsiTheme="minorHAnsi" w:cstheme="minorHAnsi"/>
      </w:rPr>
    </w:pPr>
    <w:r w:rsidRPr="00CE200B">
      <w:rPr>
        <w:rFonts w:asciiTheme="minorHAnsi" w:hAnsiTheme="minorHAnsi" w:cstheme="minorHAnsi"/>
      </w:rPr>
      <w:t xml:space="preserve">Page </w:t>
    </w:r>
    <w:r w:rsidRPr="00CE200B">
      <w:rPr>
        <w:rFonts w:asciiTheme="minorHAnsi" w:hAnsiTheme="minorHAnsi" w:cstheme="minorHAnsi"/>
      </w:rPr>
      <w:fldChar w:fldCharType="begin"/>
    </w:r>
    <w:r w:rsidRPr="00CE200B">
      <w:rPr>
        <w:rFonts w:asciiTheme="minorHAnsi" w:hAnsiTheme="minorHAnsi" w:cstheme="minorHAnsi"/>
      </w:rPr>
      <w:instrText xml:space="preserve"> PAGE </w:instrText>
    </w:r>
    <w:r w:rsidRPr="00CE200B">
      <w:rPr>
        <w:rFonts w:asciiTheme="minorHAnsi" w:hAnsiTheme="minorHAnsi" w:cstheme="minorHAnsi"/>
      </w:rPr>
      <w:fldChar w:fldCharType="separate"/>
    </w:r>
    <w:r w:rsidRPr="00CE200B">
      <w:rPr>
        <w:rFonts w:asciiTheme="minorHAnsi" w:hAnsiTheme="minorHAnsi" w:cstheme="minorHAnsi"/>
      </w:rPr>
      <w:t>8</w:t>
    </w:r>
    <w:r w:rsidRPr="00CE200B">
      <w:rPr>
        <w:rFonts w:asciiTheme="minorHAnsi" w:hAnsiTheme="minorHAnsi" w:cstheme="minorHAnsi"/>
      </w:rPr>
      <w:fldChar w:fldCharType="end"/>
    </w:r>
    <w:r w:rsidRPr="00CE200B">
      <w:rPr>
        <w:rFonts w:asciiTheme="minorHAnsi" w:hAnsiTheme="minorHAnsi" w:cstheme="minorHAnsi"/>
      </w:rPr>
      <w:t xml:space="preserve"> of </w:t>
    </w:r>
    <w:r w:rsidRPr="00CE200B">
      <w:rPr>
        <w:rFonts w:asciiTheme="minorHAnsi" w:hAnsiTheme="minorHAnsi" w:cstheme="minorHAnsi"/>
      </w:rPr>
      <w:fldChar w:fldCharType="begin"/>
    </w:r>
    <w:r w:rsidRPr="00CE200B">
      <w:rPr>
        <w:rFonts w:asciiTheme="minorHAnsi" w:hAnsiTheme="minorHAnsi" w:cstheme="minorHAnsi"/>
      </w:rPr>
      <w:instrText xml:space="preserve"> NUMPAGES </w:instrText>
    </w:r>
    <w:r w:rsidRPr="00CE200B">
      <w:rPr>
        <w:rFonts w:asciiTheme="minorHAnsi" w:hAnsiTheme="minorHAnsi" w:cstheme="minorHAnsi"/>
      </w:rPr>
      <w:fldChar w:fldCharType="separate"/>
    </w:r>
    <w:r w:rsidRPr="00CE200B">
      <w:rPr>
        <w:rFonts w:asciiTheme="minorHAnsi" w:hAnsiTheme="minorHAnsi" w:cstheme="minorHAnsi"/>
      </w:rPr>
      <w:t>13</w:t>
    </w:r>
    <w:r w:rsidRPr="00CE200B">
      <w:rPr>
        <w:rFonts w:asciiTheme="minorHAnsi" w:hAnsiTheme="minorHAnsi" w:cstheme="minorHAnsi"/>
      </w:rPr>
      <w:fldChar w:fldCharType="end"/>
    </w:r>
  </w:p>
  <w:p w14:paraId="22BE58E3" w14:textId="77777777" w:rsidR="00D3077E" w:rsidRDefault="007D4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EE87A" w14:textId="77777777" w:rsidR="007D4BB3" w:rsidRDefault="007D4BB3">
      <w:pPr>
        <w:spacing w:before="0" w:after="0"/>
      </w:pPr>
      <w:r>
        <w:rPr>
          <w:color w:val="000000"/>
        </w:rPr>
        <w:separator/>
      </w:r>
    </w:p>
  </w:footnote>
  <w:footnote w:type="continuationSeparator" w:id="0">
    <w:p w14:paraId="64FF7FDD" w14:textId="77777777" w:rsidR="007D4BB3" w:rsidRDefault="007D4BB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43D2"/>
    <w:multiLevelType w:val="multilevel"/>
    <w:tmpl w:val="35D23232"/>
    <w:styleLink w:val="WWNum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19C661A"/>
    <w:multiLevelType w:val="multilevel"/>
    <w:tmpl w:val="9A540276"/>
    <w:styleLink w:val="WWNum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27855B4"/>
    <w:multiLevelType w:val="multilevel"/>
    <w:tmpl w:val="4796A110"/>
    <w:styleLink w:val="WWNum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2E1223E"/>
    <w:multiLevelType w:val="multilevel"/>
    <w:tmpl w:val="DDA6CE50"/>
    <w:styleLink w:val="WWNum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3877617"/>
    <w:multiLevelType w:val="multilevel"/>
    <w:tmpl w:val="4F78228E"/>
    <w:styleLink w:val="WWNum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39D5847"/>
    <w:multiLevelType w:val="multilevel"/>
    <w:tmpl w:val="BF604EA4"/>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5966876"/>
    <w:multiLevelType w:val="multilevel"/>
    <w:tmpl w:val="8CFE6812"/>
    <w:styleLink w:val="NoList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5C87EA8"/>
    <w:multiLevelType w:val="multilevel"/>
    <w:tmpl w:val="8522E972"/>
    <w:styleLink w:val="WWNum92"/>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8" w15:restartNumberingAfterBreak="0">
    <w:nsid w:val="06481D39"/>
    <w:multiLevelType w:val="multilevel"/>
    <w:tmpl w:val="A8D0C704"/>
    <w:styleLink w:val="WWNum1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7255615"/>
    <w:multiLevelType w:val="multilevel"/>
    <w:tmpl w:val="583EAC0A"/>
    <w:styleLink w:val="WWNum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8FD05C1"/>
    <w:multiLevelType w:val="multilevel"/>
    <w:tmpl w:val="CFA6C74A"/>
    <w:styleLink w:val="WWNum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9B47BEA"/>
    <w:multiLevelType w:val="multilevel"/>
    <w:tmpl w:val="3BAED136"/>
    <w:styleLink w:val="WWNum2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0A453C18"/>
    <w:multiLevelType w:val="multilevel"/>
    <w:tmpl w:val="53C4D99C"/>
    <w:styleLink w:val="WWNum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FB629F"/>
    <w:multiLevelType w:val="multilevel"/>
    <w:tmpl w:val="6BD8B66A"/>
    <w:styleLink w:val="WWNum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C497237"/>
    <w:multiLevelType w:val="multilevel"/>
    <w:tmpl w:val="EA569986"/>
    <w:styleLink w:val="WWNum5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5" w15:restartNumberingAfterBreak="0">
    <w:nsid w:val="0C79417E"/>
    <w:multiLevelType w:val="multilevel"/>
    <w:tmpl w:val="5E1A76A8"/>
    <w:styleLink w:val="WWNum1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0C7B6F01"/>
    <w:multiLevelType w:val="multilevel"/>
    <w:tmpl w:val="75E448E8"/>
    <w:styleLink w:val="WWNum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DF22A08"/>
    <w:multiLevelType w:val="multilevel"/>
    <w:tmpl w:val="39B67880"/>
    <w:styleLink w:val="NoList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0F265705"/>
    <w:multiLevelType w:val="multilevel"/>
    <w:tmpl w:val="25DCE44C"/>
    <w:styleLink w:val="WWNum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0FAF61D0"/>
    <w:multiLevelType w:val="multilevel"/>
    <w:tmpl w:val="63287636"/>
    <w:styleLink w:val="WWNum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104736D7"/>
    <w:multiLevelType w:val="multilevel"/>
    <w:tmpl w:val="0ED09604"/>
    <w:styleLink w:val="WWNum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1082071F"/>
    <w:multiLevelType w:val="multilevel"/>
    <w:tmpl w:val="A6163762"/>
    <w:styleLink w:val="WWNum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10B93FD4"/>
    <w:multiLevelType w:val="multilevel"/>
    <w:tmpl w:val="BCE2BAD2"/>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10D31700"/>
    <w:multiLevelType w:val="multilevel"/>
    <w:tmpl w:val="3EF6ECC2"/>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11F22378"/>
    <w:multiLevelType w:val="multilevel"/>
    <w:tmpl w:val="D41E0280"/>
    <w:styleLink w:val="WWNum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125A4C1C"/>
    <w:multiLevelType w:val="multilevel"/>
    <w:tmpl w:val="061222B6"/>
    <w:styleLink w:val="NoList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12811AA9"/>
    <w:multiLevelType w:val="multilevel"/>
    <w:tmpl w:val="18E464D6"/>
    <w:styleLink w:val="WWNum2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12A62213"/>
    <w:multiLevelType w:val="multilevel"/>
    <w:tmpl w:val="EE2CD382"/>
    <w:styleLink w:val="WWNum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15A21642"/>
    <w:multiLevelType w:val="multilevel"/>
    <w:tmpl w:val="268E9C9E"/>
    <w:styleLink w:val="WWNum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166441D4"/>
    <w:multiLevelType w:val="multilevel"/>
    <w:tmpl w:val="4E080BB4"/>
    <w:styleLink w:val="WWNum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166D7FCF"/>
    <w:multiLevelType w:val="multilevel"/>
    <w:tmpl w:val="DEE82C84"/>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16E15D2B"/>
    <w:multiLevelType w:val="multilevel"/>
    <w:tmpl w:val="22965768"/>
    <w:styleLink w:val="WWNum1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16FB4059"/>
    <w:multiLevelType w:val="multilevel"/>
    <w:tmpl w:val="A06E3B74"/>
    <w:styleLink w:val="WWNum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177E738E"/>
    <w:multiLevelType w:val="multilevel"/>
    <w:tmpl w:val="E2BCF2E8"/>
    <w:styleLink w:val="WWNum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181F23F9"/>
    <w:multiLevelType w:val="multilevel"/>
    <w:tmpl w:val="A1BE9B8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18214EB5"/>
    <w:multiLevelType w:val="multilevel"/>
    <w:tmpl w:val="994098AA"/>
    <w:styleLink w:val="WWNum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18231B76"/>
    <w:multiLevelType w:val="multilevel"/>
    <w:tmpl w:val="66EE3B20"/>
    <w:styleLink w:val="WWNum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19934A40"/>
    <w:multiLevelType w:val="multilevel"/>
    <w:tmpl w:val="6F7C76A8"/>
    <w:styleLink w:val="WWNum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19A179A5"/>
    <w:multiLevelType w:val="multilevel"/>
    <w:tmpl w:val="044A08EC"/>
    <w:styleLink w:val="WWNum1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19A86A5C"/>
    <w:multiLevelType w:val="multilevel"/>
    <w:tmpl w:val="3F4A86DC"/>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19CE3838"/>
    <w:multiLevelType w:val="multilevel"/>
    <w:tmpl w:val="DDFEF2AE"/>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1A23698E"/>
    <w:multiLevelType w:val="multilevel"/>
    <w:tmpl w:val="55C0F6B6"/>
    <w:styleLink w:val="WWNum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1B292131"/>
    <w:multiLevelType w:val="multilevel"/>
    <w:tmpl w:val="2E943D7E"/>
    <w:styleLink w:val="WWNum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1B3A413A"/>
    <w:multiLevelType w:val="multilevel"/>
    <w:tmpl w:val="19124562"/>
    <w:styleLink w:val="WWNum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1C2F6DEB"/>
    <w:multiLevelType w:val="multilevel"/>
    <w:tmpl w:val="505076D8"/>
    <w:styleLink w:val="WWNum1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1D2C5160"/>
    <w:multiLevelType w:val="multilevel"/>
    <w:tmpl w:val="4AF6118C"/>
    <w:styleLink w:val="WWNum90"/>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6" w15:restartNumberingAfterBreak="0">
    <w:nsid w:val="1DDF32E4"/>
    <w:multiLevelType w:val="multilevel"/>
    <w:tmpl w:val="3DF89F66"/>
    <w:styleLink w:val="WWNum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1EC065FF"/>
    <w:multiLevelType w:val="multilevel"/>
    <w:tmpl w:val="5DE6C8F4"/>
    <w:styleLink w:val="WWNum2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1ED507A0"/>
    <w:multiLevelType w:val="multilevel"/>
    <w:tmpl w:val="8110E484"/>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1F6C206E"/>
    <w:multiLevelType w:val="multilevel"/>
    <w:tmpl w:val="93BADF5E"/>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20470645"/>
    <w:multiLevelType w:val="multilevel"/>
    <w:tmpl w:val="8578D5E6"/>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20F9251D"/>
    <w:multiLevelType w:val="multilevel"/>
    <w:tmpl w:val="EC3AFD4C"/>
    <w:styleLink w:val="WWNum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212D0495"/>
    <w:multiLevelType w:val="multilevel"/>
    <w:tmpl w:val="CF2C528A"/>
    <w:styleLink w:val="WWNum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22694B90"/>
    <w:multiLevelType w:val="multilevel"/>
    <w:tmpl w:val="2D4E6C12"/>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22BE1531"/>
    <w:multiLevelType w:val="multilevel"/>
    <w:tmpl w:val="472A9730"/>
    <w:styleLink w:val="WWNum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22E26175"/>
    <w:multiLevelType w:val="multilevel"/>
    <w:tmpl w:val="3D3A5172"/>
    <w:styleLink w:val="WWNum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2372167E"/>
    <w:multiLevelType w:val="multilevel"/>
    <w:tmpl w:val="2E3656C8"/>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23D4326E"/>
    <w:multiLevelType w:val="multilevel"/>
    <w:tmpl w:val="B9CE8DE4"/>
    <w:styleLink w:val="WWNum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23FA5AF1"/>
    <w:multiLevelType w:val="multilevel"/>
    <w:tmpl w:val="20085D68"/>
    <w:styleLink w:val="WWNum84"/>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249F26E2"/>
    <w:multiLevelType w:val="multilevel"/>
    <w:tmpl w:val="B6E62A50"/>
    <w:styleLink w:val="WWNum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24E473BA"/>
    <w:multiLevelType w:val="multilevel"/>
    <w:tmpl w:val="000AB73A"/>
    <w:styleLink w:val="WWNum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 w15:restartNumberingAfterBreak="0">
    <w:nsid w:val="251A0FAB"/>
    <w:multiLevelType w:val="multilevel"/>
    <w:tmpl w:val="A2089FA0"/>
    <w:styleLink w:val="WWNum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25D1746C"/>
    <w:multiLevelType w:val="multilevel"/>
    <w:tmpl w:val="6DE8D85E"/>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25F73AEB"/>
    <w:multiLevelType w:val="multilevel"/>
    <w:tmpl w:val="1A0C873E"/>
    <w:styleLink w:val="WWNum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26CC118D"/>
    <w:multiLevelType w:val="multilevel"/>
    <w:tmpl w:val="E688A2CA"/>
    <w:styleLink w:val="WWNum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27812FB7"/>
    <w:multiLevelType w:val="multilevel"/>
    <w:tmpl w:val="8A627C30"/>
    <w:styleLink w:val="WWNum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281C7C64"/>
    <w:multiLevelType w:val="multilevel"/>
    <w:tmpl w:val="D67E4EA8"/>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2997392E"/>
    <w:multiLevelType w:val="multilevel"/>
    <w:tmpl w:val="BDFAB60C"/>
    <w:styleLink w:val="WWNum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2A652B59"/>
    <w:multiLevelType w:val="multilevel"/>
    <w:tmpl w:val="8752C5F6"/>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 w15:restartNumberingAfterBreak="0">
    <w:nsid w:val="2AD8667E"/>
    <w:multiLevelType w:val="multilevel"/>
    <w:tmpl w:val="8E480762"/>
    <w:styleLink w:val="WWNum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2B092849"/>
    <w:multiLevelType w:val="multilevel"/>
    <w:tmpl w:val="70947720"/>
    <w:styleLink w:val="WWNum1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1" w15:restartNumberingAfterBreak="0">
    <w:nsid w:val="2B477B0D"/>
    <w:multiLevelType w:val="multilevel"/>
    <w:tmpl w:val="D49E5E30"/>
    <w:styleLink w:val="WWNum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2BE95269"/>
    <w:multiLevelType w:val="multilevel"/>
    <w:tmpl w:val="88B06DE8"/>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2C6715DC"/>
    <w:multiLevelType w:val="multilevel"/>
    <w:tmpl w:val="8B6C58CE"/>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15:restartNumberingAfterBreak="0">
    <w:nsid w:val="2D817804"/>
    <w:multiLevelType w:val="multilevel"/>
    <w:tmpl w:val="E278B7C4"/>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2DD15991"/>
    <w:multiLevelType w:val="multilevel"/>
    <w:tmpl w:val="9D486992"/>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2E9C53E7"/>
    <w:multiLevelType w:val="multilevel"/>
    <w:tmpl w:val="FF16B3A4"/>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2ECA29CB"/>
    <w:multiLevelType w:val="multilevel"/>
    <w:tmpl w:val="2BB8A64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8" w15:restartNumberingAfterBreak="0">
    <w:nsid w:val="2F5622D7"/>
    <w:multiLevelType w:val="multilevel"/>
    <w:tmpl w:val="85C8B688"/>
    <w:styleLink w:val="WWNum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15:restartNumberingAfterBreak="0">
    <w:nsid w:val="2FF3448D"/>
    <w:multiLevelType w:val="multilevel"/>
    <w:tmpl w:val="2C06423E"/>
    <w:styleLink w:val="WWNum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2FF61BC5"/>
    <w:multiLevelType w:val="hybridMultilevel"/>
    <w:tmpl w:val="37122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302244FD"/>
    <w:multiLevelType w:val="multilevel"/>
    <w:tmpl w:val="B5C02E54"/>
    <w:styleLink w:val="WWNum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30A30D5D"/>
    <w:multiLevelType w:val="multilevel"/>
    <w:tmpl w:val="BFA219BE"/>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30AA2E38"/>
    <w:multiLevelType w:val="multilevel"/>
    <w:tmpl w:val="C608B6CE"/>
    <w:styleLink w:val="WWNum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 w15:restartNumberingAfterBreak="0">
    <w:nsid w:val="312104C8"/>
    <w:multiLevelType w:val="multilevel"/>
    <w:tmpl w:val="1E68C380"/>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15:restartNumberingAfterBreak="0">
    <w:nsid w:val="315A0FC9"/>
    <w:multiLevelType w:val="multilevel"/>
    <w:tmpl w:val="70AE4CE2"/>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15:restartNumberingAfterBreak="0">
    <w:nsid w:val="3211774E"/>
    <w:multiLevelType w:val="multilevel"/>
    <w:tmpl w:val="842882C4"/>
    <w:styleLink w:val="WWNum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34515669"/>
    <w:multiLevelType w:val="multilevel"/>
    <w:tmpl w:val="85069AA2"/>
    <w:styleLink w:val="WWNum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35105AA6"/>
    <w:multiLevelType w:val="multilevel"/>
    <w:tmpl w:val="C39CBF4C"/>
    <w:styleLink w:val="WWNum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358C6EB4"/>
    <w:multiLevelType w:val="multilevel"/>
    <w:tmpl w:val="59B4DCE0"/>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35A953D5"/>
    <w:multiLevelType w:val="multilevel"/>
    <w:tmpl w:val="8F1824E4"/>
    <w:styleLink w:val="WWNum93"/>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91" w15:restartNumberingAfterBreak="0">
    <w:nsid w:val="35C45327"/>
    <w:multiLevelType w:val="multilevel"/>
    <w:tmpl w:val="67B85FAA"/>
    <w:styleLink w:val="WWNum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36DD6BDD"/>
    <w:multiLevelType w:val="multilevel"/>
    <w:tmpl w:val="8E68B534"/>
    <w:styleLink w:val="WWNum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37394ACF"/>
    <w:multiLevelType w:val="multilevel"/>
    <w:tmpl w:val="6BD682CC"/>
    <w:styleLink w:val="WWNum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4" w15:restartNumberingAfterBreak="0">
    <w:nsid w:val="38722EE6"/>
    <w:multiLevelType w:val="multilevel"/>
    <w:tmpl w:val="D6B44262"/>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391353D0"/>
    <w:multiLevelType w:val="multilevel"/>
    <w:tmpl w:val="0FE06EDC"/>
    <w:styleLink w:val="WWNum1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6" w15:restartNumberingAfterBreak="0">
    <w:nsid w:val="393E3B63"/>
    <w:multiLevelType w:val="multilevel"/>
    <w:tmpl w:val="29F89B0A"/>
    <w:styleLink w:val="WWNum10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39412E3F"/>
    <w:multiLevelType w:val="multilevel"/>
    <w:tmpl w:val="BF443CDE"/>
    <w:styleLink w:val="WWNum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39495ED1"/>
    <w:multiLevelType w:val="multilevel"/>
    <w:tmpl w:val="A4BE868C"/>
    <w:styleLink w:val="WWNum88"/>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9" w15:restartNumberingAfterBreak="0">
    <w:nsid w:val="39CC1257"/>
    <w:multiLevelType w:val="multilevel"/>
    <w:tmpl w:val="9328E674"/>
    <w:styleLink w:val="WWNum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3AAE6871"/>
    <w:multiLevelType w:val="multilevel"/>
    <w:tmpl w:val="1B3C13F4"/>
    <w:styleLink w:val="WWNum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3AC55549"/>
    <w:multiLevelType w:val="multilevel"/>
    <w:tmpl w:val="37AC167E"/>
    <w:styleLink w:val="WWNum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3AD35DEE"/>
    <w:multiLevelType w:val="multilevel"/>
    <w:tmpl w:val="7E60B966"/>
    <w:styleLink w:val="WWNum9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3" w15:restartNumberingAfterBreak="0">
    <w:nsid w:val="3BBD6ED1"/>
    <w:multiLevelType w:val="multilevel"/>
    <w:tmpl w:val="1E46C0DC"/>
    <w:styleLink w:val="WWNum1aaa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4" w15:restartNumberingAfterBreak="0">
    <w:nsid w:val="3BDB7211"/>
    <w:multiLevelType w:val="multilevel"/>
    <w:tmpl w:val="9F7E2210"/>
    <w:styleLink w:val="WWNum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15:restartNumberingAfterBreak="0">
    <w:nsid w:val="3ED94DBD"/>
    <w:multiLevelType w:val="multilevel"/>
    <w:tmpl w:val="01EE621C"/>
    <w:styleLink w:val="WWNum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6" w15:restartNumberingAfterBreak="0">
    <w:nsid w:val="3F003487"/>
    <w:multiLevelType w:val="multilevel"/>
    <w:tmpl w:val="D388C3C8"/>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15:restartNumberingAfterBreak="0">
    <w:nsid w:val="3F5E3F54"/>
    <w:multiLevelType w:val="multilevel"/>
    <w:tmpl w:val="5BA8D2F0"/>
    <w:styleLink w:val="WWNum76"/>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8" w15:restartNumberingAfterBreak="0">
    <w:nsid w:val="3FA4317F"/>
    <w:multiLevelType w:val="multilevel"/>
    <w:tmpl w:val="00F033DA"/>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15:restartNumberingAfterBreak="0">
    <w:nsid w:val="3FB832BF"/>
    <w:multiLevelType w:val="multilevel"/>
    <w:tmpl w:val="1B56FE00"/>
    <w:styleLink w:val="WWNum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15:restartNumberingAfterBreak="0">
    <w:nsid w:val="40216F45"/>
    <w:multiLevelType w:val="multilevel"/>
    <w:tmpl w:val="F4C23EA0"/>
    <w:styleLink w:val="WWNum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406938AA"/>
    <w:multiLevelType w:val="multilevel"/>
    <w:tmpl w:val="1D4C4070"/>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2" w15:restartNumberingAfterBreak="0">
    <w:nsid w:val="409310B2"/>
    <w:multiLevelType w:val="multilevel"/>
    <w:tmpl w:val="572A738A"/>
    <w:styleLink w:val="WWNum1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15:restartNumberingAfterBreak="0">
    <w:nsid w:val="40DF5C6C"/>
    <w:multiLevelType w:val="multilevel"/>
    <w:tmpl w:val="C0E49386"/>
    <w:styleLink w:val="WWNum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4" w15:restartNumberingAfterBreak="0">
    <w:nsid w:val="413C516D"/>
    <w:multiLevelType w:val="multilevel"/>
    <w:tmpl w:val="0632E442"/>
    <w:styleLink w:val="WWNum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5" w15:restartNumberingAfterBreak="0">
    <w:nsid w:val="418E23C1"/>
    <w:multiLevelType w:val="multilevel"/>
    <w:tmpl w:val="9CB20820"/>
    <w:styleLink w:val="WWNum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6" w15:restartNumberingAfterBreak="0">
    <w:nsid w:val="42340F0A"/>
    <w:multiLevelType w:val="multilevel"/>
    <w:tmpl w:val="5F5E095E"/>
    <w:styleLink w:val="WWNum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15:restartNumberingAfterBreak="0">
    <w:nsid w:val="428707A4"/>
    <w:multiLevelType w:val="multilevel"/>
    <w:tmpl w:val="95602898"/>
    <w:styleLink w:val="WWNum1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15:restartNumberingAfterBreak="0">
    <w:nsid w:val="43E73588"/>
    <w:multiLevelType w:val="multilevel"/>
    <w:tmpl w:val="B24CBC3A"/>
    <w:styleLink w:val="WWNum10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9" w15:restartNumberingAfterBreak="0">
    <w:nsid w:val="440D5E15"/>
    <w:multiLevelType w:val="multilevel"/>
    <w:tmpl w:val="21A8942E"/>
    <w:styleLink w:val="WWNum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15:restartNumberingAfterBreak="0">
    <w:nsid w:val="44B34E46"/>
    <w:multiLevelType w:val="multilevel"/>
    <w:tmpl w:val="1D769464"/>
    <w:styleLink w:val="WWNum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44E41B32"/>
    <w:multiLevelType w:val="multilevel"/>
    <w:tmpl w:val="E452D290"/>
    <w:styleLink w:val="WWNum1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2" w15:restartNumberingAfterBreak="0">
    <w:nsid w:val="45047920"/>
    <w:multiLevelType w:val="multilevel"/>
    <w:tmpl w:val="37D8E196"/>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15:restartNumberingAfterBreak="0">
    <w:nsid w:val="4589591B"/>
    <w:multiLevelType w:val="multilevel"/>
    <w:tmpl w:val="37A891DA"/>
    <w:styleLink w:val="WWNum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4" w15:restartNumberingAfterBreak="0">
    <w:nsid w:val="46B26821"/>
    <w:multiLevelType w:val="multilevel"/>
    <w:tmpl w:val="E974AFAA"/>
    <w:styleLink w:val="WWNum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5" w15:restartNumberingAfterBreak="0">
    <w:nsid w:val="46B843BF"/>
    <w:multiLevelType w:val="multilevel"/>
    <w:tmpl w:val="7D582356"/>
    <w:styleLink w:val="WWNum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6" w15:restartNumberingAfterBreak="0">
    <w:nsid w:val="46DD540E"/>
    <w:multiLevelType w:val="multilevel"/>
    <w:tmpl w:val="CB2003D4"/>
    <w:styleLink w:val="WWNum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7" w15:restartNumberingAfterBreak="0">
    <w:nsid w:val="477515B4"/>
    <w:multiLevelType w:val="multilevel"/>
    <w:tmpl w:val="7BC84BA8"/>
    <w:styleLink w:val="WWNum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8" w15:restartNumberingAfterBreak="0">
    <w:nsid w:val="47816548"/>
    <w:multiLevelType w:val="multilevel"/>
    <w:tmpl w:val="A8EA9F0A"/>
    <w:styleLink w:val="WWNum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9" w15:restartNumberingAfterBreak="0">
    <w:nsid w:val="47F723B5"/>
    <w:multiLevelType w:val="multilevel"/>
    <w:tmpl w:val="23143FD2"/>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0" w15:restartNumberingAfterBreak="0">
    <w:nsid w:val="48CF69F1"/>
    <w:multiLevelType w:val="multilevel"/>
    <w:tmpl w:val="0EF42158"/>
    <w:styleLink w:val="WWNum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1" w15:restartNumberingAfterBreak="0">
    <w:nsid w:val="4ABA7CA9"/>
    <w:multiLevelType w:val="multilevel"/>
    <w:tmpl w:val="49FCDB78"/>
    <w:styleLink w:val="WWNum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2" w15:restartNumberingAfterBreak="0">
    <w:nsid w:val="4AE450D0"/>
    <w:multiLevelType w:val="multilevel"/>
    <w:tmpl w:val="1C10E7B6"/>
    <w:styleLink w:val="WWNum2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3" w15:restartNumberingAfterBreak="0">
    <w:nsid w:val="4B4C6989"/>
    <w:multiLevelType w:val="multilevel"/>
    <w:tmpl w:val="0E14992A"/>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4" w15:restartNumberingAfterBreak="0">
    <w:nsid w:val="4BDA2F99"/>
    <w:multiLevelType w:val="multilevel"/>
    <w:tmpl w:val="853E30F0"/>
    <w:styleLink w:val="WWNum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5" w15:restartNumberingAfterBreak="0">
    <w:nsid w:val="4C8845F3"/>
    <w:multiLevelType w:val="multilevel"/>
    <w:tmpl w:val="81F073FE"/>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6" w15:restartNumberingAfterBreak="0">
    <w:nsid w:val="4CDB39C3"/>
    <w:multiLevelType w:val="multilevel"/>
    <w:tmpl w:val="755CC762"/>
    <w:styleLink w:val="WWNum100"/>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37" w15:restartNumberingAfterBreak="0">
    <w:nsid w:val="4DD17EBC"/>
    <w:multiLevelType w:val="multilevel"/>
    <w:tmpl w:val="A440BA58"/>
    <w:styleLink w:val="WWNum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8" w15:restartNumberingAfterBreak="0">
    <w:nsid w:val="4E624EDB"/>
    <w:multiLevelType w:val="multilevel"/>
    <w:tmpl w:val="D668FA2C"/>
    <w:styleLink w:val="WWNum1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9" w15:restartNumberingAfterBreak="0">
    <w:nsid w:val="4F041B54"/>
    <w:multiLevelType w:val="multilevel"/>
    <w:tmpl w:val="5824F31E"/>
    <w:styleLink w:val="WWNum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0" w15:restartNumberingAfterBreak="0">
    <w:nsid w:val="4FEB3228"/>
    <w:multiLevelType w:val="multilevel"/>
    <w:tmpl w:val="BDA028F6"/>
    <w:styleLink w:val="WWNum1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1" w15:restartNumberingAfterBreak="0">
    <w:nsid w:val="503549B3"/>
    <w:multiLevelType w:val="multilevel"/>
    <w:tmpl w:val="58981B72"/>
    <w:styleLink w:val="WWNum1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2" w15:restartNumberingAfterBreak="0">
    <w:nsid w:val="521F2360"/>
    <w:multiLevelType w:val="multilevel"/>
    <w:tmpl w:val="BC0EEA04"/>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3" w15:restartNumberingAfterBreak="0">
    <w:nsid w:val="532B6760"/>
    <w:multiLevelType w:val="multilevel"/>
    <w:tmpl w:val="3FF6422C"/>
    <w:styleLink w:val="WWNum2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4" w15:restartNumberingAfterBreak="0">
    <w:nsid w:val="537D1722"/>
    <w:multiLevelType w:val="multilevel"/>
    <w:tmpl w:val="41D0319C"/>
    <w:styleLink w:val="WWNum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5" w15:restartNumberingAfterBreak="0">
    <w:nsid w:val="5396637E"/>
    <w:multiLevelType w:val="multilevel"/>
    <w:tmpl w:val="693C82F8"/>
    <w:styleLink w:val="WWNum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6" w15:restartNumberingAfterBreak="0">
    <w:nsid w:val="540628D4"/>
    <w:multiLevelType w:val="multilevel"/>
    <w:tmpl w:val="277AEEAA"/>
    <w:styleLink w:val="WWNum10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7" w15:restartNumberingAfterBreak="0">
    <w:nsid w:val="55E20DF2"/>
    <w:multiLevelType w:val="multilevel"/>
    <w:tmpl w:val="5A3AC478"/>
    <w:styleLink w:val="WWNum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8" w15:restartNumberingAfterBreak="0">
    <w:nsid w:val="56194D60"/>
    <w:multiLevelType w:val="multilevel"/>
    <w:tmpl w:val="4D38CEFE"/>
    <w:styleLink w:val="WWNum2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9" w15:restartNumberingAfterBreak="0">
    <w:nsid w:val="56BD537F"/>
    <w:multiLevelType w:val="multilevel"/>
    <w:tmpl w:val="00E83688"/>
    <w:styleLink w:val="WWNum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0" w15:restartNumberingAfterBreak="0">
    <w:nsid w:val="56E4205F"/>
    <w:multiLevelType w:val="multilevel"/>
    <w:tmpl w:val="0EE4A5FC"/>
    <w:styleLink w:val="WWNum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1" w15:restartNumberingAfterBreak="0">
    <w:nsid w:val="574F347C"/>
    <w:multiLevelType w:val="multilevel"/>
    <w:tmpl w:val="5F52368C"/>
    <w:styleLink w:val="WWNum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2" w15:restartNumberingAfterBreak="0">
    <w:nsid w:val="57675317"/>
    <w:multiLevelType w:val="multilevel"/>
    <w:tmpl w:val="CB5E913A"/>
    <w:styleLink w:val="WWNum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3" w15:restartNumberingAfterBreak="0">
    <w:nsid w:val="588112E1"/>
    <w:multiLevelType w:val="multilevel"/>
    <w:tmpl w:val="CBA880C4"/>
    <w:styleLink w:val="WWNum1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4" w15:restartNumberingAfterBreak="0">
    <w:nsid w:val="58D36192"/>
    <w:multiLevelType w:val="multilevel"/>
    <w:tmpl w:val="AE884CBE"/>
    <w:styleLink w:val="WWNum1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5" w15:restartNumberingAfterBreak="0">
    <w:nsid w:val="58EE59B3"/>
    <w:multiLevelType w:val="multilevel"/>
    <w:tmpl w:val="DFCE8FE8"/>
    <w:styleLink w:val="WWNum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6" w15:restartNumberingAfterBreak="0">
    <w:nsid w:val="59985C67"/>
    <w:multiLevelType w:val="multilevel"/>
    <w:tmpl w:val="32C40A86"/>
    <w:styleLink w:val="WWNum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7" w15:restartNumberingAfterBreak="0">
    <w:nsid w:val="5C946DDA"/>
    <w:multiLevelType w:val="multilevel"/>
    <w:tmpl w:val="39643B16"/>
    <w:styleLink w:val="WWNum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8" w15:restartNumberingAfterBreak="0">
    <w:nsid w:val="5D0C51E7"/>
    <w:multiLevelType w:val="multilevel"/>
    <w:tmpl w:val="932C6AE6"/>
    <w:styleLink w:val="WWNum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9" w15:restartNumberingAfterBreak="0">
    <w:nsid w:val="5D1960C7"/>
    <w:multiLevelType w:val="multilevel"/>
    <w:tmpl w:val="E5720C48"/>
    <w:styleLink w:val="WWNum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0" w15:restartNumberingAfterBreak="0">
    <w:nsid w:val="5E2570BA"/>
    <w:multiLevelType w:val="multilevel"/>
    <w:tmpl w:val="A594C5DE"/>
    <w:styleLink w:val="WWNum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1" w15:restartNumberingAfterBreak="0">
    <w:nsid w:val="5FBC7422"/>
    <w:multiLevelType w:val="multilevel"/>
    <w:tmpl w:val="293060B4"/>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2" w15:restartNumberingAfterBreak="0">
    <w:nsid w:val="60BF3DB0"/>
    <w:multiLevelType w:val="multilevel"/>
    <w:tmpl w:val="AB86B5DC"/>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3" w15:restartNumberingAfterBreak="0">
    <w:nsid w:val="60F61A41"/>
    <w:multiLevelType w:val="multilevel"/>
    <w:tmpl w:val="E028E1B0"/>
    <w:styleLink w:val="WWNum99"/>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64" w15:restartNumberingAfterBreak="0">
    <w:nsid w:val="61AE23AF"/>
    <w:multiLevelType w:val="multilevel"/>
    <w:tmpl w:val="372A98A2"/>
    <w:styleLink w:val="WWNum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5" w15:restartNumberingAfterBreak="0">
    <w:nsid w:val="61CF02AB"/>
    <w:multiLevelType w:val="multilevel"/>
    <w:tmpl w:val="26BAFC3E"/>
    <w:styleLink w:val="WWNum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6" w15:restartNumberingAfterBreak="0">
    <w:nsid w:val="61E010F1"/>
    <w:multiLevelType w:val="multilevel"/>
    <w:tmpl w:val="4BBAAC5E"/>
    <w:styleLink w:val="WWNum1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7" w15:restartNumberingAfterBreak="0">
    <w:nsid w:val="62151D6B"/>
    <w:multiLevelType w:val="multilevel"/>
    <w:tmpl w:val="B5A8741A"/>
    <w:styleLink w:val="WWNum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8" w15:restartNumberingAfterBreak="0">
    <w:nsid w:val="62FE01AD"/>
    <w:multiLevelType w:val="multilevel"/>
    <w:tmpl w:val="FDF66118"/>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9" w15:restartNumberingAfterBreak="0">
    <w:nsid w:val="64862EC3"/>
    <w:multiLevelType w:val="multilevel"/>
    <w:tmpl w:val="6DE694FE"/>
    <w:styleLink w:val="WWNum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0" w15:restartNumberingAfterBreak="0">
    <w:nsid w:val="672D7BD6"/>
    <w:multiLevelType w:val="multilevel"/>
    <w:tmpl w:val="3760B3A0"/>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1" w15:restartNumberingAfterBreak="0">
    <w:nsid w:val="68DF088F"/>
    <w:multiLevelType w:val="multilevel"/>
    <w:tmpl w:val="06182E60"/>
    <w:styleLink w:val="WWNum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2" w15:restartNumberingAfterBreak="0">
    <w:nsid w:val="68EC041E"/>
    <w:multiLevelType w:val="multilevel"/>
    <w:tmpl w:val="5BAEA0F0"/>
    <w:styleLink w:val="WWNum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3" w15:restartNumberingAfterBreak="0">
    <w:nsid w:val="699B342E"/>
    <w:multiLevelType w:val="multilevel"/>
    <w:tmpl w:val="EF287412"/>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4" w15:restartNumberingAfterBreak="0">
    <w:nsid w:val="699E144A"/>
    <w:multiLevelType w:val="multilevel"/>
    <w:tmpl w:val="3326AD44"/>
    <w:styleLink w:val="WWNum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5" w15:restartNumberingAfterBreak="0">
    <w:nsid w:val="69E3720D"/>
    <w:multiLevelType w:val="multilevel"/>
    <w:tmpl w:val="43183D4C"/>
    <w:styleLink w:val="WWNum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6" w15:restartNumberingAfterBreak="0">
    <w:nsid w:val="6A0F0134"/>
    <w:multiLevelType w:val="multilevel"/>
    <w:tmpl w:val="9E76965E"/>
    <w:styleLink w:val="WWNum1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7" w15:restartNumberingAfterBreak="0">
    <w:nsid w:val="6A0F0553"/>
    <w:multiLevelType w:val="multilevel"/>
    <w:tmpl w:val="F322E534"/>
    <w:styleLink w:val="WWNum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8" w15:restartNumberingAfterBreak="0">
    <w:nsid w:val="6A311A5B"/>
    <w:multiLevelType w:val="multilevel"/>
    <w:tmpl w:val="A914E2B0"/>
    <w:styleLink w:val="WWNum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9" w15:restartNumberingAfterBreak="0">
    <w:nsid w:val="6A3D71FD"/>
    <w:multiLevelType w:val="multilevel"/>
    <w:tmpl w:val="7DCA37EE"/>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0" w15:restartNumberingAfterBreak="0">
    <w:nsid w:val="6B4326A8"/>
    <w:multiLevelType w:val="multilevel"/>
    <w:tmpl w:val="66320586"/>
    <w:styleLink w:val="WWNum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1" w15:restartNumberingAfterBreak="0">
    <w:nsid w:val="6BD04DB2"/>
    <w:multiLevelType w:val="multilevel"/>
    <w:tmpl w:val="BC3A7808"/>
    <w:styleLink w:val="WWNum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2" w15:restartNumberingAfterBreak="0">
    <w:nsid w:val="6C3C0FEB"/>
    <w:multiLevelType w:val="multilevel"/>
    <w:tmpl w:val="CD8E7BE6"/>
    <w:styleLink w:val="WWNum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3" w15:restartNumberingAfterBreak="0">
    <w:nsid w:val="6C402899"/>
    <w:multiLevelType w:val="multilevel"/>
    <w:tmpl w:val="7718344A"/>
    <w:styleLink w:val="WWNum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4" w15:restartNumberingAfterBreak="0">
    <w:nsid w:val="6C607730"/>
    <w:multiLevelType w:val="multilevel"/>
    <w:tmpl w:val="6EA636AE"/>
    <w:styleLink w:val="WWNum2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5" w15:restartNumberingAfterBreak="0">
    <w:nsid w:val="6C705CC0"/>
    <w:multiLevelType w:val="multilevel"/>
    <w:tmpl w:val="DA8842D8"/>
    <w:styleLink w:val="WWNum2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6" w15:restartNumberingAfterBreak="0">
    <w:nsid w:val="6D2F7F35"/>
    <w:multiLevelType w:val="multilevel"/>
    <w:tmpl w:val="F246175E"/>
    <w:styleLink w:val="WWNum1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7" w15:restartNumberingAfterBreak="0">
    <w:nsid w:val="6E1A2DE3"/>
    <w:multiLevelType w:val="multilevel"/>
    <w:tmpl w:val="3D94ABC4"/>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8" w15:restartNumberingAfterBreak="0">
    <w:nsid w:val="6EB96D89"/>
    <w:multiLevelType w:val="multilevel"/>
    <w:tmpl w:val="FB349E72"/>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9" w15:restartNumberingAfterBreak="0">
    <w:nsid w:val="7153493D"/>
    <w:multiLevelType w:val="multilevel"/>
    <w:tmpl w:val="E1A03520"/>
    <w:styleLink w:val="WWNum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0" w15:restartNumberingAfterBreak="0">
    <w:nsid w:val="71CF52B3"/>
    <w:multiLevelType w:val="multilevel"/>
    <w:tmpl w:val="C84A7C42"/>
    <w:styleLink w:val="WWNum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1" w15:restartNumberingAfterBreak="0">
    <w:nsid w:val="7217395A"/>
    <w:multiLevelType w:val="multilevel"/>
    <w:tmpl w:val="01464C08"/>
    <w:styleLink w:val="WWNum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2" w15:restartNumberingAfterBreak="0">
    <w:nsid w:val="72F4467F"/>
    <w:multiLevelType w:val="multilevel"/>
    <w:tmpl w:val="62CC9832"/>
    <w:styleLink w:val="WWNum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3" w15:restartNumberingAfterBreak="0">
    <w:nsid w:val="73530A08"/>
    <w:multiLevelType w:val="multilevel"/>
    <w:tmpl w:val="005AC2C6"/>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4" w15:restartNumberingAfterBreak="0">
    <w:nsid w:val="7366611C"/>
    <w:multiLevelType w:val="multilevel"/>
    <w:tmpl w:val="69762BC6"/>
    <w:styleLink w:val="WWNum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5" w15:restartNumberingAfterBreak="0">
    <w:nsid w:val="73BB1CB1"/>
    <w:multiLevelType w:val="multilevel"/>
    <w:tmpl w:val="D54AFFBC"/>
    <w:styleLink w:val="WWNum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6" w15:restartNumberingAfterBreak="0">
    <w:nsid w:val="73D33DE5"/>
    <w:multiLevelType w:val="multilevel"/>
    <w:tmpl w:val="7748A81A"/>
    <w:styleLink w:val="WWNum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7" w15:restartNumberingAfterBreak="0">
    <w:nsid w:val="76E03E1E"/>
    <w:multiLevelType w:val="multilevel"/>
    <w:tmpl w:val="A33E2D2C"/>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8" w15:restartNumberingAfterBreak="0">
    <w:nsid w:val="7709645C"/>
    <w:multiLevelType w:val="multilevel"/>
    <w:tmpl w:val="C2EEB6F4"/>
    <w:styleLink w:val="WWNum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9" w15:restartNumberingAfterBreak="0">
    <w:nsid w:val="77484734"/>
    <w:multiLevelType w:val="multilevel"/>
    <w:tmpl w:val="A17C7D92"/>
    <w:styleLink w:val="WWNum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0" w15:restartNumberingAfterBreak="0">
    <w:nsid w:val="78AE6F92"/>
    <w:multiLevelType w:val="multilevel"/>
    <w:tmpl w:val="0B0C28DE"/>
    <w:styleLink w:val="WWNum9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1" w15:restartNumberingAfterBreak="0">
    <w:nsid w:val="792317D2"/>
    <w:multiLevelType w:val="multilevel"/>
    <w:tmpl w:val="2638AD0E"/>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2" w15:restartNumberingAfterBreak="0">
    <w:nsid w:val="79AF7FAC"/>
    <w:multiLevelType w:val="multilevel"/>
    <w:tmpl w:val="9CD63A42"/>
    <w:styleLink w:val="WWNum2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3" w15:restartNumberingAfterBreak="0">
    <w:nsid w:val="79C3031A"/>
    <w:multiLevelType w:val="multilevel"/>
    <w:tmpl w:val="346EB93E"/>
    <w:styleLink w:val="WWNum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4" w15:restartNumberingAfterBreak="0">
    <w:nsid w:val="79D47E68"/>
    <w:multiLevelType w:val="multilevel"/>
    <w:tmpl w:val="39C0C946"/>
    <w:styleLink w:val="WWNum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5" w15:restartNumberingAfterBreak="0">
    <w:nsid w:val="7A1E1BD7"/>
    <w:multiLevelType w:val="multilevel"/>
    <w:tmpl w:val="9626A4C8"/>
    <w:styleLink w:val="WWNum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6" w15:restartNumberingAfterBreak="0">
    <w:nsid w:val="7A2A6BC3"/>
    <w:multiLevelType w:val="multilevel"/>
    <w:tmpl w:val="DA5ECF2A"/>
    <w:styleLink w:val="WWNum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7" w15:restartNumberingAfterBreak="0">
    <w:nsid w:val="7A364084"/>
    <w:multiLevelType w:val="multilevel"/>
    <w:tmpl w:val="80EC5BDC"/>
    <w:styleLink w:val="WWNum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8" w15:restartNumberingAfterBreak="0">
    <w:nsid w:val="7BD164C3"/>
    <w:multiLevelType w:val="multilevel"/>
    <w:tmpl w:val="B948A9CA"/>
    <w:styleLink w:val="WWNum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9" w15:restartNumberingAfterBreak="0">
    <w:nsid w:val="7BDD2A87"/>
    <w:multiLevelType w:val="multilevel"/>
    <w:tmpl w:val="8CF29BDE"/>
    <w:styleLink w:val="WWNum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0" w15:restartNumberingAfterBreak="0">
    <w:nsid w:val="7C6921F4"/>
    <w:multiLevelType w:val="multilevel"/>
    <w:tmpl w:val="8110C1C6"/>
    <w:styleLink w:val="WWNum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1" w15:restartNumberingAfterBreak="0">
    <w:nsid w:val="7CB92BBE"/>
    <w:multiLevelType w:val="multilevel"/>
    <w:tmpl w:val="A386FC70"/>
    <w:styleLink w:val="WWNum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7"/>
  </w:num>
  <w:num w:numId="2">
    <w:abstractNumId w:val="133"/>
  </w:num>
  <w:num w:numId="3">
    <w:abstractNumId w:val="89"/>
  </w:num>
  <w:num w:numId="4">
    <w:abstractNumId w:val="30"/>
  </w:num>
  <w:num w:numId="5">
    <w:abstractNumId w:val="6"/>
  </w:num>
  <w:num w:numId="6">
    <w:abstractNumId w:val="17"/>
  </w:num>
  <w:num w:numId="7">
    <w:abstractNumId w:val="25"/>
  </w:num>
  <w:num w:numId="8">
    <w:abstractNumId w:val="193"/>
  </w:num>
  <w:num w:numId="9">
    <w:abstractNumId w:val="187"/>
  </w:num>
  <w:num w:numId="10">
    <w:abstractNumId w:val="34"/>
  </w:num>
  <w:num w:numId="11">
    <w:abstractNumId w:val="22"/>
  </w:num>
  <w:num w:numId="12">
    <w:abstractNumId w:val="105"/>
  </w:num>
  <w:num w:numId="13">
    <w:abstractNumId w:val="54"/>
  </w:num>
  <w:num w:numId="14">
    <w:abstractNumId w:val="151"/>
  </w:num>
  <w:num w:numId="15">
    <w:abstractNumId w:val="23"/>
  </w:num>
  <w:num w:numId="16">
    <w:abstractNumId w:val="106"/>
  </w:num>
  <w:num w:numId="17">
    <w:abstractNumId w:val="82"/>
  </w:num>
  <w:num w:numId="18">
    <w:abstractNumId w:val="170"/>
  </w:num>
  <w:num w:numId="19">
    <w:abstractNumId w:val="142"/>
  </w:num>
  <w:num w:numId="20">
    <w:abstractNumId w:val="74"/>
  </w:num>
  <w:num w:numId="21">
    <w:abstractNumId w:val="62"/>
  </w:num>
  <w:num w:numId="22">
    <w:abstractNumId w:val="50"/>
  </w:num>
  <w:num w:numId="23">
    <w:abstractNumId w:val="85"/>
  </w:num>
  <w:num w:numId="24">
    <w:abstractNumId w:val="201"/>
  </w:num>
  <w:num w:numId="25">
    <w:abstractNumId w:val="122"/>
  </w:num>
  <w:num w:numId="26">
    <w:abstractNumId w:val="211"/>
  </w:num>
  <w:num w:numId="27">
    <w:abstractNumId w:val="210"/>
  </w:num>
  <w:num w:numId="28">
    <w:abstractNumId w:val="60"/>
  </w:num>
  <w:num w:numId="29">
    <w:abstractNumId w:val="139"/>
  </w:num>
  <w:num w:numId="30">
    <w:abstractNumId w:val="97"/>
  </w:num>
  <w:num w:numId="31">
    <w:abstractNumId w:val="86"/>
  </w:num>
  <w:num w:numId="32">
    <w:abstractNumId w:val="208"/>
  </w:num>
  <w:num w:numId="33">
    <w:abstractNumId w:val="63"/>
  </w:num>
  <w:num w:numId="34">
    <w:abstractNumId w:val="177"/>
  </w:num>
  <w:num w:numId="35">
    <w:abstractNumId w:val="157"/>
  </w:num>
  <w:num w:numId="36">
    <w:abstractNumId w:val="65"/>
  </w:num>
  <w:num w:numId="37">
    <w:abstractNumId w:val="152"/>
  </w:num>
  <w:num w:numId="38">
    <w:abstractNumId w:val="191"/>
  </w:num>
  <w:num w:numId="39">
    <w:abstractNumId w:val="24"/>
  </w:num>
  <w:num w:numId="40">
    <w:abstractNumId w:val="84"/>
  </w:num>
  <w:num w:numId="41">
    <w:abstractNumId w:val="161"/>
  </w:num>
  <w:num w:numId="42">
    <w:abstractNumId w:val="72"/>
  </w:num>
  <w:num w:numId="43">
    <w:abstractNumId w:val="188"/>
  </w:num>
  <w:num w:numId="44">
    <w:abstractNumId w:val="5"/>
  </w:num>
  <w:num w:numId="45">
    <w:abstractNumId w:val="108"/>
  </w:num>
  <w:num w:numId="46">
    <w:abstractNumId w:val="129"/>
  </w:num>
  <w:num w:numId="47">
    <w:abstractNumId w:val="179"/>
  </w:num>
  <w:num w:numId="48">
    <w:abstractNumId w:val="197"/>
  </w:num>
  <w:num w:numId="49">
    <w:abstractNumId w:val="94"/>
  </w:num>
  <w:num w:numId="50">
    <w:abstractNumId w:val="48"/>
  </w:num>
  <w:num w:numId="51">
    <w:abstractNumId w:val="56"/>
  </w:num>
  <w:num w:numId="52">
    <w:abstractNumId w:val="168"/>
  </w:num>
  <w:num w:numId="53">
    <w:abstractNumId w:val="73"/>
  </w:num>
  <w:num w:numId="54">
    <w:abstractNumId w:val="37"/>
  </w:num>
  <w:num w:numId="55">
    <w:abstractNumId w:val="150"/>
  </w:num>
  <w:num w:numId="56">
    <w:abstractNumId w:val="35"/>
  </w:num>
  <w:num w:numId="57">
    <w:abstractNumId w:val="57"/>
  </w:num>
  <w:num w:numId="58">
    <w:abstractNumId w:val="171"/>
  </w:num>
  <w:num w:numId="59">
    <w:abstractNumId w:val="145"/>
  </w:num>
  <w:num w:numId="60">
    <w:abstractNumId w:val="190"/>
  </w:num>
  <w:num w:numId="61">
    <w:abstractNumId w:val="127"/>
  </w:num>
  <w:num w:numId="62">
    <w:abstractNumId w:val="204"/>
  </w:num>
  <w:num w:numId="63">
    <w:abstractNumId w:val="8"/>
  </w:num>
  <w:num w:numId="64">
    <w:abstractNumId w:val="141"/>
  </w:num>
  <w:num w:numId="65">
    <w:abstractNumId w:val="31"/>
  </w:num>
  <w:num w:numId="66">
    <w:abstractNumId w:val="117"/>
  </w:num>
  <w:num w:numId="67">
    <w:abstractNumId w:val="154"/>
  </w:num>
  <w:num w:numId="68">
    <w:abstractNumId w:val="120"/>
  </w:num>
  <w:num w:numId="69">
    <w:abstractNumId w:val="41"/>
  </w:num>
  <w:num w:numId="70">
    <w:abstractNumId w:val="43"/>
  </w:num>
  <w:num w:numId="71">
    <w:abstractNumId w:val="36"/>
  </w:num>
  <w:num w:numId="72">
    <w:abstractNumId w:val="169"/>
  </w:num>
  <w:num w:numId="73">
    <w:abstractNumId w:val="81"/>
  </w:num>
  <w:num w:numId="74">
    <w:abstractNumId w:val="180"/>
  </w:num>
  <w:num w:numId="75">
    <w:abstractNumId w:val="83"/>
  </w:num>
  <w:num w:numId="76">
    <w:abstractNumId w:val="126"/>
  </w:num>
  <w:num w:numId="77">
    <w:abstractNumId w:val="52"/>
  </w:num>
  <w:num w:numId="78">
    <w:abstractNumId w:val="1"/>
  </w:num>
  <w:num w:numId="79">
    <w:abstractNumId w:val="181"/>
  </w:num>
  <w:num w:numId="80">
    <w:abstractNumId w:val="27"/>
  </w:num>
  <w:num w:numId="81">
    <w:abstractNumId w:val="167"/>
  </w:num>
  <w:num w:numId="82">
    <w:abstractNumId w:val="135"/>
  </w:num>
  <w:num w:numId="83">
    <w:abstractNumId w:val="75"/>
  </w:num>
  <w:num w:numId="84">
    <w:abstractNumId w:val="111"/>
  </w:num>
  <w:num w:numId="85">
    <w:abstractNumId w:val="76"/>
  </w:num>
  <w:num w:numId="86">
    <w:abstractNumId w:val="49"/>
  </w:num>
  <w:num w:numId="87">
    <w:abstractNumId w:val="162"/>
  </w:num>
  <w:num w:numId="88">
    <w:abstractNumId w:val="40"/>
  </w:num>
  <w:num w:numId="89">
    <w:abstractNumId w:val="115"/>
  </w:num>
  <w:num w:numId="90">
    <w:abstractNumId w:val="39"/>
  </w:num>
  <w:num w:numId="91">
    <w:abstractNumId w:val="53"/>
  </w:num>
  <w:num w:numId="92">
    <w:abstractNumId w:val="66"/>
  </w:num>
  <w:num w:numId="93">
    <w:abstractNumId w:val="183"/>
  </w:num>
  <w:num w:numId="94">
    <w:abstractNumId w:val="64"/>
  </w:num>
  <w:num w:numId="95">
    <w:abstractNumId w:val="123"/>
  </w:num>
  <w:num w:numId="96">
    <w:abstractNumId w:val="194"/>
  </w:num>
  <w:num w:numId="97">
    <w:abstractNumId w:val="173"/>
  </w:num>
  <w:num w:numId="98">
    <w:abstractNumId w:val="87"/>
  </w:num>
  <w:num w:numId="99">
    <w:abstractNumId w:val="195"/>
  </w:num>
  <w:num w:numId="100">
    <w:abstractNumId w:val="68"/>
  </w:num>
  <w:num w:numId="101">
    <w:abstractNumId w:val="16"/>
  </w:num>
  <w:num w:numId="102">
    <w:abstractNumId w:val="91"/>
  </w:num>
  <w:num w:numId="103">
    <w:abstractNumId w:val="78"/>
  </w:num>
  <w:num w:numId="104">
    <w:abstractNumId w:val="205"/>
  </w:num>
  <w:num w:numId="105">
    <w:abstractNumId w:val="207"/>
  </w:num>
  <w:num w:numId="106">
    <w:abstractNumId w:val="103"/>
  </w:num>
  <w:num w:numId="107">
    <w:abstractNumId w:val="69"/>
  </w:num>
  <w:num w:numId="108">
    <w:abstractNumId w:val="155"/>
  </w:num>
  <w:num w:numId="109">
    <w:abstractNumId w:val="79"/>
  </w:num>
  <w:num w:numId="110">
    <w:abstractNumId w:val="144"/>
  </w:num>
  <w:num w:numId="111">
    <w:abstractNumId w:val="134"/>
  </w:num>
  <w:num w:numId="112">
    <w:abstractNumId w:val="199"/>
  </w:num>
  <w:num w:numId="113">
    <w:abstractNumId w:val="174"/>
  </w:num>
  <w:num w:numId="114">
    <w:abstractNumId w:val="104"/>
  </w:num>
  <w:num w:numId="115">
    <w:abstractNumId w:val="15"/>
  </w:num>
  <w:num w:numId="116">
    <w:abstractNumId w:val="140"/>
  </w:num>
  <w:num w:numId="117">
    <w:abstractNumId w:val="153"/>
  </w:num>
  <w:num w:numId="118">
    <w:abstractNumId w:val="112"/>
  </w:num>
  <w:num w:numId="119">
    <w:abstractNumId w:val="186"/>
  </w:num>
  <w:num w:numId="120">
    <w:abstractNumId w:val="176"/>
  </w:num>
  <w:num w:numId="121">
    <w:abstractNumId w:val="44"/>
  </w:num>
  <w:num w:numId="122">
    <w:abstractNumId w:val="138"/>
  </w:num>
  <w:num w:numId="123">
    <w:abstractNumId w:val="38"/>
  </w:num>
  <w:num w:numId="124">
    <w:abstractNumId w:val="166"/>
  </w:num>
  <w:num w:numId="125">
    <w:abstractNumId w:val="26"/>
  </w:num>
  <w:num w:numId="126">
    <w:abstractNumId w:val="184"/>
  </w:num>
  <w:num w:numId="127">
    <w:abstractNumId w:val="47"/>
  </w:num>
  <w:num w:numId="128">
    <w:abstractNumId w:val="185"/>
  </w:num>
  <w:num w:numId="129">
    <w:abstractNumId w:val="148"/>
  </w:num>
  <w:num w:numId="130">
    <w:abstractNumId w:val="143"/>
  </w:num>
  <w:num w:numId="131">
    <w:abstractNumId w:val="11"/>
  </w:num>
  <w:num w:numId="132">
    <w:abstractNumId w:val="132"/>
  </w:num>
  <w:num w:numId="133">
    <w:abstractNumId w:val="202"/>
  </w:num>
  <w:num w:numId="134">
    <w:abstractNumId w:val="71"/>
  </w:num>
  <w:num w:numId="135">
    <w:abstractNumId w:val="172"/>
  </w:num>
  <w:num w:numId="136">
    <w:abstractNumId w:val="156"/>
  </w:num>
  <w:num w:numId="137">
    <w:abstractNumId w:val="32"/>
  </w:num>
  <w:num w:numId="138">
    <w:abstractNumId w:val="21"/>
  </w:num>
  <w:num w:numId="139">
    <w:abstractNumId w:val="0"/>
  </w:num>
  <w:num w:numId="140">
    <w:abstractNumId w:val="2"/>
  </w:num>
  <w:num w:numId="141">
    <w:abstractNumId w:val="119"/>
  </w:num>
  <w:num w:numId="142">
    <w:abstractNumId w:val="18"/>
  </w:num>
  <w:num w:numId="143">
    <w:abstractNumId w:val="160"/>
  </w:num>
  <w:num w:numId="144">
    <w:abstractNumId w:val="93"/>
  </w:num>
  <w:num w:numId="145">
    <w:abstractNumId w:val="42"/>
  </w:num>
  <w:num w:numId="146">
    <w:abstractNumId w:val="88"/>
  </w:num>
  <w:num w:numId="147">
    <w:abstractNumId w:val="110"/>
  </w:num>
  <w:num w:numId="148">
    <w:abstractNumId w:val="10"/>
  </w:num>
  <w:num w:numId="149">
    <w:abstractNumId w:val="192"/>
  </w:num>
  <w:num w:numId="150">
    <w:abstractNumId w:val="29"/>
  </w:num>
  <w:num w:numId="151">
    <w:abstractNumId w:val="100"/>
  </w:num>
  <w:num w:numId="152">
    <w:abstractNumId w:val="209"/>
  </w:num>
  <w:num w:numId="153">
    <w:abstractNumId w:val="4"/>
  </w:num>
  <w:num w:numId="154">
    <w:abstractNumId w:val="20"/>
  </w:num>
  <w:num w:numId="155">
    <w:abstractNumId w:val="164"/>
  </w:num>
  <w:num w:numId="156">
    <w:abstractNumId w:val="196"/>
  </w:num>
  <w:num w:numId="157">
    <w:abstractNumId w:val="125"/>
  </w:num>
  <w:num w:numId="158">
    <w:abstractNumId w:val="14"/>
  </w:num>
  <w:num w:numId="159">
    <w:abstractNumId w:val="59"/>
  </w:num>
  <w:num w:numId="160">
    <w:abstractNumId w:val="147"/>
  </w:num>
  <w:num w:numId="161">
    <w:abstractNumId w:val="158"/>
  </w:num>
  <w:num w:numId="162">
    <w:abstractNumId w:val="130"/>
  </w:num>
  <w:num w:numId="163">
    <w:abstractNumId w:val="113"/>
  </w:num>
  <w:num w:numId="164">
    <w:abstractNumId w:val="206"/>
  </w:num>
  <w:num w:numId="165">
    <w:abstractNumId w:val="46"/>
  </w:num>
  <w:num w:numId="166">
    <w:abstractNumId w:val="131"/>
  </w:num>
  <w:num w:numId="167">
    <w:abstractNumId w:val="19"/>
  </w:num>
  <w:num w:numId="168">
    <w:abstractNumId w:val="124"/>
  </w:num>
  <w:num w:numId="169">
    <w:abstractNumId w:val="149"/>
  </w:num>
  <w:num w:numId="170">
    <w:abstractNumId w:val="92"/>
  </w:num>
  <w:num w:numId="171">
    <w:abstractNumId w:val="28"/>
  </w:num>
  <w:num w:numId="172">
    <w:abstractNumId w:val="178"/>
  </w:num>
  <w:num w:numId="173">
    <w:abstractNumId w:val="9"/>
  </w:num>
  <w:num w:numId="174">
    <w:abstractNumId w:val="116"/>
  </w:num>
  <w:num w:numId="175">
    <w:abstractNumId w:val="175"/>
  </w:num>
  <w:num w:numId="176">
    <w:abstractNumId w:val="189"/>
  </w:num>
  <w:num w:numId="177">
    <w:abstractNumId w:val="114"/>
  </w:num>
  <w:num w:numId="178">
    <w:abstractNumId w:val="61"/>
  </w:num>
  <w:num w:numId="179">
    <w:abstractNumId w:val="51"/>
  </w:num>
  <w:num w:numId="180">
    <w:abstractNumId w:val="13"/>
  </w:num>
  <w:num w:numId="181">
    <w:abstractNumId w:val="107"/>
  </w:num>
  <w:num w:numId="182">
    <w:abstractNumId w:val="198"/>
  </w:num>
  <w:num w:numId="183">
    <w:abstractNumId w:val="67"/>
  </w:num>
  <w:num w:numId="184">
    <w:abstractNumId w:val="128"/>
  </w:num>
  <w:num w:numId="185">
    <w:abstractNumId w:val="159"/>
  </w:num>
  <w:num w:numId="186">
    <w:abstractNumId w:val="101"/>
  </w:num>
  <w:num w:numId="187">
    <w:abstractNumId w:val="55"/>
  </w:num>
  <w:num w:numId="188">
    <w:abstractNumId w:val="3"/>
  </w:num>
  <w:num w:numId="189">
    <w:abstractNumId w:val="58"/>
  </w:num>
  <w:num w:numId="190">
    <w:abstractNumId w:val="182"/>
  </w:num>
  <w:num w:numId="191">
    <w:abstractNumId w:val="165"/>
  </w:num>
  <w:num w:numId="192">
    <w:abstractNumId w:val="99"/>
  </w:num>
  <w:num w:numId="193">
    <w:abstractNumId w:val="98"/>
  </w:num>
  <w:num w:numId="194">
    <w:abstractNumId w:val="33"/>
  </w:num>
  <w:num w:numId="195">
    <w:abstractNumId w:val="45"/>
  </w:num>
  <w:num w:numId="196">
    <w:abstractNumId w:val="109"/>
  </w:num>
  <w:num w:numId="197">
    <w:abstractNumId w:val="7"/>
  </w:num>
  <w:num w:numId="198">
    <w:abstractNumId w:val="90"/>
  </w:num>
  <w:num w:numId="199">
    <w:abstractNumId w:val="137"/>
  </w:num>
  <w:num w:numId="200">
    <w:abstractNumId w:val="102"/>
  </w:num>
  <w:num w:numId="201">
    <w:abstractNumId w:val="203"/>
  </w:num>
  <w:num w:numId="202">
    <w:abstractNumId w:val="200"/>
  </w:num>
  <w:num w:numId="203">
    <w:abstractNumId w:val="12"/>
  </w:num>
  <w:num w:numId="204">
    <w:abstractNumId w:val="163"/>
  </w:num>
  <w:num w:numId="205">
    <w:abstractNumId w:val="136"/>
  </w:num>
  <w:num w:numId="206">
    <w:abstractNumId w:val="96"/>
  </w:num>
  <w:num w:numId="207">
    <w:abstractNumId w:val="70"/>
  </w:num>
  <w:num w:numId="208">
    <w:abstractNumId w:val="146"/>
  </w:num>
  <w:num w:numId="209">
    <w:abstractNumId w:val="121"/>
  </w:num>
  <w:num w:numId="210">
    <w:abstractNumId w:val="118"/>
  </w:num>
  <w:num w:numId="211">
    <w:abstractNumId w:val="95"/>
  </w:num>
  <w:num w:numId="212">
    <w:abstractNumId w:val="80"/>
  </w:num>
  <w:numIdMacAtCleanup w:val="2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B35"/>
    <w:rsid w:val="000239B8"/>
    <w:rsid w:val="00077A86"/>
    <w:rsid w:val="00185633"/>
    <w:rsid w:val="001E0455"/>
    <w:rsid w:val="002964CC"/>
    <w:rsid w:val="0033736C"/>
    <w:rsid w:val="00405277"/>
    <w:rsid w:val="0059410C"/>
    <w:rsid w:val="007B4A0B"/>
    <w:rsid w:val="007D4BB3"/>
    <w:rsid w:val="00885B35"/>
    <w:rsid w:val="008B7041"/>
    <w:rsid w:val="00981994"/>
    <w:rsid w:val="00A66656"/>
    <w:rsid w:val="00AA14E4"/>
    <w:rsid w:val="00BD6401"/>
    <w:rsid w:val="00BE198E"/>
    <w:rsid w:val="00CE200B"/>
    <w:rsid w:val="00DF3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F837"/>
  <w15:docId w15:val="{93B65F5C-4719-40A9-9922-0124DDC9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0B"/>
    <w:pPr>
      <w:spacing w:before="60" w:after="60"/>
    </w:pPr>
  </w:style>
  <w:style w:type="paragraph" w:styleId="Heading1">
    <w:name w:val="heading 1"/>
    <w:basedOn w:val="Standarduser"/>
    <w:next w:val="Standarduser"/>
    <w:uiPriority w:val="9"/>
    <w:qFormat/>
    <w:pPr>
      <w:keepNext/>
      <w:keepLines/>
      <w:spacing w:before="240" w:after="120"/>
      <w:outlineLvl w:val="0"/>
    </w:pPr>
    <w:rPr>
      <w:rFonts w:eastAsia="Calibri" w:cs="DejaVu Sans"/>
      <w:color w:val="2F5496"/>
      <w:sz w:val="32"/>
      <w:szCs w:val="32"/>
    </w:rPr>
  </w:style>
  <w:style w:type="paragraph" w:styleId="Heading2">
    <w:name w:val="heading 2"/>
    <w:basedOn w:val="Standarduser"/>
    <w:next w:val="Standarduser"/>
    <w:uiPriority w:val="9"/>
    <w:unhideWhenUsed/>
    <w:qFormat/>
    <w:pPr>
      <w:keepNext/>
      <w:keepLines/>
      <w:spacing w:before="40" w:after="120"/>
      <w:outlineLvl w:val="1"/>
    </w:pPr>
    <w:rPr>
      <w:rFonts w:eastAsia="Calibri" w:cs="DejaVu Sans"/>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spacing w:before="120" w:after="120"/>
    </w:pPr>
    <w:rPr>
      <w:rFonts w:ascii="Bitstream Vera Sans" w:eastAsia="Bitstream Vera Sans" w:hAnsi="Bitstream Vera Sans" w:cs="Bitstream Vera Sans"/>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before="113" w:after="113"/>
    </w:pPr>
    <w:rPr>
      <w:rFonts w:ascii="Bitstream Vera Sans" w:eastAsia="Ubuntu" w:hAnsi="Bitstream Vera Sans" w:cs="Ubuntu"/>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before="0" w:after="0"/>
    </w:pPr>
  </w:style>
  <w:style w:type="paragraph" w:styleId="Footer">
    <w:name w:val="footer"/>
    <w:basedOn w:val="Standarduser"/>
    <w:pPr>
      <w:tabs>
        <w:tab w:val="center" w:pos="4513"/>
        <w:tab w:val="right" w:pos="9026"/>
      </w:tabs>
      <w:spacing w:before="0" w:after="0"/>
    </w:pPr>
  </w:style>
  <w:style w:type="paragraph" w:customStyle="1" w:styleId="TableContents">
    <w:name w:val="Table Contents"/>
    <w:basedOn w:val="Standarduser"/>
    <w:pPr>
      <w:suppressLineNumbers/>
      <w:spacing w:before="57" w:after="57"/>
    </w:pPr>
  </w:style>
  <w:style w:type="paragraph" w:customStyle="1" w:styleId="TableHeading">
    <w:name w:val="Table Heading"/>
    <w:basedOn w:val="TableContents"/>
    <w:pPr>
      <w:jc w:val="center"/>
    </w:pPr>
    <w:rPr>
      <w:b/>
      <w:bCs/>
    </w:rPr>
  </w:style>
  <w:style w:type="paragraph" w:styleId="NoSpacing">
    <w:name w:val="No Spacing"/>
  </w:style>
  <w:style w:type="paragraph" w:styleId="ListParagraph">
    <w:name w:val="List Paragraph"/>
    <w:basedOn w:val="Standarduser"/>
    <w:pPr>
      <w:spacing w:after="160" w:line="259" w:lineRule="auto"/>
      <w:ind w:left="720"/>
    </w:pPr>
    <w:rPr>
      <w:rFonts w:eastAsia="Bitstream Vera Sans" w:cs="Bitstream Vera San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styleId="SubtleReference">
    <w:name w:val="Subtle Reference"/>
    <w:basedOn w:val="DefaultParagraphFont"/>
    <w:rPr>
      <w:smallCaps/>
      <w:color w:val="5A5A5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eastAsia="OpenSymbol" w:cs="OpenSymbol"/>
    </w:rPr>
  </w:style>
  <w:style w:type="character" w:customStyle="1" w:styleId="ListLabel125">
    <w:name w:val="ListLabel 125"/>
    <w:rPr>
      <w:rFonts w:eastAsia="OpenSymbol" w:cs="OpenSymbol"/>
    </w:rPr>
  </w:style>
  <w:style w:type="character" w:customStyle="1" w:styleId="ListLabel126">
    <w:name w:val="ListLabel 126"/>
    <w:rPr>
      <w:rFonts w:eastAsia="OpenSymbol" w:cs="OpenSymbol"/>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ListLabel178">
    <w:name w:val="ListLabel 178"/>
    <w:rPr>
      <w:rFonts w:cs="Courier New"/>
    </w:rPr>
  </w:style>
  <w:style w:type="character" w:customStyle="1" w:styleId="ListLabel179">
    <w:name w:val="ListLabel 179"/>
    <w:rPr>
      <w:rFonts w:cs="Courier New"/>
    </w:rPr>
  </w:style>
  <w:style w:type="character" w:customStyle="1" w:styleId="ListLabel180">
    <w:name w:val="ListLabel 180"/>
    <w:rPr>
      <w:rFonts w:cs="Courier New"/>
    </w:rPr>
  </w:style>
  <w:style w:type="character" w:customStyle="1" w:styleId="ListLabel181">
    <w:name w:val="ListLabel 181"/>
    <w:rPr>
      <w:rFonts w:cs="Courier New"/>
    </w:rPr>
  </w:style>
  <w:style w:type="character" w:customStyle="1" w:styleId="ListLabel182">
    <w:name w:val="ListLabel 182"/>
    <w:rPr>
      <w:rFonts w:cs="Courier New"/>
    </w:rPr>
  </w:style>
  <w:style w:type="character" w:customStyle="1" w:styleId="ListLabel183">
    <w:name w:val="ListLabel 183"/>
    <w:rPr>
      <w:rFonts w:cs="Courier New"/>
    </w:rPr>
  </w:style>
  <w:style w:type="character" w:customStyle="1" w:styleId="ListLabel184">
    <w:name w:val="ListLabel 184"/>
    <w:rPr>
      <w:rFonts w:cs="Courier New"/>
    </w:rPr>
  </w:style>
  <w:style w:type="character" w:customStyle="1" w:styleId="ListLabel185">
    <w:name w:val="ListLabel 185"/>
    <w:rPr>
      <w:rFonts w:cs="Courier New"/>
    </w:rPr>
  </w:style>
  <w:style w:type="character" w:customStyle="1" w:styleId="ListLabel186">
    <w:name w:val="ListLabel 186"/>
    <w:rPr>
      <w:rFonts w:cs="Courier New"/>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cs="Courier New"/>
    </w:rPr>
  </w:style>
  <w:style w:type="character" w:customStyle="1" w:styleId="ListLabel206">
    <w:name w:val="ListLabel 206"/>
    <w:rPr>
      <w:rFonts w:cs="Courier New"/>
    </w:rPr>
  </w:style>
  <w:style w:type="character" w:customStyle="1" w:styleId="ListLabel207">
    <w:name w:val="ListLabel 207"/>
    <w:rPr>
      <w:rFonts w:cs="Courier New"/>
    </w:rPr>
  </w:style>
  <w:style w:type="character" w:customStyle="1" w:styleId="ListLabel208">
    <w:name w:val="ListLabel 208"/>
    <w:rPr>
      <w:rFonts w:cs="Courier New"/>
    </w:rPr>
  </w:style>
  <w:style w:type="character" w:customStyle="1" w:styleId="ListLabel209">
    <w:name w:val="ListLabel 209"/>
    <w:rPr>
      <w:rFonts w:cs="Courier New"/>
    </w:rPr>
  </w:style>
  <w:style w:type="character" w:customStyle="1" w:styleId="ListLabel210">
    <w:name w:val="ListLabel 210"/>
    <w:rPr>
      <w:rFonts w:cs="Courier New"/>
    </w:rPr>
  </w:style>
  <w:style w:type="character" w:customStyle="1" w:styleId="ListLabel211">
    <w:name w:val="ListLabel 211"/>
    <w:rPr>
      <w:rFonts w:cs="Courier New"/>
    </w:rPr>
  </w:style>
  <w:style w:type="character" w:customStyle="1" w:styleId="ListLabel212">
    <w:name w:val="ListLabel 212"/>
    <w:rPr>
      <w:rFonts w:cs="Courier New"/>
    </w:rPr>
  </w:style>
  <w:style w:type="character" w:customStyle="1" w:styleId="ListLabel213">
    <w:name w:val="ListLabel 213"/>
    <w:rPr>
      <w:rFonts w:cs="Courier New"/>
    </w:rPr>
  </w:style>
  <w:style w:type="character" w:customStyle="1" w:styleId="ListLabel214">
    <w:name w:val="ListLabel 214"/>
    <w:rPr>
      <w:rFonts w:cs="Courier New"/>
    </w:rPr>
  </w:style>
  <w:style w:type="character" w:customStyle="1" w:styleId="ListLabel215">
    <w:name w:val="ListLabel 215"/>
    <w:rPr>
      <w:rFonts w:cs="Courier New"/>
    </w:rPr>
  </w:style>
  <w:style w:type="character" w:customStyle="1" w:styleId="ListLabel216">
    <w:name w:val="ListLabel 216"/>
    <w:rPr>
      <w:rFonts w:cs="Courier New"/>
    </w:rPr>
  </w:style>
  <w:style w:type="character" w:customStyle="1" w:styleId="ListLabel217">
    <w:name w:val="ListLabel 217"/>
    <w:rPr>
      <w:rFonts w:cs="Courier New"/>
    </w:rPr>
  </w:style>
  <w:style w:type="character" w:customStyle="1" w:styleId="ListLabel218">
    <w:name w:val="ListLabel 218"/>
    <w:rPr>
      <w:rFonts w:cs="Courier New"/>
    </w:rPr>
  </w:style>
  <w:style w:type="character" w:customStyle="1" w:styleId="ListLabel219">
    <w:name w:val="ListLabel 219"/>
    <w:rPr>
      <w:rFonts w:cs="Courier New"/>
    </w:rPr>
  </w:style>
  <w:style w:type="character" w:customStyle="1" w:styleId="ListLabel220">
    <w:name w:val="ListLabel 220"/>
    <w:rPr>
      <w:rFonts w:cs="Courier New"/>
    </w:rPr>
  </w:style>
  <w:style w:type="character" w:customStyle="1" w:styleId="ListLabel221">
    <w:name w:val="ListLabel 221"/>
    <w:rPr>
      <w:rFonts w:cs="Courier New"/>
    </w:rPr>
  </w:style>
  <w:style w:type="character" w:customStyle="1" w:styleId="ListLabel222">
    <w:name w:val="ListLabel 222"/>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NoList11111">
    <w:name w:val="No List_1_1_1_1_1"/>
    <w:basedOn w:val="NoList"/>
    <w:pPr>
      <w:numPr>
        <w:numId w:val="5"/>
      </w:numPr>
    </w:pPr>
  </w:style>
  <w:style w:type="numbering" w:customStyle="1" w:styleId="NoList111111">
    <w:name w:val="No List_1_1_1_1_1_1"/>
    <w:basedOn w:val="NoList"/>
    <w:pPr>
      <w:numPr>
        <w:numId w:val="6"/>
      </w:numPr>
    </w:pPr>
  </w:style>
  <w:style w:type="numbering" w:customStyle="1" w:styleId="NoList1111111">
    <w:name w:val="No List_1_1_1_1_1_1_1"/>
    <w:basedOn w:val="NoList"/>
    <w:pPr>
      <w:numPr>
        <w:numId w:val="7"/>
      </w:numPr>
    </w:pPr>
  </w:style>
  <w:style w:type="numbering" w:customStyle="1" w:styleId="WWNum1">
    <w:name w:val="WWNum1"/>
    <w:basedOn w:val="NoList"/>
    <w:pPr>
      <w:numPr>
        <w:numId w:val="8"/>
      </w:numPr>
    </w:pPr>
  </w:style>
  <w:style w:type="numbering" w:customStyle="1" w:styleId="WWNum1a">
    <w:name w:val="WWNum1a"/>
    <w:basedOn w:val="NoList"/>
    <w:pPr>
      <w:numPr>
        <w:numId w:val="9"/>
      </w:numPr>
    </w:pPr>
  </w:style>
  <w:style w:type="numbering" w:customStyle="1" w:styleId="WWNum2">
    <w:name w:val="WWNum2"/>
    <w:basedOn w:val="NoList"/>
    <w:pPr>
      <w:numPr>
        <w:numId w:val="10"/>
      </w:numPr>
    </w:pPr>
  </w:style>
  <w:style w:type="numbering" w:customStyle="1" w:styleId="WWNum3">
    <w:name w:val="WWNum3"/>
    <w:basedOn w:val="NoList"/>
    <w:pPr>
      <w:numPr>
        <w:numId w:val="11"/>
      </w:numPr>
    </w:pPr>
  </w:style>
  <w:style w:type="numbering" w:customStyle="1" w:styleId="WWNum1aa">
    <w:name w:val="WWNum1aa"/>
    <w:basedOn w:val="NoList"/>
    <w:pPr>
      <w:numPr>
        <w:numId w:val="12"/>
      </w:numPr>
    </w:pPr>
  </w:style>
  <w:style w:type="numbering" w:customStyle="1" w:styleId="WWNum2a">
    <w:name w:val="WWNum2a"/>
    <w:basedOn w:val="NoList"/>
    <w:pPr>
      <w:numPr>
        <w:numId w:val="13"/>
      </w:numPr>
    </w:pPr>
  </w:style>
  <w:style w:type="numbering" w:customStyle="1" w:styleId="WWNum3a">
    <w:name w:val="WWNum3a"/>
    <w:basedOn w:val="NoList"/>
    <w:pPr>
      <w:numPr>
        <w:numId w:val="14"/>
      </w:numPr>
    </w:pPr>
  </w:style>
  <w:style w:type="numbering" w:customStyle="1" w:styleId="WWNum4">
    <w:name w:val="WWNum4"/>
    <w:basedOn w:val="NoList"/>
    <w:pPr>
      <w:numPr>
        <w:numId w:val="15"/>
      </w:numPr>
    </w:pPr>
  </w:style>
  <w:style w:type="numbering" w:customStyle="1" w:styleId="WWNum5">
    <w:name w:val="WWNum5"/>
    <w:basedOn w:val="NoList"/>
    <w:pPr>
      <w:numPr>
        <w:numId w:val="16"/>
      </w:numPr>
    </w:pPr>
  </w:style>
  <w:style w:type="numbering" w:customStyle="1" w:styleId="WWNum6">
    <w:name w:val="WWNum6"/>
    <w:basedOn w:val="NoList"/>
    <w:pPr>
      <w:numPr>
        <w:numId w:val="17"/>
      </w:numPr>
    </w:pPr>
  </w:style>
  <w:style w:type="numbering" w:customStyle="1" w:styleId="WWNum7">
    <w:name w:val="WWNum7"/>
    <w:basedOn w:val="NoList"/>
    <w:pPr>
      <w:numPr>
        <w:numId w:val="18"/>
      </w:numPr>
    </w:pPr>
  </w:style>
  <w:style w:type="numbering" w:customStyle="1" w:styleId="WWNum8">
    <w:name w:val="WWNum8"/>
    <w:basedOn w:val="NoList"/>
    <w:pPr>
      <w:numPr>
        <w:numId w:val="19"/>
      </w:numPr>
    </w:pPr>
  </w:style>
  <w:style w:type="numbering" w:customStyle="1" w:styleId="WWNum9">
    <w:name w:val="WWNum9"/>
    <w:basedOn w:val="NoList"/>
    <w:pPr>
      <w:numPr>
        <w:numId w:val="20"/>
      </w:numPr>
    </w:pPr>
  </w:style>
  <w:style w:type="numbering" w:customStyle="1" w:styleId="WWNum10">
    <w:name w:val="WWNum10"/>
    <w:basedOn w:val="NoList"/>
    <w:pPr>
      <w:numPr>
        <w:numId w:val="21"/>
      </w:numPr>
    </w:pPr>
  </w:style>
  <w:style w:type="numbering" w:customStyle="1" w:styleId="WWNum11">
    <w:name w:val="WWNum11"/>
    <w:basedOn w:val="NoList"/>
    <w:pPr>
      <w:numPr>
        <w:numId w:val="22"/>
      </w:numPr>
    </w:pPr>
  </w:style>
  <w:style w:type="numbering" w:customStyle="1" w:styleId="WWNum12">
    <w:name w:val="WWNum12"/>
    <w:basedOn w:val="NoList"/>
    <w:pPr>
      <w:numPr>
        <w:numId w:val="23"/>
      </w:numPr>
    </w:pPr>
  </w:style>
  <w:style w:type="numbering" w:customStyle="1" w:styleId="WWNum13">
    <w:name w:val="WWNum13"/>
    <w:basedOn w:val="NoList"/>
    <w:pPr>
      <w:numPr>
        <w:numId w:val="24"/>
      </w:numPr>
    </w:pPr>
  </w:style>
  <w:style w:type="numbering" w:customStyle="1" w:styleId="WWNum14">
    <w:name w:val="WWNum14"/>
    <w:basedOn w:val="NoList"/>
    <w:pPr>
      <w:numPr>
        <w:numId w:val="25"/>
      </w:numPr>
    </w:pPr>
  </w:style>
  <w:style w:type="numbering" w:customStyle="1" w:styleId="WWNum1aaa">
    <w:name w:val="WWNum1aaa"/>
    <w:basedOn w:val="NoList"/>
    <w:pPr>
      <w:numPr>
        <w:numId w:val="26"/>
      </w:numPr>
    </w:pPr>
  </w:style>
  <w:style w:type="numbering" w:customStyle="1" w:styleId="WWNum2aa">
    <w:name w:val="WWNum2aa"/>
    <w:basedOn w:val="NoList"/>
    <w:pPr>
      <w:numPr>
        <w:numId w:val="27"/>
      </w:numPr>
    </w:pPr>
  </w:style>
  <w:style w:type="numbering" w:customStyle="1" w:styleId="WWNum3aa">
    <w:name w:val="WWNum3aa"/>
    <w:basedOn w:val="NoList"/>
    <w:pPr>
      <w:numPr>
        <w:numId w:val="28"/>
      </w:numPr>
    </w:pPr>
  </w:style>
  <w:style w:type="numbering" w:customStyle="1" w:styleId="WWNum4a">
    <w:name w:val="WWNum4a"/>
    <w:basedOn w:val="NoList"/>
    <w:pPr>
      <w:numPr>
        <w:numId w:val="29"/>
      </w:numPr>
    </w:pPr>
  </w:style>
  <w:style w:type="numbering" w:customStyle="1" w:styleId="WWNum5a">
    <w:name w:val="WWNum5a"/>
    <w:basedOn w:val="NoList"/>
    <w:pPr>
      <w:numPr>
        <w:numId w:val="30"/>
      </w:numPr>
    </w:pPr>
  </w:style>
  <w:style w:type="numbering" w:customStyle="1" w:styleId="WWNum6a">
    <w:name w:val="WWNum6a"/>
    <w:basedOn w:val="NoList"/>
    <w:pPr>
      <w:numPr>
        <w:numId w:val="31"/>
      </w:numPr>
    </w:pPr>
  </w:style>
  <w:style w:type="numbering" w:customStyle="1" w:styleId="WWNum7a">
    <w:name w:val="WWNum7a"/>
    <w:basedOn w:val="NoList"/>
    <w:pPr>
      <w:numPr>
        <w:numId w:val="32"/>
      </w:numPr>
    </w:pPr>
  </w:style>
  <w:style w:type="numbering" w:customStyle="1" w:styleId="WWNum8a">
    <w:name w:val="WWNum8a"/>
    <w:basedOn w:val="NoList"/>
    <w:pPr>
      <w:numPr>
        <w:numId w:val="33"/>
      </w:numPr>
    </w:pPr>
  </w:style>
  <w:style w:type="numbering" w:customStyle="1" w:styleId="WWNum9a">
    <w:name w:val="WWNum9a"/>
    <w:basedOn w:val="NoList"/>
    <w:pPr>
      <w:numPr>
        <w:numId w:val="34"/>
      </w:numPr>
    </w:pPr>
  </w:style>
  <w:style w:type="numbering" w:customStyle="1" w:styleId="WWNum10a">
    <w:name w:val="WWNum10a"/>
    <w:basedOn w:val="NoList"/>
    <w:pPr>
      <w:numPr>
        <w:numId w:val="35"/>
      </w:numPr>
    </w:pPr>
  </w:style>
  <w:style w:type="numbering" w:customStyle="1" w:styleId="WWNum11a">
    <w:name w:val="WWNum11a"/>
    <w:basedOn w:val="NoList"/>
    <w:pPr>
      <w:numPr>
        <w:numId w:val="36"/>
      </w:numPr>
    </w:pPr>
  </w:style>
  <w:style w:type="numbering" w:customStyle="1" w:styleId="WWNum12a">
    <w:name w:val="WWNum12a"/>
    <w:basedOn w:val="NoList"/>
    <w:pPr>
      <w:numPr>
        <w:numId w:val="37"/>
      </w:numPr>
    </w:pPr>
  </w:style>
  <w:style w:type="numbering" w:customStyle="1" w:styleId="WWNum13a">
    <w:name w:val="WWNum13a"/>
    <w:basedOn w:val="NoList"/>
    <w:pPr>
      <w:numPr>
        <w:numId w:val="38"/>
      </w:numPr>
    </w:pPr>
  </w:style>
  <w:style w:type="numbering" w:customStyle="1" w:styleId="WWNum14a">
    <w:name w:val="WWNum14a"/>
    <w:basedOn w:val="NoList"/>
    <w:pPr>
      <w:numPr>
        <w:numId w:val="39"/>
      </w:numPr>
    </w:pPr>
  </w:style>
  <w:style w:type="numbering" w:customStyle="1" w:styleId="WWNum15">
    <w:name w:val="WWNum15"/>
    <w:basedOn w:val="NoList"/>
    <w:pPr>
      <w:numPr>
        <w:numId w:val="40"/>
      </w:numPr>
    </w:pPr>
  </w:style>
  <w:style w:type="numbering" w:customStyle="1" w:styleId="WWNum16">
    <w:name w:val="WWNum16"/>
    <w:basedOn w:val="NoList"/>
    <w:pPr>
      <w:numPr>
        <w:numId w:val="41"/>
      </w:numPr>
    </w:pPr>
  </w:style>
  <w:style w:type="numbering" w:customStyle="1" w:styleId="WWNum17">
    <w:name w:val="WWNum17"/>
    <w:basedOn w:val="NoList"/>
    <w:pPr>
      <w:numPr>
        <w:numId w:val="42"/>
      </w:numPr>
    </w:pPr>
  </w:style>
  <w:style w:type="numbering" w:customStyle="1" w:styleId="WWNum18">
    <w:name w:val="WWNum18"/>
    <w:basedOn w:val="NoList"/>
    <w:pPr>
      <w:numPr>
        <w:numId w:val="43"/>
      </w:numPr>
    </w:pPr>
  </w:style>
  <w:style w:type="numbering" w:customStyle="1" w:styleId="WWNum19">
    <w:name w:val="WWNum19"/>
    <w:basedOn w:val="NoList"/>
    <w:pPr>
      <w:numPr>
        <w:numId w:val="44"/>
      </w:numPr>
    </w:pPr>
  </w:style>
  <w:style w:type="numbering" w:customStyle="1" w:styleId="WWNum20">
    <w:name w:val="WWNum20"/>
    <w:basedOn w:val="NoList"/>
    <w:pPr>
      <w:numPr>
        <w:numId w:val="45"/>
      </w:numPr>
    </w:pPr>
  </w:style>
  <w:style w:type="numbering" w:customStyle="1" w:styleId="WWNum21">
    <w:name w:val="WWNum21"/>
    <w:basedOn w:val="NoList"/>
    <w:pPr>
      <w:numPr>
        <w:numId w:val="46"/>
      </w:numPr>
    </w:pPr>
  </w:style>
  <w:style w:type="numbering" w:customStyle="1" w:styleId="WWNum22">
    <w:name w:val="WWNum22"/>
    <w:basedOn w:val="NoList"/>
    <w:pPr>
      <w:numPr>
        <w:numId w:val="47"/>
      </w:numPr>
    </w:pPr>
  </w:style>
  <w:style w:type="numbering" w:customStyle="1" w:styleId="WWNum23">
    <w:name w:val="WWNum23"/>
    <w:basedOn w:val="NoList"/>
    <w:pPr>
      <w:numPr>
        <w:numId w:val="48"/>
      </w:numPr>
    </w:pPr>
  </w:style>
  <w:style w:type="numbering" w:customStyle="1" w:styleId="WWNum24">
    <w:name w:val="WWNum24"/>
    <w:basedOn w:val="NoList"/>
    <w:pPr>
      <w:numPr>
        <w:numId w:val="49"/>
      </w:numPr>
    </w:pPr>
  </w:style>
  <w:style w:type="numbering" w:customStyle="1" w:styleId="WWNum25">
    <w:name w:val="WWNum25"/>
    <w:basedOn w:val="NoList"/>
    <w:pPr>
      <w:numPr>
        <w:numId w:val="50"/>
      </w:numPr>
    </w:pPr>
  </w:style>
  <w:style w:type="numbering" w:customStyle="1" w:styleId="WWNum26">
    <w:name w:val="WWNum26"/>
    <w:basedOn w:val="NoList"/>
    <w:pPr>
      <w:numPr>
        <w:numId w:val="51"/>
      </w:numPr>
    </w:pPr>
  </w:style>
  <w:style w:type="numbering" w:customStyle="1" w:styleId="WWNum27">
    <w:name w:val="WWNum27"/>
    <w:basedOn w:val="NoList"/>
    <w:pPr>
      <w:numPr>
        <w:numId w:val="52"/>
      </w:numPr>
    </w:pPr>
  </w:style>
  <w:style w:type="numbering" w:customStyle="1" w:styleId="WWNum28">
    <w:name w:val="WWNum28"/>
    <w:basedOn w:val="NoList"/>
    <w:pPr>
      <w:numPr>
        <w:numId w:val="53"/>
      </w:numPr>
    </w:pPr>
  </w:style>
  <w:style w:type="numbering" w:customStyle="1" w:styleId="WWNum1aaaa">
    <w:name w:val="WWNum1aaaa"/>
    <w:basedOn w:val="NoList"/>
    <w:pPr>
      <w:numPr>
        <w:numId w:val="54"/>
      </w:numPr>
    </w:pPr>
  </w:style>
  <w:style w:type="numbering" w:customStyle="1" w:styleId="WWNum2aaa">
    <w:name w:val="WWNum2aaa"/>
    <w:basedOn w:val="NoList"/>
    <w:pPr>
      <w:numPr>
        <w:numId w:val="55"/>
      </w:numPr>
    </w:pPr>
  </w:style>
  <w:style w:type="numbering" w:customStyle="1" w:styleId="WWNum3aaa">
    <w:name w:val="WWNum3aaa"/>
    <w:basedOn w:val="NoList"/>
    <w:pPr>
      <w:numPr>
        <w:numId w:val="56"/>
      </w:numPr>
    </w:pPr>
  </w:style>
  <w:style w:type="numbering" w:customStyle="1" w:styleId="WWNum4aa">
    <w:name w:val="WWNum4aa"/>
    <w:basedOn w:val="NoList"/>
    <w:pPr>
      <w:numPr>
        <w:numId w:val="57"/>
      </w:numPr>
    </w:pPr>
  </w:style>
  <w:style w:type="numbering" w:customStyle="1" w:styleId="WWNum5aa">
    <w:name w:val="WWNum5aa"/>
    <w:basedOn w:val="NoList"/>
    <w:pPr>
      <w:numPr>
        <w:numId w:val="58"/>
      </w:numPr>
    </w:pPr>
  </w:style>
  <w:style w:type="numbering" w:customStyle="1" w:styleId="WWNum6aa">
    <w:name w:val="WWNum6aa"/>
    <w:basedOn w:val="NoList"/>
    <w:pPr>
      <w:numPr>
        <w:numId w:val="59"/>
      </w:numPr>
    </w:pPr>
  </w:style>
  <w:style w:type="numbering" w:customStyle="1" w:styleId="WWNum7aa">
    <w:name w:val="WWNum7aa"/>
    <w:basedOn w:val="NoList"/>
    <w:pPr>
      <w:numPr>
        <w:numId w:val="60"/>
      </w:numPr>
    </w:pPr>
  </w:style>
  <w:style w:type="numbering" w:customStyle="1" w:styleId="WWNum8aa">
    <w:name w:val="WWNum8aa"/>
    <w:basedOn w:val="NoList"/>
    <w:pPr>
      <w:numPr>
        <w:numId w:val="61"/>
      </w:numPr>
    </w:pPr>
  </w:style>
  <w:style w:type="numbering" w:customStyle="1" w:styleId="WWNum9aa">
    <w:name w:val="WWNum9aa"/>
    <w:basedOn w:val="NoList"/>
    <w:pPr>
      <w:numPr>
        <w:numId w:val="62"/>
      </w:numPr>
    </w:pPr>
  </w:style>
  <w:style w:type="numbering" w:customStyle="1" w:styleId="WWNum10aa">
    <w:name w:val="WWNum10aa"/>
    <w:basedOn w:val="NoList"/>
    <w:pPr>
      <w:numPr>
        <w:numId w:val="63"/>
      </w:numPr>
    </w:pPr>
  </w:style>
  <w:style w:type="numbering" w:customStyle="1" w:styleId="WWNum11aa">
    <w:name w:val="WWNum11aa"/>
    <w:basedOn w:val="NoList"/>
    <w:pPr>
      <w:numPr>
        <w:numId w:val="64"/>
      </w:numPr>
    </w:pPr>
  </w:style>
  <w:style w:type="numbering" w:customStyle="1" w:styleId="WWNum12aa">
    <w:name w:val="WWNum12aa"/>
    <w:basedOn w:val="NoList"/>
    <w:pPr>
      <w:numPr>
        <w:numId w:val="65"/>
      </w:numPr>
    </w:pPr>
  </w:style>
  <w:style w:type="numbering" w:customStyle="1" w:styleId="WWNum13aa">
    <w:name w:val="WWNum13aa"/>
    <w:basedOn w:val="NoList"/>
    <w:pPr>
      <w:numPr>
        <w:numId w:val="66"/>
      </w:numPr>
    </w:pPr>
  </w:style>
  <w:style w:type="numbering" w:customStyle="1" w:styleId="WWNum14aa">
    <w:name w:val="WWNum14aa"/>
    <w:basedOn w:val="NoList"/>
    <w:pPr>
      <w:numPr>
        <w:numId w:val="67"/>
      </w:numPr>
    </w:pPr>
  </w:style>
  <w:style w:type="numbering" w:customStyle="1" w:styleId="WWNum15a">
    <w:name w:val="WWNum15a"/>
    <w:basedOn w:val="NoList"/>
    <w:pPr>
      <w:numPr>
        <w:numId w:val="68"/>
      </w:numPr>
    </w:pPr>
  </w:style>
  <w:style w:type="numbering" w:customStyle="1" w:styleId="WWNum16a">
    <w:name w:val="WWNum16a"/>
    <w:basedOn w:val="NoList"/>
    <w:pPr>
      <w:numPr>
        <w:numId w:val="69"/>
      </w:numPr>
    </w:pPr>
  </w:style>
  <w:style w:type="numbering" w:customStyle="1" w:styleId="WWNum17a">
    <w:name w:val="WWNum17a"/>
    <w:basedOn w:val="NoList"/>
    <w:pPr>
      <w:numPr>
        <w:numId w:val="70"/>
      </w:numPr>
    </w:pPr>
  </w:style>
  <w:style w:type="numbering" w:customStyle="1" w:styleId="WWNum18a">
    <w:name w:val="WWNum18a"/>
    <w:basedOn w:val="NoList"/>
    <w:pPr>
      <w:numPr>
        <w:numId w:val="71"/>
      </w:numPr>
    </w:pPr>
  </w:style>
  <w:style w:type="numbering" w:customStyle="1" w:styleId="WWNum19a">
    <w:name w:val="WWNum19a"/>
    <w:basedOn w:val="NoList"/>
    <w:pPr>
      <w:numPr>
        <w:numId w:val="72"/>
      </w:numPr>
    </w:pPr>
  </w:style>
  <w:style w:type="numbering" w:customStyle="1" w:styleId="WWNum20a">
    <w:name w:val="WWNum20a"/>
    <w:basedOn w:val="NoList"/>
    <w:pPr>
      <w:numPr>
        <w:numId w:val="73"/>
      </w:numPr>
    </w:pPr>
  </w:style>
  <w:style w:type="numbering" w:customStyle="1" w:styleId="WWNum21a">
    <w:name w:val="WWNum21a"/>
    <w:basedOn w:val="NoList"/>
    <w:pPr>
      <w:numPr>
        <w:numId w:val="74"/>
      </w:numPr>
    </w:pPr>
  </w:style>
  <w:style w:type="numbering" w:customStyle="1" w:styleId="WWNum22a">
    <w:name w:val="WWNum22a"/>
    <w:basedOn w:val="NoList"/>
    <w:pPr>
      <w:numPr>
        <w:numId w:val="75"/>
      </w:numPr>
    </w:pPr>
  </w:style>
  <w:style w:type="numbering" w:customStyle="1" w:styleId="WWNum23a">
    <w:name w:val="WWNum23a"/>
    <w:basedOn w:val="NoList"/>
    <w:pPr>
      <w:numPr>
        <w:numId w:val="76"/>
      </w:numPr>
    </w:pPr>
  </w:style>
  <w:style w:type="numbering" w:customStyle="1" w:styleId="WWNum24a">
    <w:name w:val="WWNum24a"/>
    <w:basedOn w:val="NoList"/>
    <w:pPr>
      <w:numPr>
        <w:numId w:val="77"/>
      </w:numPr>
    </w:pPr>
  </w:style>
  <w:style w:type="numbering" w:customStyle="1" w:styleId="WWNum25a">
    <w:name w:val="WWNum25a"/>
    <w:basedOn w:val="NoList"/>
    <w:pPr>
      <w:numPr>
        <w:numId w:val="78"/>
      </w:numPr>
    </w:pPr>
  </w:style>
  <w:style w:type="numbering" w:customStyle="1" w:styleId="WWNum26a">
    <w:name w:val="WWNum26a"/>
    <w:basedOn w:val="NoList"/>
    <w:pPr>
      <w:numPr>
        <w:numId w:val="79"/>
      </w:numPr>
    </w:pPr>
  </w:style>
  <w:style w:type="numbering" w:customStyle="1" w:styleId="WWNum27a">
    <w:name w:val="WWNum27a"/>
    <w:basedOn w:val="NoList"/>
    <w:pPr>
      <w:numPr>
        <w:numId w:val="80"/>
      </w:numPr>
    </w:pPr>
  </w:style>
  <w:style w:type="numbering" w:customStyle="1" w:styleId="WWNum28a">
    <w:name w:val="WWNum28a"/>
    <w:basedOn w:val="NoList"/>
    <w:pPr>
      <w:numPr>
        <w:numId w:val="81"/>
      </w:numPr>
    </w:pPr>
  </w:style>
  <w:style w:type="numbering" w:customStyle="1" w:styleId="WWNum29">
    <w:name w:val="WWNum29"/>
    <w:basedOn w:val="NoList"/>
    <w:pPr>
      <w:numPr>
        <w:numId w:val="82"/>
      </w:numPr>
    </w:pPr>
  </w:style>
  <w:style w:type="numbering" w:customStyle="1" w:styleId="WWNum30">
    <w:name w:val="WWNum30"/>
    <w:basedOn w:val="NoList"/>
    <w:pPr>
      <w:numPr>
        <w:numId w:val="83"/>
      </w:numPr>
    </w:pPr>
  </w:style>
  <w:style w:type="numbering" w:customStyle="1" w:styleId="WWNum31">
    <w:name w:val="WWNum31"/>
    <w:basedOn w:val="NoList"/>
    <w:pPr>
      <w:numPr>
        <w:numId w:val="84"/>
      </w:numPr>
    </w:pPr>
  </w:style>
  <w:style w:type="numbering" w:customStyle="1" w:styleId="WWNum32">
    <w:name w:val="WWNum32"/>
    <w:basedOn w:val="NoList"/>
    <w:pPr>
      <w:numPr>
        <w:numId w:val="85"/>
      </w:numPr>
    </w:pPr>
  </w:style>
  <w:style w:type="numbering" w:customStyle="1" w:styleId="WWNum33">
    <w:name w:val="WWNum33"/>
    <w:basedOn w:val="NoList"/>
    <w:pPr>
      <w:numPr>
        <w:numId w:val="86"/>
      </w:numPr>
    </w:pPr>
  </w:style>
  <w:style w:type="numbering" w:customStyle="1" w:styleId="WWNum34">
    <w:name w:val="WWNum34"/>
    <w:basedOn w:val="NoList"/>
    <w:pPr>
      <w:numPr>
        <w:numId w:val="87"/>
      </w:numPr>
    </w:pPr>
  </w:style>
  <w:style w:type="numbering" w:customStyle="1" w:styleId="WWNum35">
    <w:name w:val="WWNum35"/>
    <w:basedOn w:val="NoList"/>
    <w:pPr>
      <w:numPr>
        <w:numId w:val="88"/>
      </w:numPr>
    </w:pPr>
  </w:style>
  <w:style w:type="numbering" w:customStyle="1" w:styleId="WWNum36">
    <w:name w:val="WWNum36"/>
    <w:basedOn w:val="NoList"/>
    <w:pPr>
      <w:numPr>
        <w:numId w:val="89"/>
      </w:numPr>
    </w:pPr>
  </w:style>
  <w:style w:type="numbering" w:customStyle="1" w:styleId="WWNum37">
    <w:name w:val="WWNum37"/>
    <w:basedOn w:val="NoList"/>
    <w:pPr>
      <w:numPr>
        <w:numId w:val="90"/>
      </w:numPr>
    </w:pPr>
  </w:style>
  <w:style w:type="numbering" w:customStyle="1" w:styleId="WWNum38">
    <w:name w:val="WWNum38"/>
    <w:basedOn w:val="NoList"/>
    <w:pPr>
      <w:numPr>
        <w:numId w:val="91"/>
      </w:numPr>
    </w:pPr>
  </w:style>
  <w:style w:type="numbering" w:customStyle="1" w:styleId="WWNum39">
    <w:name w:val="WWNum39"/>
    <w:basedOn w:val="NoList"/>
    <w:pPr>
      <w:numPr>
        <w:numId w:val="92"/>
      </w:numPr>
    </w:pPr>
  </w:style>
  <w:style w:type="numbering" w:customStyle="1" w:styleId="WWNum40">
    <w:name w:val="WWNum40"/>
    <w:basedOn w:val="NoList"/>
    <w:pPr>
      <w:numPr>
        <w:numId w:val="93"/>
      </w:numPr>
    </w:pPr>
  </w:style>
  <w:style w:type="numbering" w:customStyle="1" w:styleId="WWNum41">
    <w:name w:val="WWNum41"/>
    <w:basedOn w:val="NoList"/>
    <w:pPr>
      <w:numPr>
        <w:numId w:val="94"/>
      </w:numPr>
    </w:pPr>
  </w:style>
  <w:style w:type="numbering" w:customStyle="1" w:styleId="WWNum42">
    <w:name w:val="WWNum42"/>
    <w:basedOn w:val="NoList"/>
    <w:pPr>
      <w:numPr>
        <w:numId w:val="95"/>
      </w:numPr>
    </w:pPr>
  </w:style>
  <w:style w:type="numbering" w:customStyle="1" w:styleId="WWNum43">
    <w:name w:val="WWNum43"/>
    <w:basedOn w:val="NoList"/>
    <w:pPr>
      <w:numPr>
        <w:numId w:val="96"/>
      </w:numPr>
    </w:pPr>
  </w:style>
  <w:style w:type="numbering" w:customStyle="1" w:styleId="WWNum44">
    <w:name w:val="WWNum44"/>
    <w:basedOn w:val="NoList"/>
    <w:pPr>
      <w:numPr>
        <w:numId w:val="97"/>
      </w:numPr>
    </w:pPr>
  </w:style>
  <w:style w:type="numbering" w:customStyle="1" w:styleId="WWNum45">
    <w:name w:val="WWNum45"/>
    <w:basedOn w:val="NoList"/>
    <w:pPr>
      <w:numPr>
        <w:numId w:val="98"/>
      </w:numPr>
    </w:pPr>
  </w:style>
  <w:style w:type="numbering" w:customStyle="1" w:styleId="WWNum46">
    <w:name w:val="WWNum46"/>
    <w:basedOn w:val="NoList"/>
    <w:pPr>
      <w:numPr>
        <w:numId w:val="99"/>
      </w:numPr>
    </w:pPr>
  </w:style>
  <w:style w:type="numbering" w:customStyle="1" w:styleId="WWNum47">
    <w:name w:val="WWNum47"/>
    <w:basedOn w:val="NoList"/>
    <w:pPr>
      <w:numPr>
        <w:numId w:val="100"/>
      </w:numPr>
    </w:pPr>
  </w:style>
  <w:style w:type="numbering" w:customStyle="1" w:styleId="WWNum48">
    <w:name w:val="WWNum48"/>
    <w:basedOn w:val="NoList"/>
    <w:pPr>
      <w:numPr>
        <w:numId w:val="101"/>
      </w:numPr>
    </w:pPr>
  </w:style>
  <w:style w:type="numbering" w:customStyle="1" w:styleId="WWNum49">
    <w:name w:val="WWNum49"/>
    <w:basedOn w:val="NoList"/>
    <w:pPr>
      <w:numPr>
        <w:numId w:val="102"/>
      </w:numPr>
    </w:pPr>
  </w:style>
  <w:style w:type="numbering" w:customStyle="1" w:styleId="WWNum50">
    <w:name w:val="WWNum50"/>
    <w:basedOn w:val="NoList"/>
    <w:pPr>
      <w:numPr>
        <w:numId w:val="103"/>
      </w:numPr>
    </w:pPr>
  </w:style>
  <w:style w:type="numbering" w:customStyle="1" w:styleId="WWNum51">
    <w:name w:val="WWNum51"/>
    <w:basedOn w:val="NoList"/>
    <w:pPr>
      <w:numPr>
        <w:numId w:val="104"/>
      </w:numPr>
    </w:pPr>
  </w:style>
  <w:style w:type="numbering" w:customStyle="1" w:styleId="WWNum52">
    <w:name w:val="WWNum52"/>
    <w:basedOn w:val="NoList"/>
    <w:pPr>
      <w:numPr>
        <w:numId w:val="105"/>
      </w:numPr>
    </w:pPr>
  </w:style>
  <w:style w:type="numbering" w:customStyle="1" w:styleId="WWNum1aaaaa">
    <w:name w:val="WWNum1aaaaa"/>
    <w:basedOn w:val="NoList"/>
    <w:pPr>
      <w:numPr>
        <w:numId w:val="106"/>
      </w:numPr>
    </w:pPr>
  </w:style>
  <w:style w:type="numbering" w:customStyle="1" w:styleId="WWNum2aaaa">
    <w:name w:val="WWNum2aaaa"/>
    <w:basedOn w:val="NoList"/>
    <w:pPr>
      <w:numPr>
        <w:numId w:val="107"/>
      </w:numPr>
    </w:pPr>
  </w:style>
  <w:style w:type="numbering" w:customStyle="1" w:styleId="WWNum3aaaa">
    <w:name w:val="WWNum3aaaa"/>
    <w:basedOn w:val="NoList"/>
    <w:pPr>
      <w:numPr>
        <w:numId w:val="108"/>
      </w:numPr>
    </w:pPr>
  </w:style>
  <w:style w:type="numbering" w:customStyle="1" w:styleId="WWNum4aaa">
    <w:name w:val="WWNum4aaa"/>
    <w:basedOn w:val="NoList"/>
    <w:pPr>
      <w:numPr>
        <w:numId w:val="109"/>
      </w:numPr>
    </w:pPr>
  </w:style>
  <w:style w:type="numbering" w:customStyle="1" w:styleId="WWNum5aaa">
    <w:name w:val="WWNum5aaa"/>
    <w:basedOn w:val="NoList"/>
    <w:pPr>
      <w:numPr>
        <w:numId w:val="110"/>
      </w:numPr>
    </w:pPr>
  </w:style>
  <w:style w:type="numbering" w:customStyle="1" w:styleId="WWNum6aaa">
    <w:name w:val="WWNum6aaa"/>
    <w:basedOn w:val="NoList"/>
    <w:pPr>
      <w:numPr>
        <w:numId w:val="111"/>
      </w:numPr>
    </w:pPr>
  </w:style>
  <w:style w:type="numbering" w:customStyle="1" w:styleId="WWNum7aaa">
    <w:name w:val="WWNum7aaa"/>
    <w:basedOn w:val="NoList"/>
    <w:pPr>
      <w:numPr>
        <w:numId w:val="112"/>
      </w:numPr>
    </w:pPr>
  </w:style>
  <w:style w:type="numbering" w:customStyle="1" w:styleId="WWNum8aaa">
    <w:name w:val="WWNum8aaa"/>
    <w:basedOn w:val="NoList"/>
    <w:pPr>
      <w:numPr>
        <w:numId w:val="113"/>
      </w:numPr>
    </w:pPr>
  </w:style>
  <w:style w:type="numbering" w:customStyle="1" w:styleId="WWNum9aaa">
    <w:name w:val="WWNum9aaa"/>
    <w:basedOn w:val="NoList"/>
    <w:pPr>
      <w:numPr>
        <w:numId w:val="114"/>
      </w:numPr>
    </w:pPr>
  </w:style>
  <w:style w:type="numbering" w:customStyle="1" w:styleId="WWNum10aaa">
    <w:name w:val="WWNum10aaa"/>
    <w:basedOn w:val="NoList"/>
    <w:pPr>
      <w:numPr>
        <w:numId w:val="115"/>
      </w:numPr>
    </w:pPr>
  </w:style>
  <w:style w:type="numbering" w:customStyle="1" w:styleId="WWNum11aaa">
    <w:name w:val="WWNum11aaa"/>
    <w:basedOn w:val="NoList"/>
    <w:pPr>
      <w:numPr>
        <w:numId w:val="116"/>
      </w:numPr>
    </w:pPr>
  </w:style>
  <w:style w:type="numbering" w:customStyle="1" w:styleId="WWNum12aaa">
    <w:name w:val="WWNum12aaa"/>
    <w:basedOn w:val="NoList"/>
    <w:pPr>
      <w:numPr>
        <w:numId w:val="117"/>
      </w:numPr>
    </w:pPr>
  </w:style>
  <w:style w:type="numbering" w:customStyle="1" w:styleId="WWNum13aaa">
    <w:name w:val="WWNum13aaa"/>
    <w:basedOn w:val="NoList"/>
    <w:pPr>
      <w:numPr>
        <w:numId w:val="118"/>
      </w:numPr>
    </w:pPr>
  </w:style>
  <w:style w:type="numbering" w:customStyle="1" w:styleId="WWNum14aaa">
    <w:name w:val="WWNum14aaa"/>
    <w:basedOn w:val="NoList"/>
    <w:pPr>
      <w:numPr>
        <w:numId w:val="119"/>
      </w:numPr>
    </w:pPr>
  </w:style>
  <w:style w:type="numbering" w:customStyle="1" w:styleId="WWNum15aa">
    <w:name w:val="WWNum15aa"/>
    <w:basedOn w:val="NoList"/>
    <w:pPr>
      <w:numPr>
        <w:numId w:val="120"/>
      </w:numPr>
    </w:pPr>
  </w:style>
  <w:style w:type="numbering" w:customStyle="1" w:styleId="WWNum16aa">
    <w:name w:val="WWNum16aa"/>
    <w:basedOn w:val="NoList"/>
    <w:pPr>
      <w:numPr>
        <w:numId w:val="121"/>
      </w:numPr>
    </w:pPr>
  </w:style>
  <w:style w:type="numbering" w:customStyle="1" w:styleId="WWNum17aa">
    <w:name w:val="WWNum17aa"/>
    <w:basedOn w:val="NoList"/>
    <w:pPr>
      <w:numPr>
        <w:numId w:val="122"/>
      </w:numPr>
    </w:pPr>
  </w:style>
  <w:style w:type="numbering" w:customStyle="1" w:styleId="WWNum18aa">
    <w:name w:val="WWNum18aa"/>
    <w:basedOn w:val="NoList"/>
    <w:pPr>
      <w:numPr>
        <w:numId w:val="123"/>
      </w:numPr>
    </w:pPr>
  </w:style>
  <w:style w:type="numbering" w:customStyle="1" w:styleId="WWNum19aa">
    <w:name w:val="WWNum19aa"/>
    <w:basedOn w:val="NoList"/>
    <w:pPr>
      <w:numPr>
        <w:numId w:val="124"/>
      </w:numPr>
    </w:pPr>
  </w:style>
  <w:style w:type="numbering" w:customStyle="1" w:styleId="WWNum20aa">
    <w:name w:val="WWNum20aa"/>
    <w:basedOn w:val="NoList"/>
    <w:pPr>
      <w:numPr>
        <w:numId w:val="125"/>
      </w:numPr>
    </w:pPr>
  </w:style>
  <w:style w:type="numbering" w:customStyle="1" w:styleId="WWNum21aa">
    <w:name w:val="WWNum21aa"/>
    <w:basedOn w:val="NoList"/>
    <w:pPr>
      <w:numPr>
        <w:numId w:val="126"/>
      </w:numPr>
    </w:pPr>
  </w:style>
  <w:style w:type="numbering" w:customStyle="1" w:styleId="WWNum22aa">
    <w:name w:val="WWNum22aa"/>
    <w:basedOn w:val="NoList"/>
    <w:pPr>
      <w:numPr>
        <w:numId w:val="127"/>
      </w:numPr>
    </w:pPr>
  </w:style>
  <w:style w:type="numbering" w:customStyle="1" w:styleId="WWNum23aa">
    <w:name w:val="WWNum23aa"/>
    <w:basedOn w:val="NoList"/>
    <w:pPr>
      <w:numPr>
        <w:numId w:val="128"/>
      </w:numPr>
    </w:pPr>
  </w:style>
  <w:style w:type="numbering" w:customStyle="1" w:styleId="WWNum24aa">
    <w:name w:val="WWNum24aa"/>
    <w:basedOn w:val="NoList"/>
    <w:pPr>
      <w:numPr>
        <w:numId w:val="129"/>
      </w:numPr>
    </w:pPr>
  </w:style>
  <w:style w:type="numbering" w:customStyle="1" w:styleId="WWNum25aa">
    <w:name w:val="WWNum25aa"/>
    <w:basedOn w:val="NoList"/>
    <w:pPr>
      <w:numPr>
        <w:numId w:val="130"/>
      </w:numPr>
    </w:pPr>
  </w:style>
  <w:style w:type="numbering" w:customStyle="1" w:styleId="WWNum26aa">
    <w:name w:val="WWNum26aa"/>
    <w:basedOn w:val="NoList"/>
    <w:pPr>
      <w:numPr>
        <w:numId w:val="131"/>
      </w:numPr>
    </w:pPr>
  </w:style>
  <w:style w:type="numbering" w:customStyle="1" w:styleId="WWNum27aa">
    <w:name w:val="WWNum27aa"/>
    <w:basedOn w:val="NoList"/>
    <w:pPr>
      <w:numPr>
        <w:numId w:val="132"/>
      </w:numPr>
    </w:pPr>
  </w:style>
  <w:style w:type="numbering" w:customStyle="1" w:styleId="WWNum28aa">
    <w:name w:val="WWNum28aa"/>
    <w:basedOn w:val="NoList"/>
    <w:pPr>
      <w:numPr>
        <w:numId w:val="133"/>
      </w:numPr>
    </w:pPr>
  </w:style>
  <w:style w:type="numbering" w:customStyle="1" w:styleId="WWNum29a">
    <w:name w:val="WWNum29a"/>
    <w:basedOn w:val="NoList"/>
    <w:pPr>
      <w:numPr>
        <w:numId w:val="134"/>
      </w:numPr>
    </w:pPr>
  </w:style>
  <w:style w:type="numbering" w:customStyle="1" w:styleId="WWNum30a">
    <w:name w:val="WWNum30a"/>
    <w:basedOn w:val="NoList"/>
    <w:pPr>
      <w:numPr>
        <w:numId w:val="135"/>
      </w:numPr>
    </w:pPr>
  </w:style>
  <w:style w:type="numbering" w:customStyle="1" w:styleId="WWNum31a">
    <w:name w:val="WWNum31a"/>
    <w:basedOn w:val="NoList"/>
    <w:pPr>
      <w:numPr>
        <w:numId w:val="136"/>
      </w:numPr>
    </w:pPr>
  </w:style>
  <w:style w:type="numbering" w:customStyle="1" w:styleId="WWNum32a">
    <w:name w:val="WWNum32a"/>
    <w:basedOn w:val="NoList"/>
    <w:pPr>
      <w:numPr>
        <w:numId w:val="137"/>
      </w:numPr>
    </w:pPr>
  </w:style>
  <w:style w:type="numbering" w:customStyle="1" w:styleId="WWNum33a">
    <w:name w:val="WWNum33a"/>
    <w:basedOn w:val="NoList"/>
    <w:pPr>
      <w:numPr>
        <w:numId w:val="138"/>
      </w:numPr>
    </w:pPr>
  </w:style>
  <w:style w:type="numbering" w:customStyle="1" w:styleId="WWNum34a">
    <w:name w:val="WWNum34a"/>
    <w:basedOn w:val="NoList"/>
    <w:pPr>
      <w:numPr>
        <w:numId w:val="139"/>
      </w:numPr>
    </w:pPr>
  </w:style>
  <w:style w:type="numbering" w:customStyle="1" w:styleId="WWNum35a">
    <w:name w:val="WWNum35a"/>
    <w:basedOn w:val="NoList"/>
    <w:pPr>
      <w:numPr>
        <w:numId w:val="140"/>
      </w:numPr>
    </w:pPr>
  </w:style>
  <w:style w:type="numbering" w:customStyle="1" w:styleId="WWNum36a">
    <w:name w:val="WWNum36a"/>
    <w:basedOn w:val="NoList"/>
    <w:pPr>
      <w:numPr>
        <w:numId w:val="141"/>
      </w:numPr>
    </w:pPr>
  </w:style>
  <w:style w:type="numbering" w:customStyle="1" w:styleId="WWNum37a">
    <w:name w:val="WWNum37a"/>
    <w:basedOn w:val="NoList"/>
    <w:pPr>
      <w:numPr>
        <w:numId w:val="142"/>
      </w:numPr>
    </w:pPr>
  </w:style>
  <w:style w:type="numbering" w:customStyle="1" w:styleId="WWNum38a">
    <w:name w:val="WWNum38a"/>
    <w:basedOn w:val="NoList"/>
    <w:pPr>
      <w:numPr>
        <w:numId w:val="143"/>
      </w:numPr>
    </w:pPr>
  </w:style>
  <w:style w:type="numbering" w:customStyle="1" w:styleId="WWNum39a">
    <w:name w:val="WWNum39a"/>
    <w:basedOn w:val="NoList"/>
    <w:pPr>
      <w:numPr>
        <w:numId w:val="144"/>
      </w:numPr>
    </w:pPr>
  </w:style>
  <w:style w:type="numbering" w:customStyle="1" w:styleId="WWNum40a">
    <w:name w:val="WWNum40a"/>
    <w:basedOn w:val="NoList"/>
    <w:pPr>
      <w:numPr>
        <w:numId w:val="145"/>
      </w:numPr>
    </w:pPr>
  </w:style>
  <w:style w:type="numbering" w:customStyle="1" w:styleId="WWNum41a">
    <w:name w:val="WWNum41a"/>
    <w:basedOn w:val="NoList"/>
    <w:pPr>
      <w:numPr>
        <w:numId w:val="146"/>
      </w:numPr>
    </w:pPr>
  </w:style>
  <w:style w:type="numbering" w:customStyle="1" w:styleId="WWNum42a">
    <w:name w:val="WWNum42a"/>
    <w:basedOn w:val="NoList"/>
    <w:pPr>
      <w:numPr>
        <w:numId w:val="147"/>
      </w:numPr>
    </w:pPr>
  </w:style>
  <w:style w:type="numbering" w:customStyle="1" w:styleId="WWNum43a">
    <w:name w:val="WWNum43a"/>
    <w:basedOn w:val="NoList"/>
    <w:pPr>
      <w:numPr>
        <w:numId w:val="148"/>
      </w:numPr>
    </w:pPr>
  </w:style>
  <w:style w:type="numbering" w:customStyle="1" w:styleId="WWNum44a">
    <w:name w:val="WWNum44a"/>
    <w:basedOn w:val="NoList"/>
    <w:pPr>
      <w:numPr>
        <w:numId w:val="149"/>
      </w:numPr>
    </w:pPr>
  </w:style>
  <w:style w:type="numbering" w:customStyle="1" w:styleId="WWNum45a">
    <w:name w:val="WWNum45a"/>
    <w:basedOn w:val="NoList"/>
    <w:pPr>
      <w:numPr>
        <w:numId w:val="150"/>
      </w:numPr>
    </w:pPr>
  </w:style>
  <w:style w:type="numbering" w:customStyle="1" w:styleId="WWNum46a">
    <w:name w:val="WWNum46a"/>
    <w:basedOn w:val="NoList"/>
    <w:pPr>
      <w:numPr>
        <w:numId w:val="151"/>
      </w:numPr>
    </w:pPr>
  </w:style>
  <w:style w:type="numbering" w:customStyle="1" w:styleId="WWNum47a">
    <w:name w:val="WWNum47a"/>
    <w:basedOn w:val="NoList"/>
    <w:pPr>
      <w:numPr>
        <w:numId w:val="152"/>
      </w:numPr>
    </w:pPr>
  </w:style>
  <w:style w:type="numbering" w:customStyle="1" w:styleId="WWNum48a">
    <w:name w:val="WWNum48a"/>
    <w:basedOn w:val="NoList"/>
    <w:pPr>
      <w:numPr>
        <w:numId w:val="153"/>
      </w:numPr>
    </w:pPr>
  </w:style>
  <w:style w:type="numbering" w:customStyle="1" w:styleId="WWNum49a">
    <w:name w:val="WWNum49a"/>
    <w:basedOn w:val="NoList"/>
    <w:pPr>
      <w:numPr>
        <w:numId w:val="154"/>
      </w:numPr>
    </w:pPr>
  </w:style>
  <w:style w:type="numbering" w:customStyle="1" w:styleId="WWNum50a">
    <w:name w:val="WWNum50a"/>
    <w:basedOn w:val="NoList"/>
    <w:pPr>
      <w:numPr>
        <w:numId w:val="155"/>
      </w:numPr>
    </w:pPr>
  </w:style>
  <w:style w:type="numbering" w:customStyle="1" w:styleId="WWNum51a">
    <w:name w:val="WWNum51a"/>
    <w:basedOn w:val="NoList"/>
    <w:pPr>
      <w:numPr>
        <w:numId w:val="156"/>
      </w:numPr>
    </w:pPr>
  </w:style>
  <w:style w:type="numbering" w:customStyle="1" w:styleId="WWNum52a">
    <w:name w:val="WWNum52a"/>
    <w:basedOn w:val="NoList"/>
    <w:pPr>
      <w:numPr>
        <w:numId w:val="157"/>
      </w:numPr>
    </w:pPr>
  </w:style>
  <w:style w:type="numbering" w:customStyle="1" w:styleId="WWNum53">
    <w:name w:val="WWNum53"/>
    <w:basedOn w:val="NoList"/>
    <w:pPr>
      <w:numPr>
        <w:numId w:val="158"/>
      </w:numPr>
    </w:pPr>
  </w:style>
  <w:style w:type="numbering" w:customStyle="1" w:styleId="WWNum54">
    <w:name w:val="WWNum54"/>
    <w:basedOn w:val="NoList"/>
    <w:pPr>
      <w:numPr>
        <w:numId w:val="159"/>
      </w:numPr>
    </w:pPr>
  </w:style>
  <w:style w:type="numbering" w:customStyle="1" w:styleId="WWNum55">
    <w:name w:val="WWNum55"/>
    <w:basedOn w:val="NoList"/>
    <w:pPr>
      <w:numPr>
        <w:numId w:val="160"/>
      </w:numPr>
    </w:pPr>
  </w:style>
  <w:style w:type="numbering" w:customStyle="1" w:styleId="WWNum56">
    <w:name w:val="WWNum56"/>
    <w:basedOn w:val="NoList"/>
    <w:pPr>
      <w:numPr>
        <w:numId w:val="161"/>
      </w:numPr>
    </w:pPr>
  </w:style>
  <w:style w:type="numbering" w:customStyle="1" w:styleId="WWNum57">
    <w:name w:val="WWNum57"/>
    <w:basedOn w:val="NoList"/>
    <w:pPr>
      <w:numPr>
        <w:numId w:val="162"/>
      </w:numPr>
    </w:pPr>
  </w:style>
  <w:style w:type="numbering" w:customStyle="1" w:styleId="WWNum58">
    <w:name w:val="WWNum58"/>
    <w:basedOn w:val="NoList"/>
    <w:pPr>
      <w:numPr>
        <w:numId w:val="163"/>
      </w:numPr>
    </w:pPr>
  </w:style>
  <w:style w:type="numbering" w:customStyle="1" w:styleId="WWNum59">
    <w:name w:val="WWNum59"/>
    <w:basedOn w:val="NoList"/>
    <w:pPr>
      <w:numPr>
        <w:numId w:val="164"/>
      </w:numPr>
    </w:pPr>
  </w:style>
  <w:style w:type="numbering" w:customStyle="1" w:styleId="WWNum60">
    <w:name w:val="WWNum60"/>
    <w:basedOn w:val="NoList"/>
    <w:pPr>
      <w:numPr>
        <w:numId w:val="165"/>
      </w:numPr>
    </w:pPr>
  </w:style>
  <w:style w:type="numbering" w:customStyle="1" w:styleId="WWNum61">
    <w:name w:val="WWNum61"/>
    <w:basedOn w:val="NoList"/>
    <w:pPr>
      <w:numPr>
        <w:numId w:val="166"/>
      </w:numPr>
    </w:pPr>
  </w:style>
  <w:style w:type="numbering" w:customStyle="1" w:styleId="WWNum62">
    <w:name w:val="WWNum62"/>
    <w:basedOn w:val="NoList"/>
    <w:pPr>
      <w:numPr>
        <w:numId w:val="167"/>
      </w:numPr>
    </w:pPr>
  </w:style>
  <w:style w:type="numbering" w:customStyle="1" w:styleId="WWNum63">
    <w:name w:val="WWNum63"/>
    <w:basedOn w:val="NoList"/>
    <w:pPr>
      <w:numPr>
        <w:numId w:val="168"/>
      </w:numPr>
    </w:pPr>
  </w:style>
  <w:style w:type="numbering" w:customStyle="1" w:styleId="WWNum64">
    <w:name w:val="WWNum64"/>
    <w:basedOn w:val="NoList"/>
    <w:pPr>
      <w:numPr>
        <w:numId w:val="169"/>
      </w:numPr>
    </w:pPr>
  </w:style>
  <w:style w:type="numbering" w:customStyle="1" w:styleId="WWNum65">
    <w:name w:val="WWNum65"/>
    <w:basedOn w:val="NoList"/>
    <w:pPr>
      <w:numPr>
        <w:numId w:val="170"/>
      </w:numPr>
    </w:pPr>
  </w:style>
  <w:style w:type="numbering" w:customStyle="1" w:styleId="WWNum66">
    <w:name w:val="WWNum66"/>
    <w:basedOn w:val="NoList"/>
    <w:pPr>
      <w:numPr>
        <w:numId w:val="171"/>
      </w:numPr>
    </w:pPr>
  </w:style>
  <w:style w:type="numbering" w:customStyle="1" w:styleId="WWNum67">
    <w:name w:val="WWNum67"/>
    <w:basedOn w:val="NoList"/>
    <w:pPr>
      <w:numPr>
        <w:numId w:val="172"/>
      </w:numPr>
    </w:pPr>
  </w:style>
  <w:style w:type="numbering" w:customStyle="1" w:styleId="WWNum68">
    <w:name w:val="WWNum68"/>
    <w:basedOn w:val="NoList"/>
    <w:pPr>
      <w:numPr>
        <w:numId w:val="173"/>
      </w:numPr>
    </w:pPr>
  </w:style>
  <w:style w:type="numbering" w:customStyle="1" w:styleId="WWNum69">
    <w:name w:val="WWNum69"/>
    <w:basedOn w:val="NoList"/>
    <w:pPr>
      <w:numPr>
        <w:numId w:val="174"/>
      </w:numPr>
    </w:pPr>
  </w:style>
  <w:style w:type="numbering" w:customStyle="1" w:styleId="WWNum70">
    <w:name w:val="WWNum70"/>
    <w:basedOn w:val="NoList"/>
    <w:pPr>
      <w:numPr>
        <w:numId w:val="175"/>
      </w:numPr>
    </w:pPr>
  </w:style>
  <w:style w:type="numbering" w:customStyle="1" w:styleId="WWNum71">
    <w:name w:val="WWNum71"/>
    <w:basedOn w:val="NoList"/>
    <w:pPr>
      <w:numPr>
        <w:numId w:val="176"/>
      </w:numPr>
    </w:pPr>
  </w:style>
  <w:style w:type="numbering" w:customStyle="1" w:styleId="WWNum72">
    <w:name w:val="WWNum72"/>
    <w:basedOn w:val="NoList"/>
    <w:pPr>
      <w:numPr>
        <w:numId w:val="177"/>
      </w:numPr>
    </w:pPr>
  </w:style>
  <w:style w:type="numbering" w:customStyle="1" w:styleId="WWNum73">
    <w:name w:val="WWNum73"/>
    <w:basedOn w:val="NoList"/>
    <w:pPr>
      <w:numPr>
        <w:numId w:val="178"/>
      </w:numPr>
    </w:pPr>
  </w:style>
  <w:style w:type="numbering" w:customStyle="1" w:styleId="WWNum74">
    <w:name w:val="WWNum74"/>
    <w:basedOn w:val="NoList"/>
    <w:pPr>
      <w:numPr>
        <w:numId w:val="179"/>
      </w:numPr>
    </w:pPr>
  </w:style>
  <w:style w:type="numbering" w:customStyle="1" w:styleId="WWNum75">
    <w:name w:val="WWNum75"/>
    <w:basedOn w:val="NoList"/>
    <w:pPr>
      <w:numPr>
        <w:numId w:val="180"/>
      </w:numPr>
    </w:pPr>
  </w:style>
  <w:style w:type="numbering" w:customStyle="1" w:styleId="WWNum76">
    <w:name w:val="WWNum76"/>
    <w:basedOn w:val="NoList"/>
    <w:pPr>
      <w:numPr>
        <w:numId w:val="181"/>
      </w:numPr>
    </w:pPr>
  </w:style>
  <w:style w:type="numbering" w:customStyle="1" w:styleId="WWNum77">
    <w:name w:val="WWNum77"/>
    <w:basedOn w:val="NoList"/>
    <w:pPr>
      <w:numPr>
        <w:numId w:val="182"/>
      </w:numPr>
    </w:pPr>
  </w:style>
  <w:style w:type="numbering" w:customStyle="1" w:styleId="WWNum78">
    <w:name w:val="WWNum78"/>
    <w:basedOn w:val="NoList"/>
    <w:pPr>
      <w:numPr>
        <w:numId w:val="183"/>
      </w:numPr>
    </w:pPr>
  </w:style>
  <w:style w:type="numbering" w:customStyle="1" w:styleId="WWNum79">
    <w:name w:val="WWNum79"/>
    <w:basedOn w:val="NoList"/>
    <w:pPr>
      <w:numPr>
        <w:numId w:val="184"/>
      </w:numPr>
    </w:pPr>
  </w:style>
  <w:style w:type="numbering" w:customStyle="1" w:styleId="WWNum80">
    <w:name w:val="WWNum80"/>
    <w:basedOn w:val="NoList"/>
    <w:pPr>
      <w:numPr>
        <w:numId w:val="185"/>
      </w:numPr>
    </w:pPr>
  </w:style>
  <w:style w:type="numbering" w:customStyle="1" w:styleId="WWNum81">
    <w:name w:val="WWNum81"/>
    <w:basedOn w:val="NoList"/>
    <w:pPr>
      <w:numPr>
        <w:numId w:val="186"/>
      </w:numPr>
    </w:pPr>
  </w:style>
  <w:style w:type="numbering" w:customStyle="1" w:styleId="WWNum82">
    <w:name w:val="WWNum82"/>
    <w:basedOn w:val="NoList"/>
    <w:pPr>
      <w:numPr>
        <w:numId w:val="187"/>
      </w:numPr>
    </w:pPr>
  </w:style>
  <w:style w:type="numbering" w:customStyle="1" w:styleId="WWNum83">
    <w:name w:val="WWNum83"/>
    <w:basedOn w:val="NoList"/>
    <w:pPr>
      <w:numPr>
        <w:numId w:val="188"/>
      </w:numPr>
    </w:pPr>
  </w:style>
  <w:style w:type="numbering" w:customStyle="1" w:styleId="WWNum84">
    <w:name w:val="WWNum84"/>
    <w:basedOn w:val="NoList"/>
    <w:pPr>
      <w:numPr>
        <w:numId w:val="189"/>
      </w:numPr>
    </w:pPr>
  </w:style>
  <w:style w:type="numbering" w:customStyle="1" w:styleId="WWNum85">
    <w:name w:val="WWNum85"/>
    <w:basedOn w:val="NoList"/>
    <w:pPr>
      <w:numPr>
        <w:numId w:val="190"/>
      </w:numPr>
    </w:pPr>
  </w:style>
  <w:style w:type="numbering" w:customStyle="1" w:styleId="WWNum86">
    <w:name w:val="WWNum86"/>
    <w:basedOn w:val="NoList"/>
    <w:pPr>
      <w:numPr>
        <w:numId w:val="191"/>
      </w:numPr>
    </w:pPr>
  </w:style>
  <w:style w:type="numbering" w:customStyle="1" w:styleId="WWNum87">
    <w:name w:val="WWNum87"/>
    <w:basedOn w:val="NoList"/>
    <w:pPr>
      <w:numPr>
        <w:numId w:val="192"/>
      </w:numPr>
    </w:pPr>
  </w:style>
  <w:style w:type="numbering" w:customStyle="1" w:styleId="WWNum88">
    <w:name w:val="WWNum88"/>
    <w:basedOn w:val="NoList"/>
    <w:pPr>
      <w:numPr>
        <w:numId w:val="193"/>
      </w:numPr>
    </w:pPr>
  </w:style>
  <w:style w:type="numbering" w:customStyle="1" w:styleId="WWNum89">
    <w:name w:val="WWNum89"/>
    <w:basedOn w:val="NoList"/>
    <w:pPr>
      <w:numPr>
        <w:numId w:val="194"/>
      </w:numPr>
    </w:pPr>
  </w:style>
  <w:style w:type="numbering" w:customStyle="1" w:styleId="WWNum90">
    <w:name w:val="WWNum90"/>
    <w:basedOn w:val="NoList"/>
    <w:pPr>
      <w:numPr>
        <w:numId w:val="195"/>
      </w:numPr>
    </w:pPr>
  </w:style>
  <w:style w:type="numbering" w:customStyle="1" w:styleId="WWNum91">
    <w:name w:val="WWNum91"/>
    <w:basedOn w:val="NoList"/>
    <w:pPr>
      <w:numPr>
        <w:numId w:val="196"/>
      </w:numPr>
    </w:pPr>
  </w:style>
  <w:style w:type="numbering" w:customStyle="1" w:styleId="WWNum92">
    <w:name w:val="WWNum92"/>
    <w:basedOn w:val="NoList"/>
    <w:pPr>
      <w:numPr>
        <w:numId w:val="197"/>
      </w:numPr>
    </w:pPr>
  </w:style>
  <w:style w:type="numbering" w:customStyle="1" w:styleId="WWNum93">
    <w:name w:val="WWNum93"/>
    <w:basedOn w:val="NoList"/>
    <w:pPr>
      <w:numPr>
        <w:numId w:val="198"/>
      </w:numPr>
    </w:pPr>
  </w:style>
  <w:style w:type="numbering" w:customStyle="1" w:styleId="WWNum94">
    <w:name w:val="WWNum94"/>
    <w:basedOn w:val="NoList"/>
    <w:pPr>
      <w:numPr>
        <w:numId w:val="199"/>
      </w:numPr>
    </w:pPr>
  </w:style>
  <w:style w:type="numbering" w:customStyle="1" w:styleId="WWNum95">
    <w:name w:val="WWNum95"/>
    <w:basedOn w:val="NoList"/>
    <w:pPr>
      <w:numPr>
        <w:numId w:val="200"/>
      </w:numPr>
    </w:pPr>
  </w:style>
  <w:style w:type="numbering" w:customStyle="1" w:styleId="WWNum96">
    <w:name w:val="WWNum96"/>
    <w:basedOn w:val="NoList"/>
    <w:pPr>
      <w:numPr>
        <w:numId w:val="201"/>
      </w:numPr>
    </w:pPr>
  </w:style>
  <w:style w:type="numbering" w:customStyle="1" w:styleId="WWNum97">
    <w:name w:val="WWNum97"/>
    <w:basedOn w:val="NoList"/>
    <w:pPr>
      <w:numPr>
        <w:numId w:val="202"/>
      </w:numPr>
    </w:pPr>
  </w:style>
  <w:style w:type="numbering" w:customStyle="1" w:styleId="WWNum98">
    <w:name w:val="WWNum98"/>
    <w:basedOn w:val="NoList"/>
    <w:pPr>
      <w:numPr>
        <w:numId w:val="203"/>
      </w:numPr>
    </w:pPr>
  </w:style>
  <w:style w:type="numbering" w:customStyle="1" w:styleId="WWNum99">
    <w:name w:val="WWNum99"/>
    <w:basedOn w:val="NoList"/>
    <w:pPr>
      <w:numPr>
        <w:numId w:val="204"/>
      </w:numPr>
    </w:pPr>
  </w:style>
  <w:style w:type="numbering" w:customStyle="1" w:styleId="WWNum100">
    <w:name w:val="WWNum100"/>
    <w:basedOn w:val="NoList"/>
    <w:pPr>
      <w:numPr>
        <w:numId w:val="205"/>
      </w:numPr>
    </w:pPr>
  </w:style>
  <w:style w:type="numbering" w:customStyle="1" w:styleId="WWNum101">
    <w:name w:val="WWNum101"/>
    <w:basedOn w:val="NoList"/>
    <w:pPr>
      <w:numPr>
        <w:numId w:val="206"/>
      </w:numPr>
    </w:pPr>
  </w:style>
  <w:style w:type="numbering" w:customStyle="1" w:styleId="WWNum102">
    <w:name w:val="WWNum102"/>
    <w:basedOn w:val="NoList"/>
    <w:pPr>
      <w:numPr>
        <w:numId w:val="207"/>
      </w:numPr>
    </w:pPr>
  </w:style>
  <w:style w:type="numbering" w:customStyle="1" w:styleId="WWNum103">
    <w:name w:val="WWNum103"/>
    <w:basedOn w:val="NoList"/>
    <w:pPr>
      <w:numPr>
        <w:numId w:val="208"/>
      </w:numPr>
    </w:pPr>
  </w:style>
  <w:style w:type="numbering" w:customStyle="1" w:styleId="WWNum104">
    <w:name w:val="WWNum104"/>
    <w:basedOn w:val="NoList"/>
    <w:pPr>
      <w:numPr>
        <w:numId w:val="209"/>
      </w:numPr>
    </w:pPr>
  </w:style>
  <w:style w:type="numbering" w:customStyle="1" w:styleId="WWNum105">
    <w:name w:val="WWNum105"/>
    <w:basedOn w:val="NoList"/>
    <w:pPr>
      <w:numPr>
        <w:numId w:val="210"/>
      </w:numPr>
    </w:pPr>
  </w:style>
  <w:style w:type="numbering" w:customStyle="1" w:styleId="WWNum106">
    <w:name w:val="WWNum106"/>
    <w:basedOn w:val="NoList"/>
    <w:pPr>
      <w:numPr>
        <w:numId w:val="211"/>
      </w:numPr>
    </w:pPr>
  </w:style>
  <w:style w:type="paragraph" w:customStyle="1" w:styleId="MainText">
    <w:name w:val="Main Text"/>
    <w:basedOn w:val="Standard"/>
    <w:link w:val="MainTextChar"/>
    <w:rsid w:val="00CE200B"/>
  </w:style>
  <w:style w:type="table" w:styleId="GridTable4-Accent5">
    <w:name w:val="Grid Table 4 Accent 5"/>
    <w:basedOn w:val="TableNormal"/>
    <w:uiPriority w:val="49"/>
    <w:rsid w:val="00CE200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tandardChar">
    <w:name w:val="Standard Char"/>
    <w:basedOn w:val="DefaultParagraphFont"/>
    <w:link w:val="Standard"/>
    <w:rsid w:val="00CE200B"/>
    <w:rPr>
      <w:rFonts w:ascii="Bitstream Vera Sans" w:eastAsia="Bitstream Vera Sans" w:hAnsi="Bitstream Vera Sans" w:cs="Bitstream Vera Sans"/>
    </w:rPr>
  </w:style>
  <w:style w:type="character" w:customStyle="1" w:styleId="MainTextChar">
    <w:name w:val="Main Text Char"/>
    <w:basedOn w:val="StandardChar"/>
    <w:link w:val="MainText"/>
    <w:rsid w:val="00CE200B"/>
    <w:rPr>
      <w:rFonts w:ascii="Bitstream Vera Sans" w:eastAsia="Bitstream Vera Sans" w:hAnsi="Bitstream Vera Sans" w:cs="Bitstream Ver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2952</Words>
  <Characters>16833</Characters>
  <Application>Microsoft Office Word</Application>
  <DocSecurity>0</DocSecurity>
  <Lines>140</Lines>
  <Paragraphs>39</Paragraphs>
  <ScaleCrop>false</ScaleCrop>
  <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15</cp:revision>
  <dcterms:created xsi:type="dcterms:W3CDTF">2020-03-19T07:32:00Z</dcterms:created>
  <dcterms:modified xsi:type="dcterms:W3CDTF">2020-03-20T19:57:00Z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