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4CB0CB10" w:rsidR="00CB60F5" w:rsidRPr="00CB60F5" w:rsidRDefault="00CA792A"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softHyphen/>
            </w:r>
            <w:r>
              <w:rPr>
                <w:b/>
                <w:bCs/>
                <w:spacing w:val="28"/>
                <w:kern w:val="1"/>
                <w:sz w:val="34"/>
                <w:szCs w:val="34"/>
              </w:rPr>
              <w:softHyphen/>
            </w:r>
            <w:r w:rsidR="008D72D8">
              <w:rPr>
                <w:b/>
                <w:bCs/>
                <w:spacing w:val="28"/>
                <w:kern w:val="1"/>
                <w:sz w:val="34"/>
                <w:szCs w:val="34"/>
              </w:rPr>
              <w:t>User Taste Prediction</w:t>
            </w:r>
          </w:p>
        </w:tc>
      </w:tr>
    </w:tbl>
    <w:p w14:paraId="1D14002D" w14:textId="4A3C4C9A" w:rsidR="00CB60F5" w:rsidRDefault="00782F5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softHyphen/>
      </w:r>
      <w:r>
        <w:rPr>
          <w:b/>
          <w:bCs/>
          <w:spacing w:val="5"/>
          <w:kern w:val="1"/>
        </w:rPr>
        <w:softHyphen/>
      </w: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 xml:space="preserve">Annies </w:t>
      </w:r>
      <w:proofErr w:type="spellStart"/>
      <w:r w:rsidR="008D72D8">
        <w:rPr>
          <w:b/>
          <w:bCs/>
          <w:spacing w:val="5"/>
          <w:kern w:val="1"/>
        </w:rPr>
        <w:t>Abduljaffar</w:t>
      </w:r>
      <w:proofErr w:type="spellEnd"/>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5015AF50" w:rsidR="002D0824" w:rsidRDefault="00AC19F5" w:rsidP="000A625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 that rely on user-user or item-item similarity and matrix factorization models that directly profile users and items according to a set of learned latent factors</w:t>
      </w:r>
      <w:sdt>
        <w:sdtPr>
          <w:rPr>
            <w:spacing w:val="5"/>
            <w:kern w:val="1"/>
          </w:rPr>
          <w:id w:val="-1907598226"/>
          <w:citation/>
        </w:sdtPr>
        <w:sdtContent>
          <w:r>
            <w:rPr>
              <w:spacing w:val="5"/>
              <w:kern w:val="1"/>
            </w:rPr>
            <w:fldChar w:fldCharType="begin"/>
          </w:r>
          <w:r>
            <w:rPr>
              <w:spacing w:val="5"/>
              <w:kern w:val="1"/>
            </w:rPr>
            <w:instrText xml:space="preserve"> CITATION Yeh08 \l 1033 </w:instrText>
          </w:r>
          <w:r>
            <w:rPr>
              <w:spacing w:val="5"/>
              <w:kern w:val="1"/>
            </w:rPr>
            <w:fldChar w:fldCharType="separate"/>
          </w:r>
          <w:r w:rsidR="00AF328D">
            <w:rPr>
              <w:noProof/>
              <w:spacing w:val="5"/>
              <w:kern w:val="1"/>
            </w:rPr>
            <w:t xml:space="preserve"> </w:t>
          </w:r>
          <w:r w:rsidR="00AF328D" w:rsidRPr="00AF328D">
            <w:rPr>
              <w:noProof/>
              <w:spacing w:val="5"/>
              <w:kern w:val="1"/>
            </w:rPr>
            <w:t>[1]</w:t>
          </w:r>
          <w:r>
            <w:rPr>
              <w:spacing w:val="5"/>
              <w:kern w:val="1"/>
            </w:rPr>
            <w:fldChar w:fldCharType="end"/>
          </w:r>
        </w:sdtContent>
      </w:sdt>
      <w:r w:rsidR="000A625D">
        <w:rPr>
          <w:spacing w:val="5"/>
          <w:kern w:val="1"/>
        </w:rPr>
        <w:t xml:space="preserve">.  </w:t>
      </w:r>
      <w:r w:rsidR="00486C3B">
        <w:rPr>
          <w:spacing w:val="5"/>
          <w:kern w:val="1"/>
        </w:rPr>
        <w:t xml:space="preserve">In this implementation project, two generic models, seven neighborhood models, and three matrix factorization models were explored with several methods for reducing training time and improving performance on sparse matrices including optimizing parameters and preconditioning data. In addition, two new models were developed on top of the SVD and </w:t>
      </w:r>
      <w:proofErr w:type="spellStart"/>
      <w:r w:rsidR="00486C3B">
        <w:rPr>
          <w:spacing w:val="5"/>
          <w:kern w:val="1"/>
        </w:rPr>
        <w:t>SVDpp</w:t>
      </w:r>
      <w:proofErr w:type="spellEnd"/>
      <w:r w:rsidR="00486C3B">
        <w:rPr>
          <w:spacing w:val="5"/>
          <w:kern w:val="1"/>
        </w:rPr>
        <w:t xml:space="preserve"> matrix factorization models using momentum methods for optimization of model weights.</w:t>
      </w:r>
      <w:r w:rsidR="00877546">
        <w:rPr>
          <w:spacing w:val="5"/>
          <w:kern w:val="1"/>
        </w:rPr>
        <w:t xml:space="preserve"> In total performance against two datasets was compared across </w:t>
      </w:r>
      <w:r w:rsidR="002C52C1">
        <w:rPr>
          <w:spacing w:val="5"/>
          <w:kern w:val="1"/>
        </w:rPr>
        <w:t>14 models with 1,584 different combinations of input parameters and 4 different preconditioning procedures.</w:t>
      </w:r>
    </w:p>
    <w:p w14:paraId="6A23A656" w14:textId="77777777" w:rsidR="002D0824" w:rsidRDefault="002D0824" w:rsidP="000851B7">
      <w:pPr>
        <w:widowControl w:val="0"/>
        <w:autoSpaceDE w:val="0"/>
        <w:autoSpaceDN w:val="0"/>
        <w:adjustRightInd w:val="0"/>
        <w:spacing w:before="120" w:after="100" w:line="226" w:lineRule="auto"/>
        <w:ind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06ACB35F" w14:textId="77777777"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Recommender systems are increasingly important for predicting users’ preferences for a variety of content including movies, books, games, products, and more. These recommender systems are a specialized subset of information filtering systems, which predict a user’s preference for a given item. While these systems have become ubiquitous with the rapid collection of massive data, they are still far from optimized. There are three main approaches to current recommender systems:</w:t>
      </w:r>
    </w:p>
    <w:p w14:paraId="2A6A06E0" w14:textId="77777777"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Collaborative Filtering - predictions based on the preferences of similar users</w:t>
      </w:r>
    </w:p>
    <w:p w14:paraId="40967E2A" w14:textId="77777777"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Content Based Filtering - predictions based on the preferences of the same user on similar content in the past</w:t>
      </w:r>
    </w:p>
    <w:p w14:paraId="6872F356" w14:textId="77777777"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Hybrid Recommender Systems - a combination of collaborative and content based</w:t>
      </w:r>
    </w:p>
    <w:p w14:paraId="1CEE2188" w14:textId="6B2AB6F8"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Within the class of recommender systems implemented using Collaborative Filtering, there are two subtypes namely </w:t>
      </w:r>
      <w:r w:rsidRPr="005513FF">
        <w:rPr>
          <w:spacing w:val="5"/>
          <w:kern w:val="1"/>
        </w:rPr>
        <w:t>memory-based</w:t>
      </w:r>
      <w:r w:rsidRPr="005513FF">
        <w:rPr>
          <w:spacing w:val="5"/>
          <w:kern w:val="1"/>
        </w:rPr>
        <w:t xml:space="preserve"> systems and </w:t>
      </w:r>
      <w:r w:rsidRPr="005513FF">
        <w:rPr>
          <w:spacing w:val="5"/>
          <w:kern w:val="1"/>
        </w:rPr>
        <w:t>model-based</w:t>
      </w:r>
      <w:r w:rsidRPr="005513FF">
        <w:rPr>
          <w:spacing w:val="5"/>
          <w:kern w:val="1"/>
        </w:rPr>
        <w:t xml:space="preserve"> systems. </w:t>
      </w:r>
    </w:p>
    <w:p w14:paraId="76891879" w14:textId="593E402D"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The </w:t>
      </w:r>
      <w:r w:rsidRPr="005513FF">
        <w:rPr>
          <w:spacing w:val="5"/>
          <w:kern w:val="1"/>
        </w:rPr>
        <w:t>memory-based</w:t>
      </w:r>
      <w:r w:rsidRPr="005513FF">
        <w:rPr>
          <w:spacing w:val="5"/>
          <w:kern w:val="1"/>
        </w:rPr>
        <w:t xml:space="preserve"> systems compute an item to item or user to item similarity to select a list of candidate recommendation items. The </w:t>
      </w:r>
      <w:r w:rsidRPr="005513FF">
        <w:rPr>
          <w:spacing w:val="5"/>
          <w:kern w:val="1"/>
        </w:rPr>
        <w:t>model-based</w:t>
      </w:r>
      <w:r w:rsidRPr="005513FF">
        <w:rPr>
          <w:spacing w:val="5"/>
          <w:kern w:val="1"/>
        </w:rPr>
        <w:t xml:space="preserve"> methods try to model the user preference matrix by learning a set of latent factors and model the user to item preference matrix as two components: a user to factor preference matrix and a factor to item association matrix. In case of a movie recommendation you can think of factors like genre, actors, year of release as various latent factors. During the modeling process these factors are not known and sometimes researchers look into these factors as a way to add visibility or interpretability into what was learned or modeled using the matrix factorization algorithm. </w:t>
      </w:r>
    </w:p>
    <w:p w14:paraId="345A769A" w14:textId="1B085505"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lastRenderedPageBreak/>
        <w:t>Some recent advances in modeling and deep learning have made possible new types of systems called model based systems,  where deep learning is utilized to minimize any gaps in similarities between user to user or item to item by optimizing for reduction of a cost function</w:t>
      </w:r>
      <w:sdt>
        <w:sdtPr>
          <w:rPr>
            <w:spacing w:val="5"/>
            <w:kern w:val="1"/>
          </w:rPr>
          <w:id w:val="76876306"/>
          <w:citation/>
        </w:sdtPr>
        <w:sdtContent>
          <w:r w:rsidR="00C77875">
            <w:rPr>
              <w:spacing w:val="5"/>
              <w:kern w:val="1"/>
            </w:rPr>
            <w:fldChar w:fldCharType="begin"/>
          </w:r>
          <w:r w:rsidR="00C77875">
            <w:rPr>
              <w:spacing w:val="5"/>
              <w:kern w:val="1"/>
            </w:rPr>
            <w:instrText xml:space="preserve"> CITATION Dan18 \l 1033 </w:instrText>
          </w:r>
          <w:r w:rsidR="00C77875">
            <w:rPr>
              <w:spacing w:val="5"/>
              <w:kern w:val="1"/>
            </w:rPr>
            <w:fldChar w:fldCharType="separate"/>
          </w:r>
          <w:r w:rsidR="00C77875">
            <w:rPr>
              <w:noProof/>
              <w:spacing w:val="5"/>
              <w:kern w:val="1"/>
            </w:rPr>
            <w:t xml:space="preserve"> </w:t>
          </w:r>
          <w:r w:rsidR="00C77875" w:rsidRPr="00C77875">
            <w:rPr>
              <w:noProof/>
              <w:spacing w:val="5"/>
              <w:kern w:val="1"/>
            </w:rPr>
            <w:t>[2]</w:t>
          </w:r>
          <w:r w:rsidR="00C77875">
            <w:rPr>
              <w:spacing w:val="5"/>
              <w:kern w:val="1"/>
            </w:rPr>
            <w:fldChar w:fldCharType="end"/>
          </w:r>
        </w:sdtContent>
      </w:sdt>
      <w:r w:rsidR="00C77875">
        <w:rPr>
          <w:spacing w:val="5"/>
          <w:kern w:val="1"/>
        </w:rPr>
        <w:t>.</w:t>
      </w:r>
    </w:p>
    <w:p w14:paraId="60E359FD" w14:textId="5AF735DA"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Motivation &amp; Intended Outcome: Our motivation behind choosing this project is to gain an in-depth understanding of a real</w:t>
      </w:r>
      <w:r w:rsidR="00F61F59">
        <w:rPr>
          <w:spacing w:val="5"/>
          <w:kern w:val="1"/>
        </w:rPr>
        <w:t>-</w:t>
      </w:r>
      <w:r w:rsidRPr="005513FF">
        <w:rPr>
          <w:spacing w:val="5"/>
          <w:kern w:val="1"/>
        </w:rPr>
        <w:t xml:space="preserve">world application of some of the core concepts learned in the CS205L. While evaluating various potential project ideas, Matrix Factorization and SVD stood out as favorite concepts that the team wanted to explore further, given the broad application and continued impact of these concepts in various fields of research.  The aim of this project is to understand the performance of existing algorithms and use that understanding to suggest and implement ideas to improve performance of the algorithms. </w:t>
      </w:r>
    </w:p>
    <w:p w14:paraId="5B8DE3B5" w14:textId="4DEFC80F"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Some of the interesting learning opportunities in this space are driven by the sheer magnitude of the dataset (size of the matrix, given the high cardinality of the user vector and the movie vector) and the sparsity of the dataset. In the Netflix prize dataset, only one in 85 entries in the user preference had known values and the rest of the values, 84 out of 85 had to be predicted. This example helps understand the difficulty of the problem and this is magnified in other spaces where the cardinality of items may be much higher than those of movies. For </w:t>
      </w:r>
      <w:r w:rsidRPr="005513FF">
        <w:rPr>
          <w:spacing w:val="5"/>
          <w:kern w:val="1"/>
        </w:rPr>
        <w:t>instance, the</w:t>
      </w:r>
      <w:r w:rsidRPr="005513FF">
        <w:rPr>
          <w:spacing w:val="5"/>
          <w:kern w:val="1"/>
        </w:rPr>
        <w:t xml:space="preserve"> number of items that are available for sale in an eCommerce site like eBay, approximately 300M by some recent counts will lead to </w:t>
      </w:r>
      <w:proofErr w:type="spellStart"/>
      <w:proofErr w:type="gramStart"/>
      <w:r w:rsidRPr="005513FF">
        <w:rPr>
          <w:spacing w:val="5"/>
          <w:kern w:val="1"/>
        </w:rPr>
        <w:t>a</w:t>
      </w:r>
      <w:proofErr w:type="spellEnd"/>
      <w:proofErr w:type="gramEnd"/>
      <w:r w:rsidRPr="005513FF">
        <w:rPr>
          <w:spacing w:val="5"/>
          <w:kern w:val="1"/>
        </w:rPr>
        <w:t xml:space="preserve"> extremely sparse matrix.</w:t>
      </w:r>
    </w:p>
    <w:p w14:paraId="6B859BE2" w14:textId="02DAD1ED" w:rsidR="005513FF" w:rsidRP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Another challenge is in designing the algorithms and implementing them in a way that does not require the entire matrix to be held in memory all at the same time. As detailed about due to the high cardinality of the user and item vector space, it is not feasible to expect a user’s personal computer to hold the entire matrix in memory. Based on Nathan Hug’s implementation of SVD using Stochastic Gradient Descent, this project suggests an improvement that manages memory usage efficiently by holding only two vectors in memory at a time, while iterating in the SGD method.</w:t>
      </w:r>
    </w:p>
    <w:p w14:paraId="2229AF55" w14:textId="4809F7FE" w:rsidR="005513FF" w:rsidRDefault="005513FF" w:rsidP="005513FF">
      <w:pPr>
        <w:widowControl w:val="0"/>
        <w:autoSpaceDE w:val="0"/>
        <w:autoSpaceDN w:val="0"/>
        <w:adjustRightInd w:val="0"/>
        <w:spacing w:before="120" w:line="226" w:lineRule="auto"/>
        <w:jc w:val="both"/>
        <w:rPr>
          <w:spacing w:val="5"/>
          <w:kern w:val="1"/>
        </w:rPr>
      </w:pPr>
      <w:r w:rsidRPr="005513FF">
        <w:rPr>
          <w:spacing w:val="5"/>
          <w:kern w:val="1"/>
        </w:rPr>
        <w:t xml:space="preserve">To understand opportunities for improvement, we designed experiments that search the hyperparameter space for each of the candidate algorithms that we chose. In </w:t>
      </w:r>
      <w:r w:rsidRPr="005513FF">
        <w:rPr>
          <w:spacing w:val="5"/>
          <w:kern w:val="1"/>
        </w:rPr>
        <w:t>addition,</w:t>
      </w:r>
      <w:r w:rsidRPr="005513FF">
        <w:rPr>
          <w:spacing w:val="5"/>
          <w:kern w:val="1"/>
        </w:rPr>
        <w:t xml:space="preserve"> we designed few variants that rely on pre-conditioning of the data with respect to movies and users. More details on the experiments can be found in the Methods and Results section. We evaluated few candidates that could improve the performance of the algorithms, by reducing the RMSE on the test data compared to the existing algorithms. These were replacing a Conjugate Gradient Method for identifying the factors for </w:t>
      </w:r>
      <w:r w:rsidRPr="005513FF">
        <w:rPr>
          <w:spacing w:val="5"/>
          <w:kern w:val="1"/>
        </w:rPr>
        <w:t>the user</w:t>
      </w:r>
      <w:r w:rsidRPr="005513FF">
        <w:rPr>
          <w:spacing w:val="5"/>
          <w:kern w:val="1"/>
        </w:rPr>
        <w:t xml:space="preserve"> preference matrix and adding a momentum method for the same. Though these methods did not actually result in a reduced RMSE as expected, the performance was close to some of the best performing algorithms available in the literature, as elaborated in the results section.</w:t>
      </w:r>
      <w:r w:rsidRPr="005513FF">
        <w:rPr>
          <w:spacing w:val="5"/>
          <w:kern w:val="1"/>
        </w:rPr>
        <w:t xml:space="preserve"> </w:t>
      </w:r>
    </w:p>
    <w:p w14:paraId="3F09713D" w14:textId="3EA6DAEE" w:rsidR="000851B7" w:rsidRPr="005513FF" w:rsidRDefault="00A533B0" w:rsidP="005513FF">
      <w:pPr>
        <w:widowControl w:val="0"/>
        <w:autoSpaceDE w:val="0"/>
        <w:autoSpaceDN w:val="0"/>
        <w:adjustRightInd w:val="0"/>
        <w:spacing w:before="120" w:line="226" w:lineRule="auto"/>
        <w:jc w:val="both"/>
        <w:rPr>
          <w:b/>
          <w:spacing w:val="5"/>
          <w:kern w:val="1"/>
        </w:rPr>
      </w:pPr>
      <w:r w:rsidRPr="005513FF">
        <w:rPr>
          <w:b/>
          <w:spacing w:val="5"/>
          <w:kern w:val="1"/>
        </w:rPr>
        <w:t xml:space="preserve">ANNIES - </w:t>
      </w:r>
      <w:r w:rsidR="008D72D8" w:rsidRPr="005513FF">
        <w:rPr>
          <w:b/>
          <w:spacing w:val="5"/>
          <w:kern w:val="1"/>
        </w:rPr>
        <w:t>Discuss the context of the problem, your motivation for looking at the problem, and clearly state the intended outcomes of the project (10%)</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707E3510" w14:textId="41B8A722" w:rsidR="00E4257F" w:rsidRDefault="00E4257F">
      <w:pPr>
        <w:widowControl w:val="0"/>
        <w:autoSpaceDE w:val="0"/>
        <w:autoSpaceDN w:val="0"/>
        <w:adjustRightInd w:val="0"/>
        <w:spacing w:before="120" w:line="226" w:lineRule="auto"/>
        <w:jc w:val="both"/>
        <w:rPr>
          <w:spacing w:val="5"/>
          <w:kern w:val="1"/>
        </w:rPr>
      </w:pPr>
      <w:r w:rsidRPr="00E4257F">
        <w:rPr>
          <w:spacing w:val="5"/>
          <w:kern w:val="1"/>
        </w:rPr>
        <w:t>Implementing and optimizing performance of recommendation systems caught the fancy of the academic and research community when Netflix announced a contest</w:t>
      </w:r>
      <w:sdt>
        <w:sdtPr>
          <w:rPr>
            <w:spacing w:val="5"/>
            <w:kern w:val="1"/>
          </w:rPr>
          <w:id w:val="903035714"/>
          <w:citation/>
        </w:sdtPr>
        <w:sdtContent>
          <w:r>
            <w:rPr>
              <w:spacing w:val="5"/>
              <w:kern w:val="1"/>
            </w:rPr>
            <w:fldChar w:fldCharType="begin"/>
          </w:r>
          <w:r>
            <w:rPr>
              <w:spacing w:val="5"/>
              <w:kern w:val="1"/>
            </w:rPr>
            <w:instrText xml:space="preserve"> CITATION Net \l 1033 </w:instrText>
          </w:r>
          <w:r>
            <w:rPr>
              <w:spacing w:val="5"/>
              <w:kern w:val="1"/>
            </w:rPr>
            <w:fldChar w:fldCharType="separate"/>
          </w:r>
          <w:r>
            <w:rPr>
              <w:noProof/>
              <w:spacing w:val="5"/>
              <w:kern w:val="1"/>
            </w:rPr>
            <w:t xml:space="preserve"> </w:t>
          </w:r>
          <w:r w:rsidRPr="00E4257F">
            <w:rPr>
              <w:noProof/>
              <w:spacing w:val="5"/>
              <w:kern w:val="1"/>
            </w:rPr>
            <w:t>[3]</w:t>
          </w:r>
          <w:r>
            <w:rPr>
              <w:spacing w:val="5"/>
              <w:kern w:val="1"/>
            </w:rPr>
            <w:fldChar w:fldCharType="end"/>
          </w:r>
        </w:sdtContent>
      </w:sdt>
      <w:r>
        <w:rPr>
          <w:spacing w:val="5"/>
          <w:kern w:val="1"/>
        </w:rPr>
        <w:t xml:space="preserve">. </w:t>
      </w:r>
      <w:r w:rsidRPr="00E4257F">
        <w:rPr>
          <w:spacing w:val="5"/>
          <w:kern w:val="1"/>
        </w:rPr>
        <w:t xml:space="preserve">Multiple teams participated to work on the competition and after nearly three years the prize money of $1M was awarded to the team “Belkor Pragmatic Chaos (add link to reference)”.  The solution implemented by the winning team is similar to the work discussed in this paper in some </w:t>
      </w:r>
      <w:r w:rsidRPr="00E4257F">
        <w:rPr>
          <w:spacing w:val="5"/>
          <w:kern w:val="1"/>
        </w:rPr>
        <w:t>respects</w:t>
      </w:r>
      <w:r w:rsidRPr="00E4257F">
        <w:rPr>
          <w:spacing w:val="5"/>
          <w:kern w:val="1"/>
        </w:rPr>
        <w:t xml:space="preserve"> and different in some other </w:t>
      </w:r>
      <w:r w:rsidRPr="00E4257F">
        <w:rPr>
          <w:spacing w:val="5"/>
          <w:kern w:val="1"/>
        </w:rPr>
        <w:t>respects</w:t>
      </w:r>
      <w:r w:rsidRPr="00E4257F">
        <w:rPr>
          <w:spacing w:val="5"/>
          <w:kern w:val="1"/>
        </w:rPr>
        <w:t xml:space="preserve">. Similar to the Belkor team’s method, our implementation of Matrix factorization uses the baseline predictors, which are biases introduced by some users having a tendency to rate movies generously and some other users having a tendency to rate movies critically. </w:t>
      </w:r>
      <w:r w:rsidRPr="00E4257F">
        <w:rPr>
          <w:spacing w:val="5"/>
          <w:kern w:val="1"/>
        </w:rPr>
        <w:t>Also,</w:t>
      </w:r>
      <w:r w:rsidRPr="00E4257F">
        <w:rPr>
          <w:spacing w:val="5"/>
          <w:kern w:val="1"/>
        </w:rPr>
        <w:t xml:space="preserve"> there are strong item biases introduced by how popular a given movie is and based on this perceived popularity users are likely to review certain movies higher than what their original rating would have been. </w:t>
      </w:r>
      <w:r w:rsidRPr="00E4257F">
        <w:rPr>
          <w:spacing w:val="5"/>
          <w:kern w:val="1"/>
        </w:rPr>
        <w:t>However,</w:t>
      </w:r>
      <w:r w:rsidRPr="00E4257F">
        <w:rPr>
          <w:spacing w:val="5"/>
          <w:kern w:val="1"/>
        </w:rPr>
        <w:t xml:space="preserve"> unlike the Belkor team’s method we do not model these baseline predictors as a function of time (Matrix Factorization with Temporal Dynamics). This project uses the work done by Nathan Hug in implementing the Surprise Python package as a foundation layer for how to implement Singular Value Decomposition (SVD) in an efficient manner using Stochastic Gradient </w:t>
      </w:r>
      <w:r w:rsidRPr="00E4257F">
        <w:rPr>
          <w:spacing w:val="5"/>
          <w:kern w:val="1"/>
        </w:rPr>
        <w:lastRenderedPageBreak/>
        <w:t xml:space="preserve">Descent. Another project that is tackling similar challenges is the research done by eBay research team for the improvement of item recommendations for eBay users. eBay researchers are implementing a deep </w:t>
      </w:r>
      <w:proofErr w:type="gramStart"/>
      <w:r w:rsidRPr="00E4257F">
        <w:rPr>
          <w:spacing w:val="5"/>
          <w:kern w:val="1"/>
        </w:rPr>
        <w:t>learning based</w:t>
      </w:r>
      <w:proofErr w:type="gramEnd"/>
      <w:r w:rsidRPr="00E4257F">
        <w:rPr>
          <w:spacing w:val="5"/>
          <w:kern w:val="1"/>
        </w:rPr>
        <w:t xml:space="preserve"> method to predict the user to item preference as seen in the recent publication</w:t>
      </w:r>
      <w:sdt>
        <w:sdtPr>
          <w:rPr>
            <w:spacing w:val="5"/>
            <w:kern w:val="1"/>
          </w:rPr>
          <w:id w:val="-2098555171"/>
          <w:citation/>
        </w:sdtPr>
        <w:sdtContent>
          <w:r>
            <w:rPr>
              <w:spacing w:val="5"/>
              <w:kern w:val="1"/>
            </w:rPr>
            <w:fldChar w:fldCharType="begin"/>
          </w:r>
          <w:r>
            <w:rPr>
              <w:spacing w:val="5"/>
              <w:kern w:val="1"/>
            </w:rPr>
            <w:instrText xml:space="preserve"> CITATION Dan18 \l 1033 </w:instrText>
          </w:r>
          <w:r>
            <w:rPr>
              <w:spacing w:val="5"/>
              <w:kern w:val="1"/>
            </w:rPr>
            <w:fldChar w:fldCharType="separate"/>
          </w:r>
          <w:r>
            <w:rPr>
              <w:noProof/>
              <w:spacing w:val="5"/>
              <w:kern w:val="1"/>
            </w:rPr>
            <w:t xml:space="preserve"> </w:t>
          </w:r>
          <w:r w:rsidRPr="00E4257F">
            <w:rPr>
              <w:noProof/>
              <w:spacing w:val="5"/>
              <w:kern w:val="1"/>
            </w:rPr>
            <w:t>[2]</w:t>
          </w:r>
          <w:r>
            <w:rPr>
              <w:spacing w:val="5"/>
              <w:kern w:val="1"/>
            </w:rPr>
            <w:fldChar w:fldCharType="end"/>
          </w:r>
        </w:sdtContent>
      </w:sdt>
      <w:r w:rsidRPr="00E4257F">
        <w:rPr>
          <w:spacing w:val="5"/>
          <w:kern w:val="1"/>
        </w:rPr>
        <w:t>. We were interested in exploring the benefits of a deep learning method but could not pursue it due to time constraints.</w:t>
      </w:r>
    </w:p>
    <w:p w14:paraId="67BDBB97" w14:textId="23182633" w:rsidR="002D0824" w:rsidRPr="00E4257F" w:rsidRDefault="00A533B0">
      <w:pPr>
        <w:widowControl w:val="0"/>
        <w:autoSpaceDE w:val="0"/>
        <w:autoSpaceDN w:val="0"/>
        <w:adjustRightInd w:val="0"/>
        <w:spacing w:before="120" w:line="226" w:lineRule="auto"/>
        <w:jc w:val="both"/>
        <w:rPr>
          <w:b/>
          <w:spacing w:val="5"/>
          <w:kern w:val="1"/>
        </w:rPr>
      </w:pPr>
      <w:r w:rsidRPr="00E4257F">
        <w:rPr>
          <w:b/>
          <w:spacing w:val="5"/>
          <w:kern w:val="1"/>
        </w:rPr>
        <w:t xml:space="preserve">ANNIES - </w:t>
      </w:r>
      <w:r w:rsidR="00757531" w:rsidRPr="00E4257F">
        <w:rPr>
          <w:b/>
          <w:spacing w:val="5"/>
          <w:kern w:val="1"/>
        </w:rPr>
        <w:t>Discuss at least 2 pieces of related literature (or software, if you're doing an implementation project) and how your project compares to them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38D615FC" w14:textId="58C36A51"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3.1</w:t>
      </w:r>
      <w:r w:rsidRPr="00F77FAD">
        <w:rPr>
          <w:b/>
          <w:spacing w:val="5"/>
          <w:kern w:val="1"/>
        </w:rPr>
        <w:tab/>
        <w:t>Data</w:t>
      </w:r>
    </w:p>
    <w:p w14:paraId="763ED336" w14:textId="16D4F5DC" w:rsidR="00F77FAD" w:rsidRDefault="00F77FAD">
      <w:pPr>
        <w:widowControl w:val="0"/>
        <w:autoSpaceDE w:val="0"/>
        <w:autoSpaceDN w:val="0"/>
        <w:adjustRightInd w:val="0"/>
        <w:spacing w:before="120" w:line="226" w:lineRule="auto"/>
        <w:jc w:val="both"/>
        <w:rPr>
          <w:spacing w:val="5"/>
          <w:kern w:val="1"/>
        </w:rPr>
      </w:pPr>
      <w:r>
        <w:rPr>
          <w:spacing w:val="5"/>
          <w:kern w:val="1"/>
        </w:rPr>
        <w:t xml:space="preserve">The data analyzed in this project </w:t>
      </w:r>
      <w:r w:rsidR="00A86700">
        <w:rPr>
          <w:spacing w:val="5"/>
          <w:kern w:val="1"/>
        </w:rPr>
        <w:t xml:space="preserve">are the </w:t>
      </w:r>
      <w:proofErr w:type="spellStart"/>
      <w:r w:rsidR="00A86700">
        <w:rPr>
          <w:spacing w:val="5"/>
          <w:kern w:val="1"/>
        </w:rPr>
        <w:t>MovieLens</w:t>
      </w:r>
      <w:proofErr w:type="spellEnd"/>
      <w:r w:rsidR="00A86700">
        <w:rPr>
          <w:spacing w:val="5"/>
          <w:kern w:val="1"/>
        </w:rPr>
        <w:t xml:space="preserve"> datasets</w:t>
      </w:r>
      <w:r>
        <w:rPr>
          <w:spacing w:val="5"/>
          <w:kern w:val="1"/>
        </w:rPr>
        <w:t xml:space="preserve"> from the </w:t>
      </w:r>
      <w:proofErr w:type="spellStart"/>
      <w:r>
        <w:rPr>
          <w:spacing w:val="5"/>
          <w:kern w:val="1"/>
        </w:rPr>
        <w:t>GroupLens</w:t>
      </w:r>
      <w:proofErr w:type="spellEnd"/>
      <w:r w:rsidR="00A86700">
        <w:rPr>
          <w:spacing w:val="5"/>
          <w:kern w:val="1"/>
        </w:rPr>
        <w:t xml:space="preserve"> research lab in the </w:t>
      </w:r>
      <w:r w:rsidR="00A86700" w:rsidRPr="00A86700">
        <w:rPr>
          <w:spacing w:val="5"/>
          <w:kern w:val="1"/>
        </w:rPr>
        <w:t>Department of Computer Science and Engineering at the University of Minnesota, Twin Cities specializing in recommender systems, online communities, mobile and ubiquitous technologies, digital libraries, and local geographic information systems</w:t>
      </w:r>
      <w:sdt>
        <w:sdtPr>
          <w:rPr>
            <w:spacing w:val="5"/>
            <w:kern w:val="1"/>
          </w:rPr>
          <w:id w:val="-1659770981"/>
          <w:citation/>
        </w:sdtPr>
        <w:sdtContent>
          <w:r w:rsidR="00A86700">
            <w:rPr>
              <w:spacing w:val="5"/>
              <w:kern w:val="1"/>
            </w:rPr>
            <w:fldChar w:fldCharType="begin"/>
          </w:r>
          <w:r w:rsidR="00AF328D">
            <w:rPr>
              <w:spacing w:val="5"/>
              <w:kern w:val="1"/>
            </w:rPr>
            <w:instrText xml:space="preserve">CITATION Gro \l 1033 </w:instrText>
          </w:r>
          <w:r w:rsidR="00A86700">
            <w:rPr>
              <w:spacing w:val="5"/>
              <w:kern w:val="1"/>
            </w:rPr>
            <w:fldChar w:fldCharType="separate"/>
          </w:r>
          <w:r w:rsidR="00AF328D">
            <w:rPr>
              <w:noProof/>
              <w:spacing w:val="5"/>
              <w:kern w:val="1"/>
            </w:rPr>
            <w:t xml:space="preserve"> </w:t>
          </w:r>
          <w:r w:rsidR="00AF328D" w:rsidRPr="00AF328D">
            <w:rPr>
              <w:noProof/>
              <w:spacing w:val="5"/>
              <w:kern w:val="1"/>
            </w:rPr>
            <w:t>[2]</w:t>
          </w:r>
          <w:r w:rsidR="00A86700">
            <w:rPr>
              <w:spacing w:val="5"/>
              <w:kern w:val="1"/>
            </w:rPr>
            <w:fldChar w:fldCharType="end"/>
          </w:r>
        </w:sdtContent>
      </w:sdt>
      <w:r w:rsidR="00A86700" w:rsidRPr="00A86700">
        <w:rPr>
          <w:spacing w:val="5"/>
          <w:kern w:val="1"/>
        </w:rPr>
        <w:t>.</w:t>
      </w:r>
      <w:r w:rsidR="00A86700">
        <w:rPr>
          <w:spacing w:val="5"/>
          <w:kern w:val="1"/>
        </w:rPr>
        <w:t xml:space="preserve"> This project explores the </w:t>
      </w:r>
      <w:proofErr w:type="spellStart"/>
      <w:r w:rsidR="00A86700">
        <w:rPr>
          <w:spacing w:val="5"/>
          <w:kern w:val="1"/>
        </w:rPr>
        <w:t>MovieLens</w:t>
      </w:r>
      <w:proofErr w:type="spellEnd"/>
      <w:r w:rsidR="00A86700">
        <w:rPr>
          <w:spacing w:val="5"/>
          <w:kern w:val="1"/>
        </w:rPr>
        <w:t xml:space="preserve"> latest datasets, both “Small,” which contains 100,000 ratings and 3,600 tag applications applied to 9,000 movies by 600 users and was last updated in September of 2008 and the “Full,” dataset, which contains 27m ratings and 1.1m tag applications applied to 58,000 movies by 280,000 users along with tag genome data with 14m relevance scores across 1,100 tags. The “Full” dataset was also last updated in September of 2008</w:t>
      </w:r>
      <w:r w:rsidR="00C96454">
        <w:rPr>
          <w:spacing w:val="5"/>
          <w:kern w:val="1"/>
        </w:rPr>
        <w:t xml:space="preserve">. Analysis of both datasets focuses on the ‘ratings.csv’ file, which provides 1 rating per row as a comma separated list of </w:t>
      </w:r>
      <w:proofErr w:type="spellStart"/>
      <w:r w:rsidR="00C96454">
        <w:rPr>
          <w:spacing w:val="5"/>
          <w:kern w:val="1"/>
        </w:rPr>
        <w:t>user</w:t>
      </w:r>
      <w:r w:rsidR="00D34B50">
        <w:rPr>
          <w:spacing w:val="5"/>
          <w:kern w:val="1"/>
        </w:rPr>
        <w:t>I</w:t>
      </w:r>
      <w:r w:rsidR="00C96454">
        <w:rPr>
          <w:spacing w:val="5"/>
          <w:kern w:val="1"/>
        </w:rPr>
        <w:t>d</w:t>
      </w:r>
      <w:proofErr w:type="spellEnd"/>
      <w:r w:rsidR="000D51D6">
        <w:rPr>
          <w:spacing w:val="5"/>
          <w:kern w:val="1"/>
        </w:rPr>
        <w:t xml:space="preserve"> (1 – 280,000)</w:t>
      </w:r>
      <w:r w:rsidR="00C96454">
        <w:rPr>
          <w:spacing w:val="5"/>
          <w:kern w:val="1"/>
        </w:rPr>
        <w:t>,</w:t>
      </w:r>
      <w:r w:rsidR="00D34B50">
        <w:rPr>
          <w:spacing w:val="5"/>
          <w:kern w:val="1"/>
        </w:rPr>
        <w:t xml:space="preserve"> </w:t>
      </w:r>
      <w:proofErr w:type="spellStart"/>
      <w:r w:rsidR="00D34B50">
        <w:rPr>
          <w:spacing w:val="5"/>
          <w:kern w:val="1"/>
        </w:rPr>
        <w:t>movieId</w:t>
      </w:r>
      <w:proofErr w:type="spellEnd"/>
      <w:r w:rsidR="000D51D6">
        <w:rPr>
          <w:spacing w:val="5"/>
          <w:kern w:val="1"/>
        </w:rPr>
        <w:t xml:space="preserve"> (1 – 58,000)</w:t>
      </w:r>
      <w:r w:rsidR="00D34B50">
        <w:rPr>
          <w:spacing w:val="5"/>
          <w:kern w:val="1"/>
        </w:rPr>
        <w:t>, rating (1 – 5), and timestamp. The timestamp was dropped for this analysis.</w:t>
      </w:r>
      <w:r w:rsidR="00C96454">
        <w:rPr>
          <w:spacing w:val="5"/>
          <w:kern w:val="1"/>
        </w:rPr>
        <w:t xml:space="preserve"> </w:t>
      </w:r>
      <w:r w:rsidR="00BC4C07">
        <w:rPr>
          <w:spacing w:val="5"/>
          <w:kern w:val="1"/>
        </w:rPr>
        <w:t>The “Small” dataset is 3.3MB in total while the “Full” dataset is 1.23GB, the ‘ratings.csv’ file alone is 759.2MB.</w:t>
      </w:r>
    </w:p>
    <w:p w14:paraId="35FE9EA7" w14:textId="0FCF00D6" w:rsidR="00F77FAD" w:rsidRPr="00F77FAD" w:rsidRDefault="00F77FAD">
      <w:pPr>
        <w:widowControl w:val="0"/>
        <w:autoSpaceDE w:val="0"/>
        <w:autoSpaceDN w:val="0"/>
        <w:adjustRightInd w:val="0"/>
        <w:spacing w:before="120" w:line="226" w:lineRule="auto"/>
        <w:jc w:val="both"/>
        <w:rPr>
          <w:b/>
          <w:spacing w:val="5"/>
          <w:kern w:val="1"/>
        </w:rPr>
      </w:pPr>
      <w:r w:rsidRPr="00F77FAD">
        <w:rPr>
          <w:b/>
          <w:spacing w:val="5"/>
          <w:kern w:val="1"/>
        </w:rPr>
        <w:t>3.2</w:t>
      </w:r>
      <w:r w:rsidRPr="00F77FAD">
        <w:rPr>
          <w:b/>
          <w:spacing w:val="5"/>
          <w:kern w:val="1"/>
        </w:rPr>
        <w:tab/>
        <w:t>Software Libraries</w:t>
      </w:r>
    </w:p>
    <w:p w14:paraId="4360319A" w14:textId="5BD28329" w:rsidR="002E0D46" w:rsidRDefault="002E0D46">
      <w:pPr>
        <w:widowControl w:val="0"/>
        <w:autoSpaceDE w:val="0"/>
        <w:autoSpaceDN w:val="0"/>
        <w:adjustRightInd w:val="0"/>
        <w:spacing w:before="120" w:line="226" w:lineRule="auto"/>
        <w:jc w:val="both"/>
        <w:rPr>
          <w:spacing w:val="5"/>
          <w:kern w:val="1"/>
        </w:rPr>
      </w:pPr>
      <w:r>
        <w:rPr>
          <w:spacing w:val="5"/>
          <w:kern w:val="1"/>
        </w:rPr>
        <w:t xml:space="preserve">This project was completed in Python 3.7.2_1 and </w:t>
      </w:r>
      <w:proofErr w:type="spellStart"/>
      <w:r>
        <w:rPr>
          <w:spacing w:val="5"/>
          <w:kern w:val="1"/>
        </w:rPr>
        <w:t>Cython</w:t>
      </w:r>
      <w:proofErr w:type="spellEnd"/>
      <w:r>
        <w:rPr>
          <w:spacing w:val="5"/>
          <w:kern w:val="1"/>
        </w:rPr>
        <w:t xml:space="preserve">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Numpy</w:t>
      </w:r>
      <w:proofErr w:type="spellEnd"/>
      <w:r>
        <w:rPr>
          <w:spacing w:val="5"/>
          <w:kern w:val="1"/>
        </w:rPr>
        <w:t xml:space="preserve">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Surprise – modeling frameworks including a </w:t>
      </w:r>
      <w:proofErr w:type="spellStart"/>
      <w:r>
        <w:rPr>
          <w:spacing w:val="5"/>
          <w:kern w:val="1"/>
        </w:rPr>
        <w:t>Cython</w:t>
      </w:r>
      <w:proofErr w:type="spellEnd"/>
      <w:r>
        <w:rPr>
          <w:spacing w:val="5"/>
          <w:kern w:val="1"/>
        </w:rPr>
        <w:t xml:space="preserve"> implementation of the “SVD” and “</w:t>
      </w:r>
      <w:proofErr w:type="spellStart"/>
      <w:r>
        <w:rPr>
          <w:spacing w:val="5"/>
          <w:kern w:val="1"/>
        </w:rPr>
        <w:t>SVDpp</w:t>
      </w:r>
      <w:proofErr w:type="spellEnd"/>
      <w:r>
        <w:rPr>
          <w:spacing w:val="5"/>
          <w:kern w:val="1"/>
        </w:rPr>
        <w:t>”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7E7D5D1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‘load_data.py’</w:t>
      </w:r>
      <w:r>
        <w:rPr>
          <w:spacing w:val="5"/>
          <w:kern w:val="1"/>
        </w:rPr>
        <w:t xml:space="preserve"> – provides methods to load </w:t>
      </w:r>
      <w:proofErr w:type="spellStart"/>
      <w:r>
        <w:rPr>
          <w:spacing w:val="5"/>
          <w:kern w:val="1"/>
        </w:rPr>
        <w:t>MovieLens</w:t>
      </w:r>
      <w:proofErr w:type="spellEnd"/>
      <w:r>
        <w:rPr>
          <w:spacing w:val="5"/>
          <w:kern w:val="1"/>
        </w:rPr>
        <w:t xml:space="preserve"> data and</w:t>
      </w:r>
      <w:r w:rsidR="00CD7934">
        <w:rPr>
          <w:spacing w:val="5"/>
          <w:kern w:val="1"/>
        </w:rPr>
        <w:t xml:space="preserve"> filter based on number of ratings per user and per movie</w:t>
      </w:r>
      <w:r>
        <w:rPr>
          <w:spacing w:val="5"/>
          <w:kern w:val="1"/>
        </w:rPr>
        <w:t xml:space="preserve"> </w:t>
      </w:r>
    </w:p>
    <w:p w14:paraId="0EC4F303" w14:textId="1249893C" w:rsidR="00942D56" w:rsidRDefault="00A87BB7"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 xml:space="preserve"> </w:t>
      </w:r>
      <w:r w:rsidR="00942D56" w:rsidRPr="00942D56">
        <w:rPr>
          <w:spacing w:val="5"/>
          <w:kern w:val="1"/>
        </w:rPr>
        <w:t>‘MF_SGD_momentum.py’</w:t>
      </w:r>
      <w:r w:rsidR="00CD7934">
        <w:rPr>
          <w:spacing w:val="5"/>
          <w:kern w:val="1"/>
        </w:rPr>
        <w:t xml:space="preserve"> – extends the Surprise SVD and </w:t>
      </w:r>
      <w:proofErr w:type="spellStart"/>
      <w:r w:rsidR="00CD7934">
        <w:rPr>
          <w:spacing w:val="5"/>
          <w:kern w:val="1"/>
        </w:rPr>
        <w:t>SVDpp</w:t>
      </w:r>
      <w:proofErr w:type="spellEnd"/>
      <w:r w:rsidR="00CD7934">
        <w:rPr>
          <w:spacing w:val="5"/>
          <w:kern w:val="1"/>
        </w:rPr>
        <w:t xml:space="preserve"> algorithms to include momentum methods for optimization of model parameters</w:t>
      </w:r>
    </w:p>
    <w:p w14:paraId="27D9A860" w14:textId="0A7D6ADB"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experimental results</w:t>
      </w:r>
    </w:p>
    <w:p w14:paraId="5121AE0E" w14:textId="358D765F" w:rsidR="00782F57" w:rsidRPr="00942D56" w:rsidRDefault="00782F57"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‘benchmark_latest.py’ – the same as ‘benchmark.py’ but for the latest, 27m rating dataset, produces all of the relevant experimental results</w:t>
      </w:r>
    </w:p>
    <w:p w14:paraId="4708D82B" w14:textId="02FA1B92" w:rsidR="00290719"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w:t>
      </w:r>
      <w:r w:rsidR="007E36B1">
        <w:rPr>
          <w:spacing w:val="5"/>
          <w:kern w:val="1"/>
        </w:rPr>
        <w:t xml:space="preserve">and executed </w:t>
      </w:r>
      <w:r>
        <w:rPr>
          <w:spacing w:val="5"/>
          <w:kern w:val="1"/>
        </w:rPr>
        <w:t xml:space="preserve">in the open-source Atom text editor on a </w:t>
      </w:r>
      <w:proofErr w:type="spellStart"/>
      <w:r>
        <w:rPr>
          <w:spacing w:val="5"/>
          <w:kern w:val="1"/>
        </w:rPr>
        <w:t>Macbook</w:t>
      </w:r>
      <w:proofErr w:type="spellEnd"/>
      <w:r>
        <w:rPr>
          <w:spacing w:val="5"/>
          <w:kern w:val="1"/>
        </w:rPr>
        <w:t xml:space="preserve"> Pro.</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59EA553B" w14:textId="7D10DE23" w:rsidR="005205CA" w:rsidRPr="005205CA" w:rsidRDefault="005205CA">
      <w:pPr>
        <w:widowControl w:val="0"/>
        <w:autoSpaceDE w:val="0"/>
        <w:autoSpaceDN w:val="0"/>
        <w:adjustRightInd w:val="0"/>
        <w:spacing w:before="120" w:line="226" w:lineRule="auto"/>
        <w:jc w:val="both"/>
        <w:rPr>
          <w:b/>
          <w:spacing w:val="5"/>
          <w:kern w:val="1"/>
        </w:rPr>
      </w:pPr>
      <w:r w:rsidRPr="005205CA">
        <w:rPr>
          <w:b/>
          <w:spacing w:val="5"/>
          <w:kern w:val="1"/>
        </w:rPr>
        <w:t>4.1</w:t>
      </w:r>
      <w:r w:rsidRPr="005205CA">
        <w:rPr>
          <w:b/>
          <w:spacing w:val="5"/>
          <w:kern w:val="1"/>
        </w:rPr>
        <w:tab/>
        <w:t>Architecture</w:t>
      </w:r>
    </w:p>
    <w:p w14:paraId="462D9CC0" w14:textId="540EE169" w:rsidR="00CA792A" w:rsidRDefault="006155FF">
      <w:pPr>
        <w:widowControl w:val="0"/>
        <w:autoSpaceDE w:val="0"/>
        <w:autoSpaceDN w:val="0"/>
        <w:adjustRightInd w:val="0"/>
        <w:spacing w:before="120" w:line="226" w:lineRule="auto"/>
        <w:jc w:val="both"/>
        <w:rPr>
          <w:spacing w:val="5"/>
          <w:kern w:val="1"/>
        </w:rPr>
      </w:pPr>
      <w:r w:rsidRPr="006155FF">
        <w:rPr>
          <w:spacing w:val="5"/>
          <w:kern w:val="1"/>
        </w:rPr>
        <w:t xml:space="preserve">The experimental investigation </w:t>
      </w:r>
      <w:r>
        <w:rPr>
          <w:spacing w:val="5"/>
          <w:kern w:val="1"/>
        </w:rPr>
        <w:t xml:space="preserve">for this project was completed using the open source Python and </w:t>
      </w:r>
      <w:proofErr w:type="spellStart"/>
      <w:r>
        <w:rPr>
          <w:spacing w:val="5"/>
          <w:kern w:val="1"/>
        </w:rPr>
        <w:t>Cython</w:t>
      </w:r>
      <w:proofErr w:type="spellEnd"/>
      <w:r>
        <w:rPr>
          <w:spacing w:val="5"/>
          <w:kern w:val="1"/>
        </w:rPr>
        <w:t xml:space="preserve"> languages. The work leveraged several standard Python libraries, with a particular dependence on </w:t>
      </w:r>
      <w:proofErr w:type="spellStart"/>
      <w:r>
        <w:rPr>
          <w:spacing w:val="5"/>
          <w:kern w:val="1"/>
        </w:rPr>
        <w:t>Numpy</w:t>
      </w:r>
      <w:proofErr w:type="spellEnd"/>
      <w:r>
        <w:rPr>
          <w:spacing w:val="5"/>
          <w:kern w:val="1"/>
        </w:rPr>
        <w:t xml:space="preserve"> for the linear algebra and scientific computing and the Surprise library for implementations of standard recommendation system algorithms including both neighborhood and matrix factorization models.</w:t>
      </w:r>
      <w:r w:rsidR="00A87BB7">
        <w:rPr>
          <w:spacing w:val="5"/>
          <w:kern w:val="1"/>
        </w:rPr>
        <w:t xml:space="preserve"> The core of the Surprise library are the </w:t>
      </w:r>
      <w:r w:rsidR="00A87BB7">
        <w:rPr>
          <w:spacing w:val="5"/>
          <w:kern w:val="1"/>
        </w:rPr>
        <w:lastRenderedPageBreak/>
        <w:t>prediction algorithms</w:t>
      </w:r>
      <w:r w:rsidR="00EE7EB4">
        <w:rPr>
          <w:spacing w:val="5"/>
          <w:kern w:val="1"/>
        </w:rPr>
        <w:t xml:space="preserve">, with supporting Dataset, </w:t>
      </w:r>
      <w:proofErr w:type="spellStart"/>
      <w:r w:rsidR="00EE7EB4">
        <w:rPr>
          <w:spacing w:val="5"/>
          <w:kern w:val="1"/>
        </w:rPr>
        <w:t>BaseSearch</w:t>
      </w:r>
      <w:r w:rsidR="00B877AD">
        <w:rPr>
          <w:spacing w:val="5"/>
          <w:kern w:val="1"/>
        </w:rPr>
        <w:t>CV</w:t>
      </w:r>
      <w:proofErr w:type="spellEnd"/>
      <w:r w:rsidR="00EE7EB4">
        <w:rPr>
          <w:spacing w:val="5"/>
          <w:kern w:val="1"/>
        </w:rPr>
        <w:t>, and Reader classes</w:t>
      </w:r>
      <w:r w:rsidR="00A87BB7">
        <w:rPr>
          <w:spacing w:val="5"/>
          <w:kern w:val="1"/>
        </w:rPr>
        <w:t>:</w:t>
      </w:r>
    </w:p>
    <w:p w14:paraId="45A591D4" w14:textId="1BD08620" w:rsidR="00EE7EB4" w:rsidRDefault="00A87BB7" w:rsidP="00EE7EB4">
      <w:pPr>
        <w:keepNext/>
        <w:widowControl w:val="0"/>
        <w:autoSpaceDE w:val="0"/>
        <w:autoSpaceDN w:val="0"/>
        <w:adjustRightInd w:val="0"/>
        <w:spacing w:before="120" w:line="226" w:lineRule="auto"/>
        <w:jc w:val="both"/>
      </w:pPr>
      <w:r>
        <w:rPr>
          <w:noProof/>
          <w:spacing w:val="5"/>
          <w:kern w:val="1"/>
        </w:rPr>
        <w:softHyphen/>
      </w:r>
      <w:r>
        <w:rPr>
          <w:noProof/>
          <w:spacing w:val="5"/>
          <w:kern w:val="1"/>
        </w:rPr>
        <w:softHyphen/>
      </w:r>
      <w:r>
        <w:rPr>
          <w:noProof/>
          <w:spacing w:val="5"/>
          <w:kern w:val="1"/>
        </w:rPr>
        <w:softHyphen/>
      </w:r>
      <w:r w:rsidR="00B877AD">
        <w:rPr>
          <w:noProof/>
        </w:rPr>
        <w:drawing>
          <wp:inline distT="0" distB="0" distL="0" distR="0" wp14:anchorId="29B63D23" wp14:editId="0B507BCC">
            <wp:extent cx="5029200" cy="2985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prise Library Architecture - All.jpeg"/>
                    <pic:cNvPicPr/>
                  </pic:nvPicPr>
                  <pic:blipFill>
                    <a:blip r:embed="rId10"/>
                    <a:stretch>
                      <a:fillRect/>
                    </a:stretch>
                  </pic:blipFill>
                  <pic:spPr>
                    <a:xfrm>
                      <a:off x="0" y="0"/>
                      <a:ext cx="5029200" cy="2985135"/>
                    </a:xfrm>
                    <a:prstGeom prst="rect">
                      <a:avLst/>
                    </a:prstGeom>
                  </pic:spPr>
                </pic:pic>
              </a:graphicData>
            </a:graphic>
          </wp:inline>
        </w:drawing>
      </w:r>
    </w:p>
    <w:p w14:paraId="56DD160E" w14:textId="701F51CD" w:rsidR="00A87BB7" w:rsidRDefault="00EE7EB4" w:rsidP="00EE7EB4">
      <w:pPr>
        <w:pStyle w:val="Caption"/>
        <w:jc w:val="both"/>
        <w:rPr>
          <w:spacing w:val="5"/>
          <w:kern w:val="1"/>
        </w:rPr>
      </w:pPr>
      <w:bookmarkStart w:id="0" w:name="_Toc3988793"/>
      <w:r>
        <w:t xml:space="preserve">Figure </w:t>
      </w:r>
      <w:r w:rsidR="006F2938">
        <w:fldChar w:fldCharType="begin"/>
      </w:r>
      <w:r w:rsidR="006F2938">
        <w:instrText xml:space="preserve"> SEQ Figure \* ARABIC </w:instrText>
      </w:r>
      <w:r w:rsidR="006F2938">
        <w:fldChar w:fldCharType="separate"/>
      </w:r>
      <w:r w:rsidR="002166E1">
        <w:rPr>
          <w:noProof/>
        </w:rPr>
        <w:t>1</w:t>
      </w:r>
      <w:r w:rsidR="006F2938">
        <w:rPr>
          <w:noProof/>
        </w:rPr>
        <w:fldChar w:fldCharType="end"/>
      </w:r>
      <w:r>
        <w:t>: Surprise Library partial class diagram</w:t>
      </w:r>
      <w:r w:rsidR="00BE3F5D">
        <w:t>. Custom</w:t>
      </w:r>
      <w:r w:rsidR="005205CA">
        <w:t xml:space="preserve"> written classes in green.</w:t>
      </w:r>
      <w:bookmarkEnd w:id="0"/>
      <w:r w:rsidR="00BE3F5D">
        <w:t xml:space="preserve"> </w:t>
      </w:r>
    </w:p>
    <w:p w14:paraId="7E5E85C4" w14:textId="16620BB0" w:rsidR="00A87BB7" w:rsidRDefault="00BE3F5D">
      <w:pPr>
        <w:widowControl w:val="0"/>
        <w:autoSpaceDE w:val="0"/>
        <w:autoSpaceDN w:val="0"/>
        <w:adjustRightInd w:val="0"/>
        <w:spacing w:before="120" w:line="226" w:lineRule="auto"/>
        <w:jc w:val="both"/>
        <w:rPr>
          <w:spacing w:val="5"/>
          <w:kern w:val="1"/>
        </w:rPr>
      </w:pPr>
      <w:r>
        <w:rPr>
          <w:spacing w:val="5"/>
          <w:kern w:val="1"/>
        </w:rPr>
        <w:t xml:space="preserve">In order to implement the </w:t>
      </w:r>
      <w:proofErr w:type="spellStart"/>
      <w:r>
        <w:rPr>
          <w:spacing w:val="5"/>
          <w:kern w:val="1"/>
        </w:rPr>
        <w:t>SVD_SGD_momentum</w:t>
      </w:r>
      <w:proofErr w:type="spellEnd"/>
      <w:r>
        <w:rPr>
          <w:spacing w:val="5"/>
          <w:kern w:val="1"/>
        </w:rPr>
        <w:t xml:space="preserve"> and </w:t>
      </w:r>
      <w:proofErr w:type="spellStart"/>
      <w:r>
        <w:rPr>
          <w:spacing w:val="5"/>
          <w:kern w:val="1"/>
        </w:rPr>
        <w:t>SVDpp_SGD_momentum</w:t>
      </w:r>
      <w:proofErr w:type="spellEnd"/>
      <w:r>
        <w:rPr>
          <w:spacing w:val="5"/>
          <w:kern w:val="1"/>
        </w:rPr>
        <w:t xml:space="preserve"> algorithms new classes were built for each</w:t>
      </w:r>
      <w:r w:rsidR="005205CA">
        <w:rPr>
          <w:spacing w:val="5"/>
          <w:kern w:val="1"/>
        </w:rPr>
        <w:t>. Lastly, data loading and benchmarking modules were also built from scratch in order to pipeline and process the data and save the output.</w:t>
      </w:r>
    </w:p>
    <w:p w14:paraId="25C54019" w14:textId="302AA475" w:rsidR="002166E1" w:rsidRDefault="00585A3B" w:rsidP="002166E1">
      <w:pPr>
        <w:keepNext/>
        <w:widowControl w:val="0"/>
        <w:autoSpaceDE w:val="0"/>
        <w:autoSpaceDN w:val="0"/>
        <w:adjustRightInd w:val="0"/>
        <w:spacing w:before="120" w:line="226" w:lineRule="auto"/>
        <w:jc w:val="both"/>
      </w:pPr>
      <w:r>
        <w:rPr>
          <w:noProof/>
        </w:rPr>
        <w:lastRenderedPageBreak/>
        <w:drawing>
          <wp:inline distT="0" distB="0" distL="0" distR="0" wp14:anchorId="6EF3EA5A" wp14:editId="4CA40D48">
            <wp:extent cx="5029200" cy="54171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mmendation Engine - Custom Modules.jpeg"/>
                    <pic:cNvPicPr/>
                  </pic:nvPicPr>
                  <pic:blipFill>
                    <a:blip r:embed="rId11"/>
                    <a:stretch>
                      <a:fillRect/>
                    </a:stretch>
                  </pic:blipFill>
                  <pic:spPr>
                    <a:xfrm>
                      <a:off x="0" y="0"/>
                      <a:ext cx="5029200" cy="5417185"/>
                    </a:xfrm>
                    <a:prstGeom prst="rect">
                      <a:avLst/>
                    </a:prstGeom>
                  </pic:spPr>
                </pic:pic>
              </a:graphicData>
            </a:graphic>
          </wp:inline>
        </w:drawing>
      </w:r>
    </w:p>
    <w:p w14:paraId="4A6720E0" w14:textId="6042C7AD" w:rsidR="002166E1" w:rsidRDefault="002166E1" w:rsidP="002166E1">
      <w:pPr>
        <w:pStyle w:val="Caption"/>
        <w:jc w:val="both"/>
        <w:rPr>
          <w:spacing w:val="5"/>
          <w:kern w:val="1"/>
        </w:rPr>
      </w:pPr>
      <w:bookmarkStart w:id="1" w:name="_Toc3988794"/>
      <w:r>
        <w:t xml:space="preserve">Figure </w:t>
      </w:r>
      <w:r w:rsidR="006F2938">
        <w:fldChar w:fldCharType="begin"/>
      </w:r>
      <w:r w:rsidR="006F2938">
        <w:instrText xml:space="preserve"> SEQ Figure \* ARABIC </w:instrText>
      </w:r>
      <w:r w:rsidR="006F2938">
        <w:fldChar w:fldCharType="separate"/>
      </w:r>
      <w:r>
        <w:rPr>
          <w:noProof/>
        </w:rPr>
        <w:t>2</w:t>
      </w:r>
      <w:r w:rsidR="006F2938">
        <w:rPr>
          <w:noProof/>
        </w:rPr>
        <w:fldChar w:fldCharType="end"/>
      </w:r>
      <w:r>
        <w:t>: Custom software modules</w:t>
      </w:r>
      <w:bookmarkEnd w:id="1"/>
    </w:p>
    <w:p w14:paraId="52B4FA49" w14:textId="23A516C1" w:rsidR="005205CA" w:rsidRDefault="005205CA" w:rsidP="005205CA">
      <w:pPr>
        <w:widowControl w:val="0"/>
        <w:autoSpaceDE w:val="0"/>
        <w:autoSpaceDN w:val="0"/>
        <w:adjustRightInd w:val="0"/>
        <w:spacing w:before="120" w:line="226" w:lineRule="auto"/>
        <w:jc w:val="both"/>
        <w:rPr>
          <w:b/>
          <w:spacing w:val="5"/>
          <w:kern w:val="1"/>
        </w:rPr>
      </w:pPr>
      <w:r w:rsidRPr="005205CA">
        <w:rPr>
          <w:b/>
          <w:spacing w:val="5"/>
          <w:kern w:val="1"/>
        </w:rPr>
        <w:t>4.</w:t>
      </w:r>
      <w:r>
        <w:rPr>
          <w:b/>
          <w:spacing w:val="5"/>
          <w:kern w:val="1"/>
        </w:rPr>
        <w:t>2</w:t>
      </w:r>
      <w:r w:rsidRPr="005205CA">
        <w:rPr>
          <w:b/>
          <w:spacing w:val="5"/>
          <w:kern w:val="1"/>
        </w:rPr>
        <w:tab/>
      </w:r>
      <w:r w:rsidR="006D2460">
        <w:rPr>
          <w:b/>
          <w:spacing w:val="5"/>
          <w:kern w:val="1"/>
        </w:rPr>
        <w:t>Data Format</w:t>
      </w:r>
    </w:p>
    <w:p w14:paraId="477641B6" w14:textId="22BD2147" w:rsidR="005205CA" w:rsidRPr="00585A3B" w:rsidRDefault="00585A3B" w:rsidP="006D2460">
      <w:pPr>
        <w:widowControl w:val="0"/>
        <w:autoSpaceDE w:val="0"/>
        <w:autoSpaceDN w:val="0"/>
        <w:adjustRightInd w:val="0"/>
        <w:spacing w:before="120" w:line="226" w:lineRule="auto"/>
        <w:jc w:val="both"/>
        <w:rPr>
          <w:spacing w:val="5"/>
          <w:kern w:val="1"/>
        </w:rPr>
      </w:pPr>
      <w:r w:rsidRPr="00585A3B">
        <w:rPr>
          <w:spacing w:val="5"/>
          <w:kern w:val="1"/>
        </w:rPr>
        <w:t>The data consists of ratings from</w:t>
      </w:r>
      <w:r>
        <w:rPr>
          <w:spacing w:val="5"/>
          <w:kern w:val="1"/>
        </w:rPr>
        <w:t xml:space="preserve"> m = 280,000 users and n = 58,000 movies:</w:t>
      </w:r>
    </w:p>
    <w:p w14:paraId="7720D44D" w14:textId="3DE12E41" w:rsidR="00585A3B" w:rsidRPr="00CA792A" w:rsidRDefault="00585A3B" w:rsidP="00585A3B">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UserId</m:t>
          </m:r>
          <m:r>
            <m:rPr>
              <m:sty m:val="p"/>
            </m:rPr>
            <w:rPr>
              <w:rFonts w:ascii="Cambria Math" w:hAnsi="Cambria Math"/>
              <w:spacing w:val="5"/>
              <w:kern w:val="1"/>
            </w:rPr>
            <m:t xml:space="preserve">=U∈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280,000</m:t>
              </m:r>
            </m:sup>
          </m:sSup>
          <m:r>
            <w:rPr>
              <w:rFonts w:ascii="Cambria Math" w:hAnsi="Cambria Math"/>
              <w:spacing w:val="5"/>
              <w:kern w:val="1"/>
            </w:rPr>
            <m:t>,  MovieId=M</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58,000</m:t>
              </m:r>
            </m:sup>
          </m:sSup>
        </m:oMath>
      </m:oMathPara>
    </w:p>
    <w:p w14:paraId="6B8D30D8" w14:textId="017A7458"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Each user can be represented by a row vector of ratings of length equal to the total number of movies where each entry is a </w:t>
      </w:r>
      <w:r w:rsidR="0052269D">
        <w:rPr>
          <w:spacing w:val="5"/>
          <w:kern w:val="1"/>
        </w:rPr>
        <w:t>rating</w:t>
      </w:r>
      <w:r w:rsidRPr="00CA792A">
        <w:rPr>
          <w:spacing w:val="5"/>
          <w:kern w:val="1"/>
        </w:rPr>
        <w:t>:</w:t>
      </w:r>
    </w:p>
    <w:p w14:paraId="2297B965" w14:textId="77777777" w:rsidR="00CA792A" w:rsidRPr="00CA792A" w:rsidRDefault="006F2938"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31B012F6" w14:textId="77777777" w:rsidR="00CA792A" w:rsidRPr="00CA792A" w:rsidRDefault="006F2938"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U</m:t>
                  </m:r>
                </m:e>
                <m:sub>
                  <m:r>
                    <m:rPr>
                      <m:sty m:val="p"/>
                    </m:rPr>
                    <w:rPr>
                      <w:rFonts w:ascii="Cambria Math" w:hAnsi="Cambria Math"/>
                      <w:spacing w:val="5"/>
                      <w:kern w:val="1"/>
                    </w:rPr>
                    <m:t>7,   7,328</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7,328</m:t>
              </m:r>
            </m:e>
          </m:eqArr>
        </m:oMath>
      </m:oMathPara>
    </w:p>
    <w:p w14:paraId="4AD434D8" w14:textId="07274ED8" w:rsidR="00CA792A" w:rsidRPr="00CA792A" w:rsidRDefault="006F2938"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User</m:t>
              </m:r>
            </m:e>
            <m:sub>
              <m:r>
                <w:rPr>
                  <w:rFonts w:ascii="Cambria Math" w:hAnsi="Cambria Math"/>
                  <w:spacing w:val="5"/>
                  <w:kern w:val="1"/>
                </w:rPr>
                <m:t>u</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1,   58,000</m:t>
                              </m:r>
                            </m:sub>
                          </m:sSub>
                        </m:e>
                      </m:mr>
                    </m:m>
                  </m:e>
                </m:mr>
              </m:m>
            </m:e>
          </m:d>
        </m:oMath>
      </m:oMathPara>
    </w:p>
    <w:p w14:paraId="171CCB4D" w14:textId="2A5FF25A" w:rsidR="00CA792A" w:rsidRP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Each movie can similarly be represented by a column vector of ratings of length equal to the total number of users where each entry is a of rating:</w:t>
      </w:r>
    </w:p>
    <w:p w14:paraId="6B9F34FA" w14:textId="77777777" w:rsidR="00CA792A" w:rsidRPr="00CA792A" w:rsidRDefault="006F2938" w:rsidP="00CA792A">
      <w:pPr>
        <w:widowControl w:val="0"/>
        <w:autoSpaceDE w:val="0"/>
        <w:autoSpaceDN w:val="0"/>
        <w:adjustRightInd w:val="0"/>
        <w:spacing w:before="120" w:line="226" w:lineRule="auto"/>
        <w:jc w:val="both"/>
        <w:rPr>
          <w:spacing w:val="5"/>
          <w:kern w:val="1"/>
        </w:rPr>
      </w:pPr>
      <m:oMathPara>
        <m:oMathParaPr>
          <m:jc m:val="left"/>
        </m:oMathParaPr>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1,   1</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1</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1</m:t>
              </m:r>
            </m:e>
          </m:eqArr>
        </m:oMath>
      </m:oMathPara>
    </w:p>
    <w:p w14:paraId="55C04F55" w14:textId="21203014" w:rsidR="00CA792A" w:rsidRPr="00CA792A" w:rsidRDefault="006F2938" w:rsidP="00CA792A">
      <w:pPr>
        <w:widowControl w:val="0"/>
        <w:autoSpaceDE w:val="0"/>
        <w:autoSpaceDN w:val="0"/>
        <w:adjustRightInd w:val="0"/>
        <w:spacing w:before="120" w:line="226" w:lineRule="auto"/>
        <w:jc w:val="both"/>
        <w:rPr>
          <w:spacing w:val="5"/>
          <w:kern w:val="1"/>
        </w:rPr>
      </w:pPr>
      <m:oMathPara>
        <m:oMath>
          <m:eqArr>
            <m:eqArrPr>
              <m:maxDist m:val="1"/>
              <m:ctrlPr>
                <w:rPr>
                  <w:rFonts w:ascii="Cambria Math" w:hAnsi="Cambria Math"/>
                  <w:spacing w:val="5"/>
                  <w:kern w:val="1"/>
                </w:rPr>
              </m:ctrlPr>
            </m:eqArrPr>
            <m:e>
              <m:sSub>
                <m:sSubPr>
                  <m:ctrlPr>
                    <w:rPr>
                      <w:rFonts w:ascii="Cambria Math" w:hAnsi="Cambria Math"/>
                      <w:spacing w:val="5"/>
                      <w:kern w:val="1"/>
                    </w:rPr>
                  </m:ctrlPr>
                </m:sSubPr>
                <m:e>
                  <m:r>
                    <w:rPr>
                      <w:rFonts w:ascii="Cambria Math" w:hAnsi="Cambria Math"/>
                      <w:spacing w:val="5"/>
                      <w:kern w:val="1"/>
                    </w:rPr>
                    <m:t>M</m:t>
                  </m:r>
                </m:e>
                <m:sub>
                  <m:r>
                    <m:rPr>
                      <m:sty m:val="p"/>
                    </m:rPr>
                    <w:rPr>
                      <w:rFonts w:ascii="Cambria Math" w:hAnsi="Cambria Math"/>
                      <w:spacing w:val="5"/>
                      <w:kern w:val="1"/>
                    </w:rPr>
                    <m:t>7,328,   7</m:t>
                  </m:r>
                </m:sub>
              </m:sSub>
              <m:r>
                <m:rPr>
                  <m:sty m:val="p"/>
                </m:rPr>
                <w:rPr>
                  <w:rFonts w:ascii="Cambria Math" w:hAnsi="Cambria Math"/>
                  <w:spacing w:val="5"/>
                  <w:kern w:val="1"/>
                </w:rPr>
                <m:t>=</m:t>
              </m:r>
              <m:r>
                <w:rPr>
                  <w:rFonts w:ascii="Cambria Math" w:hAnsi="Cambria Math"/>
                  <w:spacing w:val="5"/>
                  <w:kern w:val="1"/>
                </w:rPr>
                <m:t>user</m:t>
              </m:r>
              <m:r>
                <m:rPr>
                  <m:sty m:val="p"/>
                </m:rPr>
                <w:rPr>
                  <w:rFonts w:ascii="Cambria Math" w:hAnsi="Cambria Math"/>
                  <w:spacing w:val="5"/>
                  <w:kern w:val="1"/>
                </w:rPr>
                <m:t xml:space="preserve"> </m:t>
              </m:r>
              <m:sSup>
                <m:sSupPr>
                  <m:ctrlPr>
                    <w:rPr>
                      <w:rFonts w:ascii="Cambria Math" w:hAnsi="Cambria Math"/>
                      <w:spacing w:val="5"/>
                      <w:kern w:val="1"/>
                    </w:rPr>
                  </m:ctrlPr>
                </m:sSupPr>
                <m:e>
                  <m:r>
                    <m:rPr>
                      <m:sty m:val="p"/>
                    </m:rPr>
                    <w:rPr>
                      <w:rFonts w:ascii="Cambria Math" w:hAnsi="Cambria Math"/>
                      <w:spacing w:val="5"/>
                      <w:kern w:val="1"/>
                    </w:rPr>
                    <m:t>7,328</m:t>
                  </m:r>
                </m:e>
                <m:sup>
                  <m:r>
                    <m:rPr>
                      <m:sty m:val="p"/>
                    </m:rPr>
                    <w:rPr>
                      <w:rFonts w:ascii="Cambria Math" w:hAnsi="Cambria Math"/>
                      <w:spacing w:val="5"/>
                      <w:kern w:val="1"/>
                    </w:rPr>
                    <m:t>'</m:t>
                  </m:r>
                </m:sup>
              </m:sSup>
              <m:r>
                <w:rPr>
                  <w:rFonts w:ascii="Cambria Math" w:hAnsi="Cambria Math"/>
                  <w:spacing w:val="5"/>
                  <w:kern w:val="1"/>
                </w:rPr>
                <m:t>s</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on</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7</m:t>
              </m:r>
            </m:e>
          </m:eqArr>
        </m:oMath>
      </m:oMathPara>
    </w:p>
    <w:p w14:paraId="01A3CB84" w14:textId="6C7745D3" w:rsidR="00CA792A" w:rsidRPr="00CA792A" w:rsidRDefault="006F2938" w:rsidP="00CA792A">
      <w:pPr>
        <w:widowControl w:val="0"/>
        <w:autoSpaceDE w:val="0"/>
        <w:autoSpaceDN w:val="0"/>
        <w:adjustRightInd w:val="0"/>
        <w:spacing w:before="120" w:line="226" w:lineRule="auto"/>
        <w:jc w:val="both"/>
        <w:rPr>
          <w:spacing w:val="5"/>
          <w:kern w:val="1"/>
        </w:rPr>
      </w:pPr>
      <m:oMathPara>
        <m:oMath>
          <m:sSub>
            <m:sSubPr>
              <m:ctrlPr>
                <w:rPr>
                  <w:rFonts w:ascii="Cambria Math" w:hAnsi="Cambria Math"/>
                  <w:spacing w:val="5"/>
                  <w:kern w:val="1"/>
                </w:rPr>
              </m:ctrlPr>
            </m:sSubPr>
            <m:e>
              <m:r>
                <w:rPr>
                  <w:rFonts w:ascii="Cambria Math" w:hAnsi="Cambria Math"/>
                  <w:spacing w:val="5"/>
                  <w:kern w:val="1"/>
                </w:rPr>
                <m:t>Movie</m:t>
              </m:r>
            </m:e>
            <m:sub>
              <m:r>
                <w:rPr>
                  <w:rFonts w:ascii="Cambria Math" w:hAnsi="Cambria Math"/>
                  <w:spacing w:val="5"/>
                  <w:kern w:val="1"/>
                </w:rPr>
                <m:t>i</m:t>
              </m:r>
            </m:sub>
          </m:sSub>
          <m:r>
            <m:rPr>
              <m:sty m:val="p"/>
            </m:rPr>
            <w:rPr>
              <w:rFonts w:ascii="Cambria Math" w:hAnsi="Cambria Math"/>
              <w:spacing w:val="5"/>
              <w:kern w:val="1"/>
            </w:rPr>
            <m:t>=</m:t>
          </m:r>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r>
            <m:rPr>
              <m:sty m:val="p"/>
            </m:rPr>
            <w:rPr>
              <w:rFonts w:ascii="Cambria Math" w:hAnsi="Cambria Math"/>
              <w:spacing w:val="5"/>
              <w:kern w:val="1"/>
            </w:rPr>
            <m:t>=</m:t>
          </m:r>
          <m:sSup>
            <m:sSupPr>
              <m:ctrlPr>
                <w:rPr>
                  <w:rFonts w:ascii="Cambria Math" w:hAnsi="Cambria Math"/>
                  <w:spacing w:val="5"/>
                  <w:kern w:val="1"/>
                </w:rPr>
              </m:ctrlPr>
            </m:sSupPr>
            <m:e>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m:t>
                            </m:r>
                          </m:sub>
                        </m:sSub>
                      </m:e>
                      <m:e>
                        <m:m>
                          <m:mPr>
                            <m:mcs>
                              <m:mc>
                                <m:mcPr>
                                  <m:count m:val="2"/>
                                  <m:mcJc m:val="center"/>
                                </m:mcPr>
                              </m:mc>
                            </m:mcs>
                            <m:ctrlPr>
                              <w:rPr>
                                <w:rFonts w:ascii="Cambria Math" w:hAnsi="Cambria Math"/>
                                <w:spacing w:val="5"/>
                                <w:kern w:val="1"/>
                              </w:rPr>
                            </m:ctrlPr>
                          </m:mPr>
                          <m:mr>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1,   280,000</m:t>
                                  </m:r>
                                </m:sub>
                              </m:sSub>
                            </m:e>
                          </m:mr>
                        </m:m>
                      </m:e>
                    </m:mr>
                  </m:m>
                </m:e>
              </m:d>
            </m:e>
            <m:sup>
              <m:r>
                <w:rPr>
                  <w:rFonts w:ascii="Cambria Math" w:hAnsi="Cambria Math"/>
                  <w:spacing w:val="5"/>
                  <w:kern w:val="1"/>
                </w:rPr>
                <m:t>T</m:t>
              </m:r>
            </m:sup>
          </m:sSup>
        </m:oMath>
      </m:oMathPara>
    </w:p>
    <w:p w14:paraId="258AC8C3" w14:textId="72892F6F" w:rsidR="0052269D"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 xml:space="preserve">The complete ratings matrix </w:t>
      </w:r>
      <w:r w:rsidR="0052269D">
        <w:rPr>
          <w:spacing w:val="5"/>
          <w:kern w:val="1"/>
        </w:rPr>
        <w:t>could</w:t>
      </w:r>
      <w:r w:rsidRPr="00CA792A">
        <w:rPr>
          <w:spacing w:val="5"/>
          <w:kern w:val="1"/>
        </w:rPr>
        <w:t xml:space="preserve"> be</w:t>
      </w:r>
      <w:r w:rsidR="0052269D">
        <w:rPr>
          <w:spacing w:val="5"/>
          <w:kern w:val="1"/>
        </w:rPr>
        <w:t xml:space="preserve"> constructed</w:t>
      </w:r>
      <w:r w:rsidRPr="00CA792A">
        <w:rPr>
          <w:spacing w:val="5"/>
          <w:kern w:val="1"/>
        </w:rPr>
        <w:t xml:space="preserve"> represented as a matrix with each column representing a movie and each row representing a </w:t>
      </w:r>
      <w:r w:rsidR="0052269D">
        <w:rPr>
          <w:spacing w:val="5"/>
          <w:kern w:val="1"/>
        </w:rPr>
        <w:t>user</w:t>
      </w:r>
      <w:r w:rsidRPr="00CA792A">
        <w:rPr>
          <w:spacing w:val="5"/>
          <w:kern w:val="1"/>
        </w:rPr>
        <w:t>.</w:t>
      </w:r>
    </w:p>
    <w:p w14:paraId="13ED9B74"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312904E6" w14:textId="4F177C6E" w:rsidR="00CA792A" w:rsidRPr="00CA792A" w:rsidRDefault="006F2938" w:rsidP="00CA792A">
      <w:pPr>
        <w:widowControl w:val="0"/>
        <w:autoSpaceDE w:val="0"/>
        <w:autoSpaceDN w:val="0"/>
        <w:adjustRightInd w:val="0"/>
        <w:spacing w:before="120" w:line="226" w:lineRule="auto"/>
        <w:jc w:val="both"/>
        <w:rPr>
          <w:spacing w:val="5"/>
          <w:kern w:val="1"/>
        </w:rPr>
      </w:pPr>
      <m:oMathPara>
        <m:oMath>
          <m:sSup>
            <m:sSupPr>
              <m:ctrlPr>
                <w:rPr>
                  <w:rFonts w:ascii="Cambria Math" w:hAnsi="Cambria Math"/>
                  <w:spacing w:val="5"/>
                  <w:kern w:val="1"/>
                </w:rPr>
              </m:ctrlPr>
            </m:sSupPr>
            <m:e>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r>
                <m:rPr>
                  <m:sty m:val="p"/>
                </m:rPr>
                <w:rPr>
                  <w:rFonts w:ascii="Cambria Math" w:hAnsi="Cambria Math"/>
                  <w:spacing w:val="5"/>
                  <w:kern w:val="1"/>
                </w:rPr>
                <m:t xml:space="preserve">, </m:t>
              </m:r>
              <m:r>
                <w:rPr>
                  <w:rFonts w:ascii="Cambria Math" w:hAnsi="Cambria Math"/>
                  <w:spacing w:val="5"/>
                  <w:kern w:val="1"/>
                </w:rPr>
                <m:t>R</m:t>
              </m:r>
              <m:r>
                <m:rPr>
                  <m:sty m:val="p"/>
                </m:rPr>
                <w:rPr>
                  <w:rFonts w:ascii="Cambria Math" w:hAnsi="Cambria Math"/>
                  <w:spacing w:val="5"/>
                  <w:kern w:val="1"/>
                </w:rPr>
                <m:t>=</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and</m:t>
              </m:r>
              <m:r>
                <m:rPr>
                  <m:sty m:val="p"/>
                </m:rPr>
                <w:rPr>
                  <w:rFonts w:ascii="Cambria Math" w:hAnsi="Cambria Math"/>
                  <w:spacing w:val="5"/>
                  <w:kern w:val="1"/>
                </w:rPr>
                <m:t xml:space="preserve"> </m:t>
              </m:r>
              <m:r>
                <w:rPr>
                  <w:rFonts w:ascii="Cambria Math" w:hAnsi="Cambria Math"/>
                  <w:spacing w:val="5"/>
                  <w:kern w:val="1"/>
                </w:rPr>
                <m:t>timestamp</m:t>
              </m:r>
              <m:r>
                <m:rPr>
                  <m:sty m:val="p"/>
                </m:rPr>
                <w:rPr>
                  <w:rFonts w:ascii="Cambria Math" w:hAnsi="Cambria Math"/>
                  <w:spacing w:val="5"/>
                  <w:kern w:val="1"/>
                </w:rPr>
                <m:t xml:space="preserve"> </m:t>
              </m:r>
              <m:r>
                <w:rPr>
                  <w:rFonts w:ascii="Cambria Math" w:hAnsi="Cambria Math"/>
                  <w:spacing w:val="5"/>
                  <w:kern w:val="1"/>
                </w:rPr>
                <m:t>for</m:t>
              </m:r>
              <m:r>
                <m:rPr>
                  <m:sty m:val="p"/>
                </m:rPr>
                <w:rPr>
                  <w:rFonts w:ascii="Cambria Math" w:hAnsi="Cambria Math"/>
                  <w:spacing w:val="5"/>
                  <w:kern w:val="1"/>
                </w:rPr>
                <m:t xml:space="preserve"> </m:t>
              </m:r>
              <m:r>
                <w:rPr>
                  <w:rFonts w:ascii="Cambria Math" w:hAnsi="Cambria Math"/>
                  <w:spacing w:val="5"/>
                  <w:kern w:val="1"/>
                </w:rPr>
                <m:t>each</m:t>
              </m:r>
              <m:r>
                <m:rPr>
                  <m:sty m:val="p"/>
                </m:rPr>
                <w:rPr>
                  <w:rFonts w:ascii="Cambria Math" w:hAnsi="Cambria Math"/>
                  <w:spacing w:val="5"/>
                  <w:kern w:val="1"/>
                </w:rPr>
                <m:t xml:space="preserve"> </m:t>
              </m:r>
              <m:r>
                <w:rPr>
                  <w:rFonts w:ascii="Cambria Math" w:hAnsi="Cambria Math"/>
                  <w:spacing w:val="5"/>
                  <w:kern w:val="1"/>
                </w:rPr>
                <m:t>of</m:t>
              </m:r>
              <m:r>
                <m:rPr>
                  <m:sty m:val="p"/>
                </m:rPr>
                <w:rPr>
                  <w:rFonts w:ascii="Cambria Math" w:hAnsi="Cambria Math"/>
                  <w:spacing w:val="5"/>
                  <w:kern w:val="1"/>
                </w:rPr>
                <m:t xml:space="preserve"> </m:t>
              </m:r>
              <m:r>
                <w:rPr>
                  <w:rFonts w:ascii="Cambria Math" w:hAnsi="Cambria Math"/>
                  <w:spacing w:val="5"/>
                  <w:kern w:val="1"/>
                </w:rPr>
                <m:t>User</m:t>
              </m:r>
              <m:r>
                <m:rPr>
                  <m:sty m:val="p"/>
                </m:rPr>
                <w:rPr>
                  <w:rFonts w:ascii="Cambria Math" w:hAnsi="Cambria Math"/>
                  <w:spacing w:val="5"/>
                  <w:kern w:val="1"/>
                </w:rPr>
                <m:t xml:space="preserve"> </m:t>
              </m:r>
              <m:r>
                <w:rPr>
                  <w:rFonts w:ascii="Cambria Math" w:hAnsi="Cambria Math"/>
                  <w:spacing w:val="5"/>
                  <w:kern w:val="1"/>
                </w:rPr>
                <m:t>Ids</m:t>
              </m:r>
              <m:r>
                <m:rPr>
                  <m:sty m:val="p"/>
                </m:rPr>
                <w:rPr>
                  <w:rFonts w:ascii="Cambria Math" w:hAnsi="Cambria Math"/>
                  <w:spacing w:val="5"/>
                  <w:kern w:val="1"/>
                </w:rPr>
                <m:t xml:space="preserve"> </m:t>
              </m:r>
              <m:r>
                <w:rPr>
                  <w:rFonts w:ascii="Cambria Math" w:hAnsi="Cambria Math"/>
                  <w:spacing w:val="5"/>
                  <w:kern w:val="1"/>
                </w:rPr>
                <m:t>x</m:t>
              </m:r>
              <m:r>
                <m:rPr>
                  <m:sty m:val="p"/>
                </m:rPr>
                <w:rPr>
                  <w:rFonts w:ascii="Cambria Math" w:hAnsi="Cambria Math"/>
                  <w:spacing w:val="5"/>
                  <w:kern w:val="1"/>
                </w:rPr>
                <m:t xml:space="preserve"> </m:t>
              </m:r>
              <m:r>
                <w:rPr>
                  <w:rFonts w:ascii="Cambria Math" w:hAnsi="Cambria Math"/>
                  <w:spacing w:val="5"/>
                  <w:kern w:val="1"/>
                </w:rPr>
                <m:t>Movie</m:t>
              </m:r>
              <m:r>
                <m:rPr>
                  <m:sty m:val="p"/>
                </m:rPr>
                <w:rPr>
                  <w:rFonts w:ascii="Cambria Math" w:hAnsi="Cambria Math"/>
                  <w:spacing w:val="5"/>
                  <w:kern w:val="1"/>
                </w:rPr>
                <m:t xml:space="preserve"> </m:t>
              </m:r>
              <m:r>
                <w:rPr>
                  <w:rFonts w:ascii="Cambria Math" w:hAnsi="Cambria Math"/>
                  <w:spacing w:val="5"/>
                  <w:kern w:val="1"/>
                </w:rPr>
                <m:t>Ids</m:t>
              </m:r>
              <m:r>
                <m:rPr>
                  <m:scr m:val="double-struck"/>
                  <m:sty m:val="p"/>
                </m:rPr>
                <w:rPr>
                  <w:rFonts w:ascii="Cambria Math" w:hAnsi="Cambria Math"/>
                  <w:spacing w:val="5"/>
                  <w:kern w:val="1"/>
                </w:rPr>
                <m:t>=R</m:t>
              </m:r>
            </m:e>
            <m:sup>
              <m:r>
                <m:rPr>
                  <m:sty m:val="p"/>
                </m:rPr>
                <w:rPr>
                  <w:rFonts w:ascii="Cambria Math" w:hAnsi="Cambria Math"/>
                  <w:spacing w:val="5"/>
                  <w:kern w:val="1"/>
                </w:rPr>
                <m:t>280,000x58,000</m:t>
              </m:r>
              <m:r>
                <w:rPr>
                  <w:rFonts w:ascii="Cambria Math" w:hAnsi="Cambria Math"/>
                  <w:spacing w:val="5"/>
                  <w:kern w:val="1"/>
                </w:rPr>
                <m:t>x</m:t>
              </m:r>
              <m:r>
                <m:rPr>
                  <m:sty m:val="p"/>
                </m:rPr>
                <w:rPr>
                  <w:rFonts w:ascii="Cambria Math" w:hAnsi="Cambria Math"/>
                  <w:spacing w:val="5"/>
                  <w:kern w:val="1"/>
                </w:rPr>
                <m:t>2</m:t>
              </m:r>
            </m:sup>
          </m:sSup>
          <m:r>
            <m:rPr>
              <m:sty m:val="p"/>
            </m:rPr>
            <w:rPr>
              <w:rFonts w:ascii="Cambria Math" w:hAnsi="Cambria Math"/>
              <w:spacing w:val="5"/>
              <w:kern w:val="1"/>
            </w:rPr>
            <m:t>=280,000*</m:t>
          </m:r>
          <m:d>
            <m:dPr>
              <m:ctrlPr>
                <w:rPr>
                  <w:rFonts w:ascii="Cambria Math" w:hAnsi="Cambria Math"/>
                  <w:spacing w:val="5"/>
                  <w:kern w:val="1"/>
                </w:rPr>
              </m:ctrlPr>
            </m:dPr>
            <m:e>
              <m:r>
                <m:rPr>
                  <m:sty m:val="p"/>
                </m:rPr>
                <w:rPr>
                  <w:rFonts w:ascii="Cambria Math" w:hAnsi="Cambria Math"/>
                  <w:spacing w:val="5"/>
                  <w:kern w:val="1"/>
                </w:rPr>
                <m:t>4 bytes</m:t>
              </m:r>
            </m:e>
          </m:d>
          <m:r>
            <m:rPr>
              <m:sty m:val="p"/>
            </m:rPr>
            <w:rPr>
              <w:rFonts w:ascii="Cambria Math" w:hAnsi="Cambria Math"/>
              <w:spacing w:val="5"/>
              <w:kern w:val="1"/>
            </w:rPr>
            <m:t>+58,000*</m:t>
          </m:r>
          <m:d>
            <m:dPr>
              <m:ctrlPr>
                <w:rPr>
                  <w:rFonts w:ascii="Cambria Math" w:hAnsi="Cambria Math"/>
                  <w:spacing w:val="5"/>
                  <w:kern w:val="1"/>
                </w:rPr>
              </m:ctrlPr>
            </m:dPr>
            <m:e>
              <m:r>
                <m:rPr>
                  <m:sty m:val="p"/>
                </m:rPr>
                <w:rPr>
                  <w:rFonts w:ascii="Cambria Math" w:hAnsi="Cambria Math"/>
                  <w:spacing w:val="5"/>
                  <w:kern w:val="1"/>
                </w:rPr>
                <m:t>2 bytes</m:t>
              </m:r>
            </m:e>
          </m:d>
          <m:r>
            <m:rPr>
              <m:sty m:val="p"/>
            </m:rPr>
            <w:rPr>
              <w:rFonts w:ascii="Cambria Math" w:hAnsi="Cambria Math"/>
              <w:spacing w:val="5"/>
              <w:kern w:val="1"/>
            </w:rPr>
            <m:t>+280,000*58,000*</m:t>
          </m:r>
          <m:d>
            <m:dPr>
              <m:ctrlPr>
                <w:rPr>
                  <w:rFonts w:ascii="Cambria Math" w:hAnsi="Cambria Math"/>
                  <w:spacing w:val="5"/>
                  <w:kern w:val="1"/>
                </w:rPr>
              </m:ctrlPr>
            </m:dPr>
            <m:e>
              <m:r>
                <m:rPr>
                  <m:sty m:val="p"/>
                </m:rPr>
                <w:rPr>
                  <w:rFonts w:ascii="Cambria Math" w:hAnsi="Cambria Math"/>
                  <w:spacing w:val="5"/>
                  <w:kern w:val="1"/>
                </w:rPr>
                <m:t>2+4</m:t>
              </m:r>
            </m:e>
          </m:d>
          <m:r>
            <w:rPr>
              <w:rFonts w:ascii="Cambria Math" w:hAnsi="Cambria Math"/>
              <w:spacing w:val="5"/>
              <w:kern w:val="1"/>
            </w:rPr>
            <m:t xml:space="preserve"> bytes</m:t>
          </m:r>
          <m:r>
            <m:rPr>
              <m:sty m:val="p"/>
            </m:rPr>
            <w:rPr>
              <w:rFonts w:ascii="Cambria Math" w:hAnsi="Cambria Math"/>
              <w:spacing w:val="5"/>
              <w:kern w:val="1"/>
            </w:rPr>
            <m:t>=97</m:t>
          </m:r>
          <m:r>
            <w:rPr>
              <w:rFonts w:ascii="Cambria Math" w:hAnsi="Cambria Math"/>
              <w:spacing w:val="5"/>
              <w:kern w:val="1"/>
            </w:rPr>
            <m:t>GB</m:t>
          </m:r>
        </m:oMath>
      </m:oMathPara>
    </w:p>
    <w:p w14:paraId="0DADBC7B" w14:textId="6B427186" w:rsidR="00CA792A" w:rsidRPr="0052269D"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R</m:t>
          </m:r>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1"/>
                        <m:mcJc m:val="center"/>
                      </m:mcPr>
                    </m:mc>
                  </m:mcs>
                  <m:ctrlPr>
                    <w:rPr>
                      <w:rFonts w:ascii="Cambria Math" w:hAnsi="Cambria Math"/>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m:t>
                        </m:r>
                      </m:sub>
                    </m:sSub>
                  </m:e>
                </m:mr>
                <m:mr>
                  <m:e>
                    <m:r>
                      <m:rPr>
                        <m:sty m:val="p"/>
                      </m:rPr>
                      <w:rPr>
                        <w:rFonts w:ascii="Cambria Math" w:hAnsi="Cambria Math"/>
                        <w:spacing w:val="5"/>
                        <w:kern w:val="1"/>
                      </w:rPr>
                      <m:t>⋮</m:t>
                    </m:r>
                  </m:e>
                </m:m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U</m:t>
                            </m:r>
                          </m:e>
                        </m:acc>
                      </m:e>
                      <m:sub>
                        <m:r>
                          <m:rPr>
                            <m:sty m:val="p"/>
                          </m:rPr>
                          <w:rPr>
                            <w:rFonts w:ascii="Cambria Math" w:hAnsi="Cambria Math"/>
                            <w:spacing w:val="5"/>
                            <w:kern w:val="1"/>
                          </w:rPr>
                          <m:t>138,493</m:t>
                        </m:r>
                      </m:sub>
                    </m:sSub>
                  </m:e>
                </m:mr>
              </m:m>
            </m:e>
          </m:d>
          <m:r>
            <m:rPr>
              <m:sty m:val="p"/>
            </m:rP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i/>
                      <w:spacing w:val="5"/>
                      <w:kern w:val="1"/>
                    </w:rPr>
                  </m:ctrlPr>
                </m:mPr>
                <m:mr>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1</m:t>
                        </m:r>
                      </m:sub>
                    </m:sSub>
                  </m:e>
                  <m:e>
                    <m:r>
                      <w:rPr>
                        <w:rFonts w:ascii="Cambria Math" w:hAnsi="Cambria Math"/>
                        <w:spacing w:val="5"/>
                        <w:kern w:val="1"/>
                      </w:rPr>
                      <m:t>⋯</m:t>
                    </m:r>
                  </m:e>
                  <m:e>
                    <m:sSub>
                      <m:sSubPr>
                        <m:ctrlPr>
                          <w:rPr>
                            <w:rFonts w:ascii="Cambria Math" w:hAnsi="Cambria Math"/>
                            <w:spacing w:val="5"/>
                            <w:kern w:val="1"/>
                          </w:rPr>
                        </m:ctrlPr>
                      </m:sSubPr>
                      <m:e>
                        <m:acc>
                          <m:accPr>
                            <m:chr m:val="⃑"/>
                            <m:ctrlPr>
                              <w:rPr>
                                <w:rFonts w:ascii="Cambria Math" w:hAnsi="Cambria Math"/>
                                <w:spacing w:val="5"/>
                                <w:kern w:val="1"/>
                              </w:rPr>
                            </m:ctrlPr>
                          </m:accPr>
                          <m:e>
                            <m:r>
                              <w:rPr>
                                <w:rFonts w:ascii="Cambria Math" w:hAnsi="Cambria Math"/>
                                <w:spacing w:val="5"/>
                                <w:kern w:val="1"/>
                              </w:rPr>
                              <m:t>M</m:t>
                            </m:r>
                          </m:e>
                        </m:acc>
                      </m:e>
                      <m:sub>
                        <m:r>
                          <m:rPr>
                            <m:sty m:val="p"/>
                          </m:rPr>
                          <w:rPr>
                            <w:rFonts w:ascii="Cambria Math" w:hAnsi="Cambria Math"/>
                            <w:spacing w:val="5"/>
                            <w:kern w:val="1"/>
                          </w:rPr>
                          <m:t>27,278</m:t>
                        </m:r>
                      </m:sub>
                    </m:sSub>
                  </m:e>
                </m:mr>
              </m:m>
            </m:e>
          </m:d>
          <m:r>
            <w:rPr>
              <w:rFonts w:ascii="Cambria Math" w:hAnsi="Cambria Math"/>
              <w:spacing w:val="5"/>
              <w:kern w:val="1"/>
            </w:rPr>
            <m:t>=</m:t>
          </m:r>
          <m:d>
            <m:dPr>
              <m:begChr m:val="["/>
              <m:endChr m:val="]"/>
              <m:ctrlPr>
                <w:rPr>
                  <w:rFonts w:ascii="Cambria Math" w:hAnsi="Cambria Math"/>
                  <w:spacing w:val="5"/>
                  <w:kern w:val="1"/>
                </w:rPr>
              </m:ctrlPr>
            </m:dPr>
            <m:e>
              <m:m>
                <m:mPr>
                  <m:mcs>
                    <m:mc>
                      <m:mcPr>
                        <m:count m:val="3"/>
                        <m:mcJc m:val="center"/>
                      </m:mcPr>
                    </m:mc>
                  </m:mcs>
                  <m:ctrlPr>
                    <w:rPr>
                      <w:rFonts w:ascii="Cambria Math" w:hAnsi="Cambria Math"/>
                      <w:spacing w:val="5"/>
                      <w:kern w:val="1"/>
                    </w:rPr>
                  </m:ctrlPr>
                </m:mP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1,   27,278</m:t>
                        </m:r>
                      </m:sub>
                    </m:sSub>
                  </m:e>
                </m:mr>
                <m:mr>
                  <m:e>
                    <m:r>
                      <m:rPr>
                        <m:sty m:val="p"/>
                      </m:rPr>
                      <w:rPr>
                        <w:rFonts w:ascii="Cambria Math" w:hAnsi="Cambria Math"/>
                        <w:spacing w:val="5"/>
                        <w:kern w:val="1"/>
                      </w:rPr>
                      <m:t>⋮</m:t>
                    </m:r>
                  </m:e>
                  <m:e>
                    <m:r>
                      <m:rPr>
                        <m:sty m:val="p"/>
                      </m:rPr>
                      <w:rPr>
                        <w:rFonts w:ascii="Cambria Math" w:hAnsi="Cambria Math"/>
                        <w:spacing w:val="5"/>
                        <w:kern w:val="1"/>
                      </w:rPr>
                      <m:t>⋱</m:t>
                    </m:r>
                  </m:e>
                  <m:e>
                    <m:r>
                      <m:rPr>
                        <m:sty m:val="p"/>
                      </m:rPr>
                      <w:rPr>
                        <w:rFonts w:ascii="Cambria Math" w:hAnsi="Cambria Math"/>
                        <w:spacing w:val="5"/>
                        <w:kern w:val="1"/>
                      </w:rPr>
                      <m:t>⋮</m:t>
                    </m:r>
                  </m:e>
                </m:mr>
                <m:mr>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138,493,   1</m:t>
                        </m:r>
                      </m:sub>
                    </m:sSub>
                  </m:e>
                  <m:e>
                    <m:r>
                      <m:rPr>
                        <m:sty m:val="p"/>
                      </m:rPr>
                      <w:rPr>
                        <w:rFonts w:ascii="Cambria Math" w:hAnsi="Cambria Math"/>
                        <w:spacing w:val="5"/>
                        <w:kern w:val="1"/>
                      </w:rPr>
                      <m:t>⋯</m:t>
                    </m:r>
                  </m:e>
                  <m:e>
                    <m:sSub>
                      <m:sSubPr>
                        <m:ctrlPr>
                          <w:rPr>
                            <w:rFonts w:ascii="Cambria Math" w:hAnsi="Cambria Math"/>
                            <w:spacing w:val="5"/>
                            <w:kern w:val="1"/>
                          </w:rPr>
                        </m:ctrlPr>
                      </m:sSubPr>
                      <m:e>
                        <m:r>
                          <w:rPr>
                            <w:rFonts w:ascii="Cambria Math" w:hAnsi="Cambria Math"/>
                            <w:spacing w:val="5"/>
                            <w:kern w:val="1"/>
                          </w:rPr>
                          <m:t>R</m:t>
                        </m:r>
                      </m:e>
                      <m:sub>
                        <m:r>
                          <m:rPr>
                            <m:sty m:val="p"/>
                          </m:rPr>
                          <w:rPr>
                            <w:rFonts w:ascii="Cambria Math" w:hAnsi="Cambria Math"/>
                            <w:spacing w:val="5"/>
                            <w:kern w:val="1"/>
                          </w:rPr>
                          <m:t>138,493,   27,278</m:t>
                        </m:r>
                      </m:sub>
                    </m:sSub>
                  </m:e>
                </m:mr>
              </m:m>
            </m:e>
          </m:d>
        </m:oMath>
      </m:oMathPara>
    </w:p>
    <w:p w14:paraId="5E78855E" w14:textId="77777777" w:rsidR="0052269D" w:rsidRPr="00CA792A" w:rsidRDefault="0052269D" w:rsidP="00CA792A">
      <w:pPr>
        <w:widowControl w:val="0"/>
        <w:autoSpaceDE w:val="0"/>
        <w:autoSpaceDN w:val="0"/>
        <w:adjustRightInd w:val="0"/>
        <w:spacing w:before="120" w:line="226" w:lineRule="auto"/>
        <w:jc w:val="both"/>
        <w:rPr>
          <w:spacing w:val="5"/>
          <w:kern w:val="1"/>
        </w:rPr>
      </w:pPr>
    </w:p>
    <w:p w14:paraId="4C4EC5A4" w14:textId="579B1947" w:rsidR="00CA792A" w:rsidRDefault="0047014B" w:rsidP="00CA792A">
      <w:pPr>
        <w:widowControl w:val="0"/>
        <w:autoSpaceDE w:val="0"/>
        <w:autoSpaceDN w:val="0"/>
        <w:adjustRightInd w:val="0"/>
        <w:spacing w:before="120" w:line="226" w:lineRule="auto"/>
        <w:jc w:val="both"/>
        <w:rPr>
          <w:spacing w:val="5"/>
          <w:kern w:val="1"/>
        </w:rPr>
      </w:pPr>
      <w:r>
        <w:rPr>
          <w:spacing w:val="5"/>
          <w:kern w:val="1"/>
        </w:rPr>
        <w:t>However, t</w:t>
      </w:r>
      <w:r w:rsidR="00CA792A" w:rsidRPr="00CA792A">
        <w:rPr>
          <w:spacing w:val="5"/>
          <w:kern w:val="1"/>
        </w:rPr>
        <w:t>he complete ratings matrix is much too large to hold in local machine memory (~</w:t>
      </w:r>
      <w:r>
        <w:rPr>
          <w:spacing w:val="5"/>
          <w:kern w:val="1"/>
        </w:rPr>
        <w:t>6</w:t>
      </w:r>
      <w:r w:rsidR="00CA792A" w:rsidRPr="00CA792A">
        <w:rPr>
          <w:spacing w:val="5"/>
          <w:kern w:val="1"/>
        </w:rPr>
        <w:t>x typical local machine memory).</w:t>
      </w:r>
      <w:r w:rsidR="00CA792A">
        <w:rPr>
          <w:spacing w:val="5"/>
          <w:kern w:val="1"/>
        </w:rPr>
        <w:t xml:space="preserve"> Luckily, t</w:t>
      </w:r>
      <w:r w:rsidR="00CA792A" w:rsidRPr="00CA792A">
        <w:rPr>
          <w:spacing w:val="5"/>
          <w:kern w:val="1"/>
        </w:rPr>
        <w:t>he actual ratings data is in the form of a 2</w:t>
      </w:r>
      <w:r>
        <w:rPr>
          <w:spacing w:val="5"/>
          <w:kern w:val="1"/>
        </w:rPr>
        <w:t>7</w:t>
      </w:r>
      <w:r w:rsidR="00CA792A" w:rsidRPr="00CA792A">
        <w:rPr>
          <w:spacing w:val="5"/>
          <w:kern w:val="1"/>
        </w:rPr>
        <w:t>m x 4 matrix:</w:t>
      </w:r>
    </w:p>
    <w:p w14:paraId="74259780"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145507B7" w14:textId="04B8C3CA" w:rsidR="00CA792A" w:rsidRPr="00CA792A" w:rsidRDefault="00CA792A" w:rsidP="00CA792A">
      <w:pPr>
        <w:widowControl w:val="0"/>
        <w:autoSpaceDE w:val="0"/>
        <w:autoSpaceDN w:val="0"/>
        <w:adjustRightInd w:val="0"/>
        <w:spacing w:before="120" w:line="226" w:lineRule="auto"/>
        <w:jc w:val="both"/>
        <w:rPr>
          <w:spacing w:val="5"/>
          <w:kern w:val="1"/>
        </w:rPr>
      </w:pPr>
      <m:oMathPara>
        <m:oMath>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 </m:t>
          </m:r>
          <m:sSup>
            <m:sSupPr>
              <m:ctrlPr>
                <w:rPr>
                  <w:rFonts w:ascii="Cambria Math" w:hAnsi="Cambria Math"/>
                  <w:spacing w:val="5"/>
                  <w:kern w:val="1"/>
                </w:rPr>
              </m:ctrlPr>
            </m:sSupPr>
            <m:e>
              <m:r>
                <m:rPr>
                  <m:scr m:val="double-struck"/>
                  <m:sty m:val="p"/>
                </m:rPr>
                <w:rPr>
                  <w:rFonts w:ascii="Cambria Math" w:hAnsi="Cambria Math"/>
                  <w:spacing w:val="5"/>
                  <w:kern w:val="1"/>
                </w:rPr>
                <m:t>R</m:t>
              </m:r>
            </m:e>
            <m:sup>
              <m:r>
                <m:rPr>
                  <m:sty m:val="p"/>
                </m:rPr>
                <w:rPr>
                  <w:rFonts w:ascii="Cambria Math" w:hAnsi="Cambria Math"/>
                  <w:spacing w:val="5"/>
                  <w:kern w:val="1"/>
                </w:rPr>
                <m:t>27,000,000</m:t>
              </m:r>
              <m:r>
                <w:rPr>
                  <w:rFonts w:ascii="Cambria Math" w:hAnsi="Cambria Math"/>
                  <w:spacing w:val="5"/>
                  <w:kern w:val="1"/>
                </w:rPr>
                <m:t>x</m:t>
              </m:r>
              <m:r>
                <m:rPr>
                  <m:sty m:val="p"/>
                </m:rPr>
                <w:rPr>
                  <w:rFonts w:ascii="Cambria Math" w:hAnsi="Cambria Math"/>
                  <w:spacing w:val="5"/>
                  <w:kern w:val="1"/>
                </w:rPr>
                <m:t>4</m:t>
              </m:r>
            </m:sup>
          </m:sSup>
          <m:d>
            <m:dPr>
              <m:ctrlPr>
                <w:rPr>
                  <w:rFonts w:ascii="Cambria Math" w:hAnsi="Cambria Math"/>
                  <w:spacing w:val="5"/>
                  <w:kern w:val="1"/>
                </w:rPr>
              </m:ctrlPr>
            </m:dPr>
            <m:e>
              <m:r>
                <w:rPr>
                  <w:rFonts w:ascii="Cambria Math" w:hAnsi="Cambria Math"/>
                  <w:spacing w:val="5"/>
                  <w:kern w:val="1"/>
                </w:rPr>
                <m:t>UserId</m:t>
              </m:r>
              <m:r>
                <m:rPr>
                  <m:sty m:val="p"/>
                </m:rPr>
                <w:rPr>
                  <w:rFonts w:ascii="Cambria Math" w:hAnsi="Cambria Math"/>
                  <w:spacing w:val="5"/>
                  <w:kern w:val="1"/>
                </w:rPr>
                <m:t xml:space="preserve">, </m:t>
              </m:r>
              <m:r>
                <w:rPr>
                  <w:rFonts w:ascii="Cambria Math" w:hAnsi="Cambria Math"/>
                  <w:spacing w:val="5"/>
                  <w:kern w:val="1"/>
                </w:rPr>
                <m:t>MovieId</m:t>
              </m:r>
              <m:r>
                <m:rPr>
                  <m:sty m:val="p"/>
                </m:rPr>
                <w:rPr>
                  <w:rFonts w:ascii="Cambria Math" w:hAnsi="Cambria Math"/>
                  <w:spacing w:val="5"/>
                  <w:kern w:val="1"/>
                </w:rPr>
                <m:t xml:space="preserve">, </m:t>
              </m:r>
              <m:r>
                <w:rPr>
                  <w:rFonts w:ascii="Cambria Math" w:hAnsi="Cambria Math"/>
                  <w:spacing w:val="5"/>
                  <w:kern w:val="1"/>
                </w:rPr>
                <m:t>Rating</m:t>
              </m:r>
              <m:r>
                <m:rPr>
                  <m:sty m:val="p"/>
                </m:rPr>
                <w:rPr>
                  <w:rFonts w:ascii="Cambria Math" w:hAnsi="Cambria Math"/>
                  <w:spacing w:val="5"/>
                  <w:kern w:val="1"/>
                </w:rPr>
                <m:t xml:space="preserve">, </m:t>
              </m:r>
              <m:r>
                <w:rPr>
                  <w:rFonts w:ascii="Cambria Math" w:hAnsi="Cambria Math"/>
                  <w:spacing w:val="5"/>
                  <w:kern w:val="1"/>
                </w:rPr>
                <m:t>Timestamp</m:t>
              </m:r>
            </m:e>
          </m:d>
          <m:r>
            <m:rPr>
              <m:sty m:val="p"/>
            </m:rPr>
            <w:rPr>
              <w:rFonts w:ascii="Cambria Math" w:hAnsi="Cambria Math"/>
              <w:spacing w:val="5"/>
              <w:kern w:val="1"/>
            </w:rPr>
            <m:t xml:space="preserve">=27,000,000*(4+2+2+4) </m:t>
          </m:r>
          <m:r>
            <w:rPr>
              <w:rFonts w:ascii="Cambria Math" w:hAnsi="Cambria Math"/>
              <w:spacing w:val="5"/>
              <w:kern w:val="1"/>
            </w:rPr>
            <m:t>bytes</m:t>
          </m:r>
          <m:r>
            <m:rPr>
              <m:sty m:val="p"/>
            </m:rPr>
            <w:rPr>
              <w:rFonts w:ascii="Cambria Math" w:hAnsi="Cambria Math"/>
              <w:spacing w:val="5"/>
              <w:kern w:val="1"/>
            </w:rPr>
            <m:t xml:space="preserve">=324 </m:t>
          </m:r>
          <m:r>
            <w:rPr>
              <w:rFonts w:ascii="Cambria Math" w:hAnsi="Cambria Math"/>
              <w:spacing w:val="5"/>
              <w:kern w:val="1"/>
            </w:rPr>
            <m:t>MB(actualy=759.2)</m:t>
          </m:r>
        </m:oMath>
      </m:oMathPara>
    </w:p>
    <w:p w14:paraId="55552B09" w14:textId="77777777" w:rsidR="0047014B" w:rsidRDefault="0047014B" w:rsidP="00CA792A">
      <w:pPr>
        <w:widowControl w:val="0"/>
        <w:autoSpaceDE w:val="0"/>
        <w:autoSpaceDN w:val="0"/>
        <w:adjustRightInd w:val="0"/>
        <w:spacing w:before="120" w:line="226" w:lineRule="auto"/>
        <w:jc w:val="both"/>
        <w:rPr>
          <w:spacing w:val="5"/>
          <w:kern w:val="1"/>
        </w:rPr>
      </w:pPr>
    </w:p>
    <w:p w14:paraId="6562F29F" w14:textId="4C2B7D40" w:rsidR="00CA792A" w:rsidRDefault="00CA792A" w:rsidP="00CA792A">
      <w:pPr>
        <w:widowControl w:val="0"/>
        <w:autoSpaceDE w:val="0"/>
        <w:autoSpaceDN w:val="0"/>
        <w:adjustRightInd w:val="0"/>
        <w:spacing w:before="120" w:line="226" w:lineRule="auto"/>
        <w:jc w:val="both"/>
        <w:rPr>
          <w:spacing w:val="5"/>
          <w:kern w:val="1"/>
        </w:rPr>
      </w:pPr>
      <w:r w:rsidRPr="00CA792A">
        <w:rPr>
          <w:spacing w:val="5"/>
          <w:kern w:val="1"/>
        </w:rPr>
        <w:t>The complete ratings matrix is extremely sparse; only .</w:t>
      </w:r>
      <w:r w:rsidR="0047014B">
        <w:rPr>
          <w:spacing w:val="5"/>
          <w:kern w:val="1"/>
        </w:rPr>
        <w:t>166</w:t>
      </w:r>
      <w:r w:rsidRPr="00CA792A">
        <w:rPr>
          <w:spacing w:val="5"/>
          <w:kern w:val="1"/>
        </w:rPr>
        <w:t xml:space="preserve">% of all entries are non-zero. </w:t>
      </w:r>
    </w:p>
    <w:p w14:paraId="035D4BD6" w14:textId="77777777" w:rsidR="0047014B" w:rsidRPr="00CA792A" w:rsidRDefault="0047014B" w:rsidP="00CA792A">
      <w:pPr>
        <w:widowControl w:val="0"/>
        <w:autoSpaceDE w:val="0"/>
        <w:autoSpaceDN w:val="0"/>
        <w:adjustRightInd w:val="0"/>
        <w:spacing w:before="120" w:line="226" w:lineRule="auto"/>
        <w:jc w:val="both"/>
        <w:rPr>
          <w:spacing w:val="5"/>
          <w:kern w:val="1"/>
        </w:rPr>
      </w:pPr>
    </w:p>
    <w:p w14:paraId="200297E7" w14:textId="2BF67748" w:rsidR="00CA792A" w:rsidRPr="00CA792A" w:rsidRDefault="006F2938" w:rsidP="00CA792A">
      <w:pPr>
        <w:widowControl w:val="0"/>
        <w:autoSpaceDE w:val="0"/>
        <w:autoSpaceDN w:val="0"/>
        <w:adjustRightInd w:val="0"/>
        <w:spacing w:before="120" w:line="226" w:lineRule="auto"/>
        <w:jc w:val="both"/>
        <w:rPr>
          <w:spacing w:val="5"/>
          <w:kern w:val="1"/>
        </w:rPr>
      </w:pPr>
      <m:oMathPara>
        <m:oMath>
          <m:f>
            <m:fPr>
              <m:ctrlPr>
                <w:rPr>
                  <w:rFonts w:ascii="Cambria Math" w:hAnsi="Cambria Math"/>
                  <w:spacing w:val="5"/>
                  <w:kern w:val="1"/>
                </w:rPr>
              </m:ctrlPr>
            </m:fPr>
            <m:num>
              <m:r>
                <w:rPr>
                  <w:rFonts w:ascii="Cambria Math" w:hAnsi="Cambria Math"/>
                  <w:spacing w:val="5"/>
                  <w:kern w:val="1"/>
                </w:rPr>
                <m:t>Actual</m:t>
              </m:r>
              <m:r>
                <m:rPr>
                  <m:sty m:val="p"/>
                </m:rPr>
                <w:rPr>
                  <w:rFonts w:ascii="Cambria Math" w:hAnsi="Cambria Math"/>
                  <w:spacing w:val="5"/>
                  <w:kern w:val="1"/>
                </w:rPr>
                <m:t xml:space="preserve"> </m:t>
              </m:r>
              <m:r>
                <w:rPr>
                  <w:rFonts w:ascii="Cambria Math" w:hAnsi="Cambria Math"/>
                  <w:spacing w:val="5"/>
                  <w:kern w:val="1"/>
                </w:rPr>
                <m:t>Ratings</m:t>
              </m:r>
            </m:num>
            <m:den>
              <m:r>
                <w:rPr>
                  <w:rFonts w:ascii="Cambria Math" w:hAnsi="Cambria Math"/>
                  <w:spacing w:val="5"/>
                  <w:kern w:val="1"/>
                </w:rPr>
                <m:t>Complete</m:t>
              </m:r>
              <m:r>
                <m:rPr>
                  <m:sty m:val="p"/>
                </m:rPr>
                <w:rPr>
                  <w:rFonts w:ascii="Cambria Math" w:hAnsi="Cambria Math"/>
                  <w:spacing w:val="5"/>
                  <w:kern w:val="1"/>
                </w:rPr>
                <m:t xml:space="preserve"> </m:t>
              </m:r>
              <m:r>
                <w:rPr>
                  <w:rFonts w:ascii="Cambria Math" w:hAnsi="Cambria Math"/>
                  <w:spacing w:val="5"/>
                  <w:kern w:val="1"/>
                </w:rPr>
                <m:t>Ratings</m:t>
              </m:r>
              <m:r>
                <m:rPr>
                  <m:sty m:val="p"/>
                </m:rPr>
                <w:rPr>
                  <w:rFonts w:ascii="Cambria Math" w:hAnsi="Cambria Math"/>
                  <w:spacing w:val="5"/>
                  <w:kern w:val="1"/>
                </w:rPr>
                <m:t xml:space="preserve"> </m:t>
              </m:r>
              <m:r>
                <w:rPr>
                  <w:rFonts w:ascii="Cambria Math" w:hAnsi="Cambria Math"/>
                  <w:spacing w:val="5"/>
                  <w:kern w:val="1"/>
                </w:rPr>
                <m:t>Matrix</m:t>
              </m:r>
            </m:den>
          </m:f>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27,000,000</m:t>
              </m:r>
            </m:num>
            <m:den>
              <m:r>
                <m:rPr>
                  <m:sty m:val="p"/>
                </m:rPr>
                <w:rPr>
                  <w:rFonts w:ascii="Cambria Math" w:hAnsi="Cambria Math"/>
                  <w:spacing w:val="5"/>
                  <w:kern w:val="1"/>
                </w:rPr>
                <m:t>280,000*58,000</m:t>
              </m:r>
            </m:den>
          </m:f>
          <m:r>
            <m:rPr>
              <m:sty m:val="p"/>
            </m:rPr>
            <w:rPr>
              <w:rFonts w:ascii="Cambria Math" w:hAnsi="Cambria Math"/>
              <w:spacing w:val="5"/>
              <w:kern w:val="1"/>
            </w:rPr>
            <m:t>=.166%</m:t>
          </m:r>
        </m:oMath>
      </m:oMathPara>
    </w:p>
    <w:p w14:paraId="3447557E" w14:textId="3122EDF3" w:rsidR="00CA792A" w:rsidRDefault="00CA792A" w:rsidP="00CA792A"/>
    <w:p w14:paraId="38D8289E" w14:textId="0AEC1A8E" w:rsidR="0047014B" w:rsidRPr="006D2460" w:rsidRDefault="0047014B" w:rsidP="00CA792A">
      <w:pPr>
        <w:rPr>
          <w:spacing w:val="5"/>
          <w:kern w:val="1"/>
        </w:rPr>
      </w:pPr>
      <w:r w:rsidRPr="00CA792A">
        <w:rPr>
          <w:spacing w:val="5"/>
          <w:kern w:val="1"/>
        </w:rPr>
        <w:t xml:space="preserve">Therefore, </w:t>
      </w:r>
      <w:r>
        <w:rPr>
          <w:spacing w:val="5"/>
          <w:kern w:val="1"/>
        </w:rPr>
        <w:t>the complete ratings matrix</w:t>
      </w:r>
      <w:r w:rsidRPr="00CA792A">
        <w:rPr>
          <w:spacing w:val="5"/>
          <w:kern w:val="1"/>
        </w:rPr>
        <w:t xml:space="preserve"> should not </w:t>
      </w:r>
      <w:r>
        <w:rPr>
          <w:spacing w:val="5"/>
          <w:kern w:val="1"/>
        </w:rPr>
        <w:t>be created and instead calculations should be done stochastically from individual ratings.</w:t>
      </w:r>
    </w:p>
    <w:p w14:paraId="44B940AF" w14:textId="5CE6A9EC" w:rsidR="006D2460" w:rsidRDefault="006D2460" w:rsidP="006D2460">
      <w:pPr>
        <w:widowControl w:val="0"/>
        <w:autoSpaceDE w:val="0"/>
        <w:autoSpaceDN w:val="0"/>
        <w:adjustRightInd w:val="0"/>
        <w:spacing w:before="120" w:line="226" w:lineRule="auto"/>
        <w:jc w:val="both"/>
        <w:rPr>
          <w:b/>
          <w:spacing w:val="5"/>
          <w:kern w:val="1"/>
        </w:rPr>
      </w:pPr>
      <w:r>
        <w:rPr>
          <w:b/>
        </w:rPr>
        <w:t>4.3</w:t>
      </w:r>
      <w:r w:rsidR="00AF328D">
        <w:rPr>
          <w:b/>
        </w:rPr>
        <w:tab/>
      </w:r>
      <w:r w:rsidRPr="006D2460">
        <w:rPr>
          <w:b/>
          <w:spacing w:val="5"/>
          <w:kern w:val="1"/>
        </w:rPr>
        <w:t>Algorithms</w:t>
      </w:r>
      <w:sdt>
        <w:sdtPr>
          <w:rPr>
            <w:b/>
            <w:spacing w:val="5"/>
            <w:kern w:val="1"/>
          </w:rPr>
          <w:id w:val="-1559781882"/>
          <w:citation/>
        </w:sdtPr>
        <w:sdtContent>
          <w:r w:rsidR="00947261">
            <w:rPr>
              <w:b/>
              <w:spacing w:val="5"/>
              <w:kern w:val="1"/>
            </w:rPr>
            <w:fldChar w:fldCharType="begin"/>
          </w:r>
          <w:r w:rsidR="00947261">
            <w:rPr>
              <w:b/>
              <w:spacing w:val="5"/>
              <w:kern w:val="1"/>
            </w:rPr>
            <w:instrText xml:space="preserve"> CITATION Sur \l 1033 </w:instrText>
          </w:r>
          <w:r w:rsidR="00947261">
            <w:rPr>
              <w:b/>
              <w:spacing w:val="5"/>
              <w:kern w:val="1"/>
            </w:rPr>
            <w:fldChar w:fldCharType="separate"/>
          </w:r>
          <w:r w:rsidR="00947261">
            <w:rPr>
              <w:b/>
              <w:noProof/>
              <w:spacing w:val="5"/>
              <w:kern w:val="1"/>
            </w:rPr>
            <w:t xml:space="preserve"> </w:t>
          </w:r>
          <w:r w:rsidR="00947261" w:rsidRPr="00947261">
            <w:rPr>
              <w:noProof/>
              <w:spacing w:val="5"/>
              <w:kern w:val="1"/>
            </w:rPr>
            <w:t>[3]</w:t>
          </w:r>
          <w:r w:rsidR="00947261">
            <w:rPr>
              <w:b/>
              <w:spacing w:val="5"/>
              <w:kern w:val="1"/>
            </w:rPr>
            <w:fldChar w:fldCharType="end"/>
          </w:r>
        </w:sdtContent>
      </w:sdt>
    </w:p>
    <w:p w14:paraId="6D7CE924" w14:textId="0CFE4CE7" w:rsidR="006D2460" w:rsidRDefault="007632D6" w:rsidP="006D2460">
      <w:pPr>
        <w:widowControl w:val="0"/>
        <w:autoSpaceDE w:val="0"/>
        <w:autoSpaceDN w:val="0"/>
        <w:adjustRightInd w:val="0"/>
        <w:spacing w:before="120" w:line="226" w:lineRule="auto"/>
        <w:jc w:val="both"/>
        <w:rPr>
          <w:b/>
        </w:rPr>
      </w:pPr>
      <w:r>
        <w:rPr>
          <w:b/>
        </w:rPr>
        <w:t>4.3.1</w:t>
      </w:r>
      <w:r w:rsidR="00AF328D">
        <w:rPr>
          <w:b/>
        </w:rPr>
        <w:tab/>
      </w:r>
      <w:r>
        <w:rPr>
          <w:b/>
        </w:rPr>
        <w:t>Generic Models</w:t>
      </w:r>
    </w:p>
    <w:p w14:paraId="094519B6" w14:textId="3ACBE71A" w:rsidR="007632D6" w:rsidRDefault="007632D6" w:rsidP="006D2460">
      <w:pPr>
        <w:widowControl w:val="0"/>
        <w:autoSpaceDE w:val="0"/>
        <w:autoSpaceDN w:val="0"/>
        <w:adjustRightInd w:val="0"/>
        <w:spacing w:before="120" w:line="226" w:lineRule="auto"/>
        <w:jc w:val="both"/>
      </w:pPr>
      <w:r>
        <w:t xml:space="preserve">This project investigated </w:t>
      </w:r>
      <w:r w:rsidR="00DE361A">
        <w:t>2</w:t>
      </w:r>
      <w:r>
        <w:t xml:space="preserve"> generic models, th</w:t>
      </w:r>
      <w:r w:rsidR="00016BFF">
        <w:t>e normal predictor model and the baseline</w:t>
      </w:r>
      <w:r w:rsidR="005A0F5B">
        <w:t xml:space="preserve"> only</w:t>
      </w:r>
      <w:r w:rsidR="00016BFF">
        <w:t xml:space="preserve"> model. The normal predictor model generates predicted ratings from a normal distribution with mean and standard deviation calculated from the training data using a Maximum </w:t>
      </w:r>
      <w:proofErr w:type="spellStart"/>
      <w:r w:rsidR="00016BFF">
        <w:t>Liklihood</w:t>
      </w:r>
      <w:proofErr w:type="spellEnd"/>
      <w:r w:rsidR="00016BFF">
        <w:t xml:space="preserve"> Estimate:</w:t>
      </w:r>
    </w:p>
    <w:p w14:paraId="70FC0378" w14:textId="77777777" w:rsidR="00605CA2" w:rsidRDefault="00605CA2" w:rsidP="006D2460">
      <w:pPr>
        <w:widowControl w:val="0"/>
        <w:autoSpaceDE w:val="0"/>
        <w:autoSpaceDN w:val="0"/>
        <w:adjustRightInd w:val="0"/>
        <w:spacing w:before="120" w:line="226" w:lineRule="auto"/>
        <w:jc w:val="both"/>
      </w:pPr>
    </w:p>
    <w:p w14:paraId="270731EB" w14:textId="5A048F2C" w:rsidR="00605CA2" w:rsidRDefault="00605CA2" w:rsidP="00605CA2">
      <w:pPr>
        <w:pStyle w:val="Caption"/>
        <w:keepNext/>
        <w:jc w:val="both"/>
      </w:pPr>
      <w:bookmarkStart w:id="2" w:name="_Toc3992554"/>
      <w:r>
        <w:t xml:space="preserve">Equation </w:t>
      </w:r>
      <w:r w:rsidR="006F2938">
        <w:fldChar w:fldCharType="begin"/>
      </w:r>
      <w:r w:rsidR="006F2938">
        <w:instrText xml:space="preserve"> SEQ Equation \* ARABIC </w:instrText>
      </w:r>
      <w:r w:rsidR="006F2938">
        <w:fldChar w:fldCharType="separate"/>
      </w:r>
      <w:r w:rsidR="00D71F9D">
        <w:rPr>
          <w:noProof/>
        </w:rPr>
        <w:t>1</w:t>
      </w:r>
      <w:r w:rsidR="006F2938">
        <w:rPr>
          <w:noProof/>
        </w:rPr>
        <w:fldChar w:fldCharType="end"/>
      </w:r>
      <w:r>
        <w:t>: Normal Predictor Model</w:t>
      </w:r>
      <w:bookmarkEnd w:id="2"/>
    </w:p>
    <w:p w14:paraId="68B6CE86" w14:textId="74B031E8" w:rsidR="00016BFF" w:rsidRPr="00605CA2" w:rsidRDefault="006F2938"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ϵ</m:t>
          </m:r>
          <m:r>
            <m:rPr>
              <m:sty m:val="p"/>
            </m:rPr>
            <w:rPr>
              <w:rFonts w:ascii="Cambria Math" w:hAnsi="Cambria Math"/>
            </w:rPr>
            <m:t>Ν</m:t>
          </m:r>
          <m:d>
            <m:dPr>
              <m:ctrlPr>
                <w:rPr>
                  <w:rFonts w:ascii="Cambria Math" w:hAnsi="Cambria Math"/>
                  <w:i/>
                </w:rPr>
              </m:ctrlPr>
            </m:dPr>
            <m:e>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e>
          </m:d>
          <m:r>
            <w:rPr>
              <w:rFonts w:ascii="Cambria Math" w:hAnsi="Cambria Math"/>
            </w:rPr>
            <m:t xml:space="preserve">, where: </m:t>
          </m:r>
          <m:acc>
            <m:accPr>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r>
            <w:rPr>
              <w:rFonts w:ascii="Cambria Math" w:hAnsi="Cambria Math"/>
            </w:rPr>
            <m:t xml:space="preserve">,  </m:t>
          </m:r>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train</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trlPr>
                                    <w:rPr>
                                      <w:rFonts w:ascii="Cambria Math" w:hAnsi="Cambria Math"/>
                                      <w:i/>
                                    </w:rPr>
                                  </m:ctrlPr>
                                </m:accPr>
                                <m:e>
                                  <m:r>
                                    <w:rPr>
                                      <w:rFonts w:ascii="Cambria Math" w:hAnsi="Cambria Math"/>
                                    </w:rPr>
                                    <m:t>μ</m:t>
                                  </m:r>
                                </m:e>
                              </m:acc>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train</m:t>
                              </m:r>
                            </m:sub>
                          </m:sSub>
                        </m:e>
                      </m:d>
                    </m:den>
                  </m:f>
                </m:e>
              </m:nary>
            </m:e>
          </m:rad>
        </m:oMath>
      </m:oMathPara>
    </w:p>
    <w:p w14:paraId="0E56DE35" w14:textId="1B20B3D9" w:rsidR="00605CA2" w:rsidRDefault="005A0F5B" w:rsidP="006D2460">
      <w:pPr>
        <w:widowControl w:val="0"/>
        <w:autoSpaceDE w:val="0"/>
        <w:autoSpaceDN w:val="0"/>
        <w:adjustRightInd w:val="0"/>
        <w:spacing w:before="120" w:line="226" w:lineRule="auto"/>
        <w:jc w:val="both"/>
      </w:pPr>
      <w:r>
        <w:t>The baseline only model first establishes baselines, or offsets, for each user and each item, and then generates predicted ratings as the sum of the global mean and those baselines:</w:t>
      </w:r>
    </w:p>
    <w:p w14:paraId="50A0424E" w14:textId="77777777" w:rsidR="005A0F5B" w:rsidRDefault="005A0F5B" w:rsidP="006D2460">
      <w:pPr>
        <w:widowControl w:val="0"/>
        <w:autoSpaceDE w:val="0"/>
        <w:autoSpaceDN w:val="0"/>
        <w:adjustRightInd w:val="0"/>
        <w:spacing w:before="120" w:line="226" w:lineRule="auto"/>
        <w:jc w:val="both"/>
      </w:pPr>
    </w:p>
    <w:p w14:paraId="69A169FF" w14:textId="77C1029D" w:rsidR="005A0F5B" w:rsidRDefault="005A0F5B" w:rsidP="005A0F5B">
      <w:pPr>
        <w:pStyle w:val="Caption"/>
        <w:keepNext/>
        <w:jc w:val="both"/>
      </w:pPr>
      <w:bookmarkStart w:id="3" w:name="_Toc3992555"/>
      <w:r>
        <w:t xml:space="preserve">Equation </w:t>
      </w:r>
      <w:r w:rsidR="006F2938">
        <w:fldChar w:fldCharType="begin"/>
      </w:r>
      <w:r w:rsidR="006F2938">
        <w:instrText xml:space="preserve"> SEQ Equation \* ARABIC </w:instrText>
      </w:r>
      <w:r w:rsidR="006F2938">
        <w:fldChar w:fldCharType="separate"/>
      </w:r>
      <w:r w:rsidR="00D71F9D">
        <w:rPr>
          <w:noProof/>
        </w:rPr>
        <w:t>2</w:t>
      </w:r>
      <w:r w:rsidR="006F2938">
        <w:rPr>
          <w:noProof/>
        </w:rPr>
        <w:fldChar w:fldCharType="end"/>
      </w:r>
      <w:r>
        <w:t>: Baseline Only Model</w:t>
      </w:r>
      <w:bookmarkEnd w:id="3"/>
    </w:p>
    <w:p w14:paraId="7A484732" w14:textId="77777777" w:rsidR="005A0F5B" w:rsidRDefault="006F2938"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74552086" w14:textId="77777777" w:rsidR="005A0F5B" w:rsidRDefault="005A0F5B" w:rsidP="006D2460">
      <w:pPr>
        <w:widowControl w:val="0"/>
        <w:autoSpaceDE w:val="0"/>
        <w:autoSpaceDN w:val="0"/>
        <w:adjustRightInd w:val="0"/>
        <w:spacing w:before="120" w:line="226" w:lineRule="auto"/>
        <w:jc w:val="both"/>
        <w:rPr>
          <w:b/>
        </w:rPr>
      </w:pPr>
    </w:p>
    <w:p w14:paraId="447C3004" w14:textId="5100416D" w:rsidR="00997140" w:rsidRDefault="005A0F5B" w:rsidP="006D2460">
      <w:pPr>
        <w:widowControl w:val="0"/>
        <w:autoSpaceDE w:val="0"/>
        <w:autoSpaceDN w:val="0"/>
        <w:adjustRightInd w:val="0"/>
        <w:spacing w:before="120" w:line="226" w:lineRule="auto"/>
        <w:jc w:val="both"/>
      </w:pPr>
      <w:r w:rsidRPr="005A0F5B">
        <w:t xml:space="preserve">Baselines </w:t>
      </w:r>
      <w:r w:rsidR="00997140">
        <w:t xml:space="preserve">can be </w:t>
      </w:r>
      <w:r>
        <w:t xml:space="preserve">estimated </w:t>
      </w:r>
      <w:r w:rsidR="00997140">
        <w:t xml:space="preserve">either </w:t>
      </w:r>
      <w:r>
        <w:t>using the Alternating Least Squares (ALS) method</w:t>
      </w:r>
      <w:r w:rsidR="00997140">
        <w:t xml:space="preserve"> or Stochastic Gradient Descent (SGD)</w:t>
      </w:r>
      <w:r>
        <w:t>.</w:t>
      </w:r>
      <w:r w:rsidR="00997140">
        <w:t xml:space="preserve"> In both cases the objective function to be minimized is:</w:t>
      </w:r>
    </w:p>
    <w:p w14:paraId="11DAE458" w14:textId="77777777" w:rsidR="005C0D63" w:rsidRDefault="005C0D63" w:rsidP="006D2460">
      <w:pPr>
        <w:widowControl w:val="0"/>
        <w:autoSpaceDE w:val="0"/>
        <w:autoSpaceDN w:val="0"/>
        <w:adjustRightInd w:val="0"/>
        <w:spacing w:before="120" w:line="226" w:lineRule="auto"/>
        <w:jc w:val="both"/>
      </w:pPr>
    </w:p>
    <w:p w14:paraId="7B5F1A7E" w14:textId="33693A81" w:rsidR="005C0D63" w:rsidRDefault="005C0D63" w:rsidP="005C0D63">
      <w:pPr>
        <w:pStyle w:val="Caption"/>
        <w:keepNext/>
      </w:pPr>
      <w:bookmarkStart w:id="4" w:name="_Toc3992556"/>
      <w:r>
        <w:t xml:space="preserve">Equation </w:t>
      </w:r>
      <w:r w:rsidR="006F2938">
        <w:fldChar w:fldCharType="begin"/>
      </w:r>
      <w:r w:rsidR="006F2938">
        <w:instrText xml:space="preserve"> SEQ Equation \* ARABIC </w:instrText>
      </w:r>
      <w:r w:rsidR="006F2938">
        <w:fldChar w:fldCharType="separate"/>
      </w:r>
      <w:r w:rsidR="00D71F9D">
        <w:rPr>
          <w:noProof/>
        </w:rPr>
        <w:t>3</w:t>
      </w:r>
      <w:r w:rsidR="006F2938">
        <w:rPr>
          <w:noProof/>
        </w:rPr>
        <w:fldChar w:fldCharType="end"/>
      </w:r>
      <w:r>
        <w:t>: Baseline Only Model Objective Function</w:t>
      </w:r>
      <w:bookmarkEnd w:id="4"/>
    </w:p>
    <w:p w14:paraId="33C1FD20" w14:textId="1576AD1B" w:rsidR="00997140" w:rsidRPr="005C0D63"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e>
                  </m:d>
                </m:e>
              </m:d>
            </m:e>
          </m:nary>
        </m:oMath>
      </m:oMathPara>
    </w:p>
    <w:p w14:paraId="04DBB3F0" w14:textId="77777777" w:rsidR="005C0D63" w:rsidRDefault="005C0D63" w:rsidP="00997140"/>
    <w:p w14:paraId="6EAC6A80" w14:textId="609BEB81" w:rsidR="00997140" w:rsidRPr="005A0F5B" w:rsidRDefault="00997140" w:rsidP="006D2460">
      <w:pPr>
        <w:widowControl w:val="0"/>
        <w:autoSpaceDE w:val="0"/>
        <w:autoSpaceDN w:val="0"/>
        <w:adjustRightInd w:val="0"/>
        <w:spacing w:before="120" w:line="226" w:lineRule="auto"/>
        <w:jc w:val="both"/>
      </w:pPr>
      <w:r>
        <w:t xml:space="preserve">Where </w:t>
      </w:r>
      <m:oMath>
        <m:r>
          <w:rPr>
            <w:rFonts w:ascii="Cambria Math" w:hAnsi="Cambria Math"/>
          </w:rPr>
          <m:t>λ</m:t>
        </m:r>
      </m:oMath>
      <w:r>
        <w:t xml:space="preserve"> is a regularization parameter which can be customized for each </w:t>
      </w:r>
      <w:proofErr w:type="gramStart"/>
      <w:r>
        <w:t>baseline.</w:t>
      </w:r>
      <w:proofErr w:type="gramEnd"/>
      <w:r>
        <w:t xml:space="preserve"> In this project, baselines were estimated using ALS with a single regularization parameter unless otherwise noted.</w:t>
      </w:r>
      <w:r w:rsidR="0056050F">
        <w:t xml:space="preserve"> Ratings data tends to have very large user and item </w:t>
      </w:r>
      <w:r w:rsidR="00AA2EFA">
        <w:t xml:space="preserve">effects because there are systematic tendencies for some users to be more generous or critical than others and for some items to </w:t>
      </w:r>
      <w:r w:rsidR="00AA2EFA">
        <w:tab/>
        <w:t>receive higher ratings than others</w:t>
      </w:r>
      <w:sdt>
        <w:sdtPr>
          <w:id w:val="-1624299840"/>
          <w:citation/>
        </w:sdtPr>
        <w:sdtContent>
          <w:r w:rsidR="00AA2EFA">
            <w:fldChar w:fldCharType="begin"/>
          </w:r>
          <w:r w:rsidR="00AA2EFA">
            <w:instrText xml:space="preserve"> CITATION Kor10 \l 1033 </w:instrText>
          </w:r>
          <w:r w:rsidR="00AA2EFA">
            <w:fldChar w:fldCharType="separate"/>
          </w:r>
          <w:r w:rsidR="00AF328D">
            <w:rPr>
              <w:noProof/>
            </w:rPr>
            <w:t xml:space="preserve"> [3]</w:t>
          </w:r>
          <w:r w:rsidR="00AA2EFA">
            <w:fldChar w:fldCharType="end"/>
          </w:r>
        </w:sdtContent>
      </w:sdt>
      <w:r w:rsidR="00AA2EFA">
        <w:t>. For this reason, baselines are used as subcomponents in several of the other algorithms and all algorithms perform better when baselines are taken into account than when they are neglected.</w:t>
      </w:r>
    </w:p>
    <w:p w14:paraId="03AA039E" w14:textId="2F4071A6" w:rsidR="006D2460" w:rsidRDefault="006D2460" w:rsidP="006D2460">
      <w:pPr>
        <w:widowControl w:val="0"/>
        <w:autoSpaceDE w:val="0"/>
        <w:autoSpaceDN w:val="0"/>
        <w:adjustRightInd w:val="0"/>
        <w:spacing w:before="120" w:line="226" w:lineRule="auto"/>
        <w:jc w:val="both"/>
        <w:rPr>
          <w:b/>
        </w:rPr>
      </w:pPr>
      <w:r>
        <w:rPr>
          <w:b/>
        </w:rPr>
        <w:t>4.3.</w:t>
      </w:r>
      <w:r w:rsidR="007632D6">
        <w:rPr>
          <w:b/>
        </w:rPr>
        <w:t>2</w:t>
      </w:r>
      <w:r w:rsidR="00AF328D">
        <w:rPr>
          <w:b/>
        </w:rPr>
        <w:tab/>
      </w:r>
      <w:r>
        <w:rPr>
          <w:b/>
        </w:rPr>
        <w:t>Neighborhood Models</w:t>
      </w:r>
    </w:p>
    <w:p w14:paraId="1D5EF5E0" w14:textId="6C513904" w:rsidR="005C0D63" w:rsidRDefault="00DE361A" w:rsidP="006D2460">
      <w:pPr>
        <w:widowControl w:val="0"/>
        <w:autoSpaceDE w:val="0"/>
        <w:autoSpaceDN w:val="0"/>
        <w:adjustRightInd w:val="0"/>
        <w:spacing w:before="120" w:line="226" w:lineRule="auto"/>
        <w:jc w:val="both"/>
      </w:pPr>
      <w:r w:rsidRPr="00DE361A">
        <w:t>This project investigated 7</w:t>
      </w:r>
      <w:r>
        <w:t xml:space="preserve"> neighborhood models</w:t>
      </w:r>
      <w:r w:rsidR="005C0D63">
        <w:t xml:space="preserve"> including 4 variations of the K-Nearest Neighbor Algorithm. All of the neighborhood models utilize some version of a similarity measure, which measures how similar (correlated) two users or two items are. In the case where the similarity measure is between users, those models are called, “user</w:t>
      </w:r>
      <w:r w:rsidR="000C44B4">
        <w:t>-</w:t>
      </w:r>
      <w:r w:rsidR="005C0D63">
        <w:t>based” and in the case where the similarity measure is between movies, those models are called, “item</w:t>
      </w:r>
      <w:r w:rsidR="000C44B4">
        <w:t>-</w:t>
      </w:r>
      <w:r w:rsidR="005C0D63">
        <w:t>based.” In either case, the similarity measures can be in 4 forms: cosine, mean squared difference (MSD), Pearson correlation, and Pearson correlation with baseline. In this project, MSD was used as the similarity measure and models were “user</w:t>
      </w:r>
      <w:r w:rsidR="000C44B4">
        <w:t>-</w:t>
      </w:r>
      <w:r w:rsidR="005C0D63">
        <w:t>based” unless otherwise noted:</w:t>
      </w:r>
    </w:p>
    <w:p w14:paraId="44A2A4D8" w14:textId="77777777" w:rsidR="005C0D63" w:rsidRDefault="005C0D63" w:rsidP="006D2460">
      <w:pPr>
        <w:widowControl w:val="0"/>
        <w:autoSpaceDE w:val="0"/>
        <w:autoSpaceDN w:val="0"/>
        <w:adjustRightInd w:val="0"/>
        <w:spacing w:before="120" w:line="226" w:lineRule="auto"/>
        <w:jc w:val="both"/>
      </w:pPr>
    </w:p>
    <w:p w14:paraId="74CF3AD7" w14:textId="04478C68" w:rsidR="005C0D63" w:rsidRDefault="005C0D63" w:rsidP="005C0D63">
      <w:pPr>
        <w:pStyle w:val="Caption"/>
        <w:keepNext/>
        <w:jc w:val="both"/>
      </w:pPr>
      <w:bookmarkStart w:id="5" w:name="_Toc3992557"/>
      <w:r>
        <w:t xml:space="preserve">Equation </w:t>
      </w:r>
      <w:r w:rsidR="006F2938">
        <w:fldChar w:fldCharType="begin"/>
      </w:r>
      <w:r w:rsidR="006F2938">
        <w:instrText xml:space="preserve"> SEQ Equation \* ARABIC </w:instrText>
      </w:r>
      <w:r w:rsidR="006F2938">
        <w:fldChar w:fldCharType="separate"/>
      </w:r>
      <w:r w:rsidR="00D71F9D">
        <w:rPr>
          <w:noProof/>
        </w:rPr>
        <w:t>4</w:t>
      </w:r>
      <w:r w:rsidR="006F2938">
        <w:rPr>
          <w:noProof/>
        </w:rPr>
        <w:fldChar w:fldCharType="end"/>
      </w:r>
      <w:r>
        <w:t>: Mean Squared Difference (MSD) similarity measure between two users u and v</w:t>
      </w:r>
      <w:bookmarkEnd w:id="5"/>
    </w:p>
    <w:p w14:paraId="1E816CEB" w14:textId="454503FB" w:rsidR="005C0D63" w:rsidRPr="005E4F48" w:rsidRDefault="005C0D63" w:rsidP="006D2460">
      <w:pPr>
        <w:widowControl w:val="0"/>
        <w:autoSpaceDE w:val="0"/>
        <w:autoSpaceDN w:val="0"/>
        <w:adjustRightInd w:val="0"/>
        <w:spacing w:before="120" w:line="226" w:lineRule="auto"/>
        <w:jc w:val="both"/>
      </w:pPr>
      <m:oMathPara>
        <m:oMath>
          <m:r>
            <w:rPr>
              <w:rFonts w:ascii="Cambria Math" w:hAnsi="Cambria Math"/>
            </w:rPr>
            <m:t xml:space="preserve">Mean Squared Difference (MSD) between users u and v=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uv</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e>
                  </m:d>
                </m:e>
                <m:sup>
                  <m:r>
                    <w:rPr>
                      <w:rFonts w:ascii="Cambria Math" w:hAnsi="Cambria Math"/>
                    </w:rPr>
                    <m:t>2</m:t>
                  </m:r>
                </m:sup>
              </m:sSup>
            </m:e>
          </m:nary>
        </m:oMath>
      </m:oMathPara>
    </w:p>
    <w:p w14:paraId="730A23EC" w14:textId="7A890888" w:rsidR="00967949" w:rsidRDefault="005E4F48" w:rsidP="006D2460">
      <w:pPr>
        <w:widowControl w:val="0"/>
        <w:autoSpaceDE w:val="0"/>
        <w:autoSpaceDN w:val="0"/>
        <w:adjustRightInd w:val="0"/>
        <w:spacing w:before="120" w:line="226" w:lineRule="auto"/>
        <w:jc w:val="both"/>
      </w:pPr>
      <w:r>
        <w:t>Each neighborhood is based on this basic concept of similarity and utilizes the similarity measure to generate predicted ratings.</w:t>
      </w:r>
    </w:p>
    <w:p w14:paraId="76194662" w14:textId="77777777" w:rsidR="00967949" w:rsidRDefault="00967949" w:rsidP="006D2460">
      <w:pPr>
        <w:widowControl w:val="0"/>
        <w:autoSpaceDE w:val="0"/>
        <w:autoSpaceDN w:val="0"/>
        <w:adjustRightInd w:val="0"/>
        <w:spacing w:before="120" w:line="226" w:lineRule="auto"/>
        <w:jc w:val="both"/>
      </w:pPr>
    </w:p>
    <w:p w14:paraId="3FA5C6C3" w14:textId="42C9E712" w:rsidR="00967949" w:rsidRDefault="00967949" w:rsidP="00967949">
      <w:pPr>
        <w:pStyle w:val="Caption"/>
        <w:keepNext/>
        <w:jc w:val="both"/>
      </w:pPr>
      <w:bookmarkStart w:id="6" w:name="_Toc3992558"/>
      <w:r>
        <w:t xml:space="preserve">Equation </w:t>
      </w:r>
      <w:r w:rsidR="006F2938">
        <w:fldChar w:fldCharType="begin"/>
      </w:r>
      <w:r w:rsidR="006F2938">
        <w:instrText xml:space="preserve"> SEQ Equation \* ARABIC </w:instrText>
      </w:r>
      <w:r w:rsidR="006F2938">
        <w:fldChar w:fldCharType="separate"/>
      </w:r>
      <w:r w:rsidR="00D71F9D">
        <w:rPr>
          <w:noProof/>
        </w:rPr>
        <w:t>5</w:t>
      </w:r>
      <w:r w:rsidR="006F2938">
        <w:rPr>
          <w:noProof/>
        </w:rPr>
        <w:fldChar w:fldCharType="end"/>
      </w:r>
      <w:r>
        <w:t xml:space="preserve">: KNN Basic Model using </w:t>
      </w:r>
      <w:r w:rsidR="000C44B4">
        <w:t>user-based</w:t>
      </w:r>
      <w:r>
        <w:t xml:space="preserve"> MSD as the similarity measure</w:t>
      </w:r>
      <w:bookmarkEnd w:id="6"/>
    </w:p>
    <w:p w14:paraId="76A15EFD" w14:textId="4D4B23C2" w:rsidR="00967949" w:rsidRPr="005C0D63" w:rsidRDefault="006F2938" w:rsidP="006D2460">
      <w:pPr>
        <w:widowControl w:val="0"/>
        <w:autoSpaceDE w:val="0"/>
        <w:autoSpaceDN w:val="0"/>
        <w:adjustRightInd w:val="0"/>
        <w:spacing w:before="120" w:line="226"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sSub>
                    <m:sSubPr>
                      <m:ctrlPr>
                        <w:rPr>
                          <w:rFonts w:ascii="Cambria Math" w:hAnsi="Cambria Math"/>
                          <w:i/>
                        </w:rPr>
                      </m:ctrlPr>
                    </m:sSubPr>
                    <m:e>
                      <m:r>
                        <w:rPr>
                          <w:rFonts w:ascii="Cambria Math" w:hAnsi="Cambria Math"/>
                        </w:rPr>
                        <m:t>r</m:t>
                      </m:r>
                    </m:e>
                    <m:sub>
                      <m:r>
                        <w:rPr>
                          <w:rFonts w:ascii="Cambria Math" w:hAnsi="Cambria Math"/>
                        </w:rPr>
                        <m:t>v,i</m:t>
                      </m:r>
                    </m:sub>
                  </m:sSub>
                </m:e>
              </m:nary>
            </m:num>
            <m:den>
              <m:nary>
                <m:naryPr>
                  <m:chr m:val="∑"/>
                  <m:limLoc m:val="undOvr"/>
                  <m:supHide m:val="1"/>
                  <m:ctrlPr>
                    <w:rPr>
                      <w:rFonts w:ascii="Cambria Math" w:hAnsi="Cambria Math"/>
                      <w:i/>
                    </w:rPr>
                  </m:ctrlPr>
                </m:naryPr>
                <m:sub>
                  <m:r>
                    <w:rPr>
                      <w:rFonts w:ascii="Cambria Math" w:hAnsi="Cambria Math"/>
                    </w:rPr>
                    <m:t>v∈</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k</m:t>
                      </m:r>
                    </m:sup>
                  </m:sSubSup>
                </m:sub>
                <m:sup/>
                <m:e>
                  <m:r>
                    <w:rPr>
                      <w:rFonts w:ascii="Cambria Math" w:hAnsi="Cambria Math"/>
                    </w:rPr>
                    <m:t>MSD(u,v)</m:t>
                  </m:r>
                </m:e>
              </m:nary>
            </m:den>
          </m:f>
        </m:oMath>
      </m:oMathPara>
    </w:p>
    <w:p w14:paraId="5FC01701" w14:textId="1F5C5B70" w:rsidR="005C0D63" w:rsidRPr="00DE361A" w:rsidRDefault="00F50ED9" w:rsidP="006D2460">
      <w:pPr>
        <w:widowControl w:val="0"/>
        <w:autoSpaceDE w:val="0"/>
        <w:autoSpaceDN w:val="0"/>
        <w:adjustRightInd w:val="0"/>
        <w:spacing w:before="120" w:line="226" w:lineRule="auto"/>
        <w:jc w:val="both"/>
      </w:pPr>
      <w:r>
        <w:t>For neighborhood models, excluding there are no model parameters to be learned as the prediction is based solely on vector math (excluding learning the baseline estimates for those models that utilize a baseline).</w:t>
      </w:r>
    </w:p>
    <w:p w14:paraId="2B38AE60" w14:textId="1EE4DE16" w:rsidR="00997140" w:rsidRDefault="00997140" w:rsidP="00997140">
      <w:pPr>
        <w:widowControl w:val="0"/>
        <w:autoSpaceDE w:val="0"/>
        <w:autoSpaceDN w:val="0"/>
        <w:adjustRightInd w:val="0"/>
        <w:spacing w:before="120" w:line="226" w:lineRule="auto"/>
        <w:jc w:val="both"/>
        <w:rPr>
          <w:b/>
        </w:rPr>
      </w:pPr>
      <w:r>
        <w:rPr>
          <w:b/>
        </w:rPr>
        <w:t>4.3.3</w:t>
      </w:r>
      <w:r w:rsidR="00AF328D">
        <w:rPr>
          <w:b/>
        </w:rPr>
        <w:tab/>
      </w:r>
      <w:r>
        <w:rPr>
          <w:b/>
        </w:rPr>
        <w:t>Matrix Factorization Models</w:t>
      </w:r>
    </w:p>
    <w:p w14:paraId="7C785541" w14:textId="4C8D8F9F" w:rsidR="00967949" w:rsidRDefault="000C44B4" w:rsidP="00997140">
      <w:pPr>
        <w:widowControl w:val="0"/>
        <w:autoSpaceDE w:val="0"/>
        <w:autoSpaceDN w:val="0"/>
        <w:adjustRightInd w:val="0"/>
        <w:spacing w:before="120" w:line="226" w:lineRule="auto"/>
        <w:jc w:val="both"/>
      </w:pPr>
      <w:r>
        <w:t>This project investigated 3 matrix factorization models: the “SVD” algorithm (no actual singular value decomposition is done but the algorithm was inspired by the concept of SVD), “</w:t>
      </w:r>
      <w:proofErr w:type="spellStart"/>
      <w:r>
        <w:t>SVDpp</w:t>
      </w:r>
      <w:proofErr w:type="spellEnd"/>
      <w:r>
        <w:t>,” which is an extension of the SVD algorithm taking into account implicit feedback, and “NMF” (for non-negative matrix factorization).</w:t>
      </w:r>
      <w:r w:rsidR="00DD5818">
        <w:t xml:space="preserve"> </w:t>
      </w:r>
      <w:r w:rsidR="00DD5818" w:rsidRPr="00DD5818">
        <w:t xml:space="preserve">In addition, two new models were developed on top of the SVD and </w:t>
      </w:r>
      <w:proofErr w:type="spellStart"/>
      <w:r w:rsidR="00DD5818" w:rsidRPr="00DD5818">
        <w:t>SVDpp</w:t>
      </w:r>
      <w:proofErr w:type="spellEnd"/>
      <w:r w:rsidR="00DD5818" w:rsidRPr="00DD5818">
        <w:t xml:space="preserve"> matrix factorization models using momentum methods for optimization of model weights.</w:t>
      </w:r>
    </w:p>
    <w:p w14:paraId="6DCB931C" w14:textId="282C6744" w:rsidR="00BC1C35" w:rsidRPr="000C44B4" w:rsidRDefault="00BC1C35" w:rsidP="00997140">
      <w:pPr>
        <w:widowControl w:val="0"/>
        <w:autoSpaceDE w:val="0"/>
        <w:autoSpaceDN w:val="0"/>
        <w:adjustRightInd w:val="0"/>
        <w:spacing w:before="120" w:line="226" w:lineRule="auto"/>
        <w:jc w:val="both"/>
      </w:pPr>
      <w:r>
        <w:t>Matrix factorization models are also known as latent factor models as they decompose the user-movie matrix into two matrices of “latent factors,” which are then used for prediction an analysis</w:t>
      </w:r>
      <w:sdt>
        <w:sdtPr>
          <w:id w:val="1255786967"/>
          <w:citation/>
        </w:sdtPr>
        <w:sdtContent>
          <w:r>
            <w:fldChar w:fldCharType="begin"/>
          </w:r>
          <w:r>
            <w:instrText xml:space="preserve"> CITATION Fra10 \l 1033 </w:instrText>
          </w:r>
          <w:r>
            <w:fldChar w:fldCharType="separate"/>
          </w:r>
          <w:r>
            <w:rPr>
              <w:noProof/>
            </w:rPr>
            <w:t xml:space="preserve"> [5]</w:t>
          </w:r>
          <w:r>
            <w:fldChar w:fldCharType="end"/>
          </w:r>
        </w:sdtContent>
      </w:sdt>
      <w:r>
        <w:t>.</w:t>
      </w:r>
    </w:p>
    <w:p w14:paraId="2008DB46" w14:textId="77777777" w:rsidR="00967949" w:rsidRDefault="00967949" w:rsidP="00997140">
      <w:pPr>
        <w:widowControl w:val="0"/>
        <w:autoSpaceDE w:val="0"/>
        <w:autoSpaceDN w:val="0"/>
        <w:adjustRightInd w:val="0"/>
        <w:spacing w:before="120" w:line="226" w:lineRule="auto"/>
        <w:jc w:val="both"/>
        <w:rPr>
          <w:b/>
        </w:rPr>
      </w:pPr>
    </w:p>
    <w:p w14:paraId="6897539C" w14:textId="2E8456A5" w:rsidR="00997140" w:rsidRDefault="00AF328D" w:rsidP="00997140">
      <w:pPr>
        <w:rPr>
          <w:b/>
        </w:rPr>
      </w:pPr>
      <w:r>
        <w:rPr>
          <w:b/>
        </w:rPr>
        <w:t>4.3.3.1</w:t>
      </w:r>
      <w:r>
        <w:rPr>
          <w:b/>
        </w:rPr>
        <w:tab/>
      </w:r>
      <w:r w:rsidR="00997140" w:rsidRPr="00CA792A">
        <w:rPr>
          <w:b/>
        </w:rPr>
        <w:t xml:space="preserve">SVD </w:t>
      </w:r>
      <w:r w:rsidR="009B0D1C">
        <w:rPr>
          <w:b/>
        </w:rPr>
        <w:t>Model</w:t>
      </w:r>
    </w:p>
    <w:p w14:paraId="26EF7729" w14:textId="77777777" w:rsidR="00F50ED9" w:rsidRDefault="00AF328D" w:rsidP="00F50ED9">
      <w:r>
        <w:t xml:space="preserve">The SVD algorithm </w:t>
      </w:r>
      <w:r w:rsidR="00376D09">
        <w:t xml:space="preserve">is an extension of </w:t>
      </w:r>
      <w:r w:rsidR="00947261">
        <w:t>Probabilistic Matrix Factorization</w:t>
      </w:r>
      <w:sdt>
        <w:sdtPr>
          <w:id w:val="-619455587"/>
          <w:citation/>
        </w:sdtPr>
        <w:sdtContent>
          <w:r w:rsidR="00947261">
            <w:fldChar w:fldCharType="begin"/>
          </w:r>
          <w:r w:rsidR="00947261">
            <w:instrText xml:space="preserve"> CITATION Rus \l 1033 </w:instrText>
          </w:r>
          <w:r w:rsidR="00947261">
            <w:fldChar w:fldCharType="separate"/>
          </w:r>
          <w:r w:rsidR="00947261">
            <w:rPr>
              <w:noProof/>
            </w:rPr>
            <w:t xml:space="preserve"> [4]</w:t>
          </w:r>
          <w:r w:rsidR="00947261">
            <w:fldChar w:fldCharType="end"/>
          </w:r>
        </w:sdtContent>
      </w:sdt>
      <w:r w:rsidR="00947261">
        <w:t xml:space="preserve"> popularized by Simon Funk during the Netflix Prize Competition in 2006. </w:t>
      </w:r>
      <w:r w:rsidR="00F50ED9">
        <w:t xml:space="preserve">As previously mentioned, the user-movie </w:t>
      </w:r>
      <w:r w:rsidR="00F50ED9">
        <w:lastRenderedPageBreak/>
        <w:t>matrix is very sparse (i.e. lots of missing values), and conventional SVD is undefined for incomplete matrices. One possible solution is to impute the missing values based on some distribution, but this is extremely computationally expensive and prone to overfitting; recall that if the complete user-movie matrix were to be completed, less than 0.2% or 2 in 1,000 entries would be non-zero.</w:t>
      </w:r>
    </w:p>
    <w:p w14:paraId="4BBB31B7" w14:textId="77777777" w:rsidR="00F50ED9" w:rsidRDefault="00F50ED9" w:rsidP="00F50ED9"/>
    <w:p w14:paraId="676F20CE" w14:textId="77777777" w:rsidR="00F50ED9" w:rsidRDefault="00F50ED9" w:rsidP="00F50ED9">
      <w:r>
        <w:t>Decomposing the user-movie matrix into a product of two matrices maps users and movies both to a f-dimensional space where f is the number of factors chosen. The “latent space” explains movies in terms of aspects inferred from the user-movie matrix. Each user can thus be represented by a f-dimensional vector where each component is that user’s propensity or liking for a particular factor. For example, with a 3-factor decomposition, the factors might be “Action,” “Drama,” “Comedy” and for a particular user, Matt, who prefers comedies, their user-factor vector could be [2, 1, 10]. Similarly, each movie can be represented by a f-dimensional vector where each component is how much that movie can be described by that aspect.  With more factors, the particular aspects are more and more unpredictable until they are aspects of the movie that we cannot imagine. This is helpful as it provides ease of explainability for why a particular movie is represented to a given user</w:t>
      </w:r>
      <w:sdt>
        <w:sdtPr>
          <w:id w:val="-1163775524"/>
          <w:citation/>
        </w:sdtPr>
        <w:sdtContent>
          <w:r>
            <w:fldChar w:fldCharType="begin"/>
          </w:r>
          <w:r>
            <w:instrText xml:space="preserve"> CITATION Fra10 \l 1033 </w:instrText>
          </w:r>
          <w:r>
            <w:fldChar w:fldCharType="separate"/>
          </w:r>
          <w:r>
            <w:rPr>
              <w:noProof/>
            </w:rPr>
            <w:t xml:space="preserve"> [5]</w:t>
          </w:r>
          <w:r>
            <w:fldChar w:fldCharType="end"/>
          </w:r>
        </w:sdtContent>
      </w:sdt>
      <w:r>
        <w:t>.</w:t>
      </w:r>
    </w:p>
    <w:p w14:paraId="5575D2B8" w14:textId="36F1AC07" w:rsidR="00AF328D" w:rsidRDefault="00947261" w:rsidP="00AF328D">
      <w:pPr>
        <w:spacing w:before="120"/>
      </w:pPr>
      <w:r>
        <w:t>The</w:t>
      </w:r>
      <w:r w:rsidR="00F50ED9">
        <w:t xml:space="preserve"> dot product of the user-factor and factor-item vectors gives a scalar score for how much the item has what the user likes or vice-versa how much the user likes what the item has, and the</w:t>
      </w:r>
      <w:r>
        <w:t xml:space="preserve"> SVD algorithm generates predicted ratings using baseline estimates and th</w:t>
      </w:r>
      <w:r w:rsidR="00F50ED9">
        <w:t>at dot product:</w:t>
      </w:r>
    </w:p>
    <w:p w14:paraId="55635607" w14:textId="77777777" w:rsidR="00947261" w:rsidRPr="00AF328D" w:rsidRDefault="00947261" w:rsidP="00AF328D">
      <w:pPr>
        <w:spacing w:before="120"/>
      </w:pPr>
    </w:p>
    <w:p w14:paraId="078F33FC" w14:textId="2AADED83" w:rsidR="00947261" w:rsidRDefault="00947261" w:rsidP="00947261">
      <w:pPr>
        <w:pStyle w:val="Caption"/>
        <w:keepNext/>
      </w:pPr>
      <w:bookmarkStart w:id="7" w:name="_Toc3992559"/>
      <w:r>
        <w:t xml:space="preserve">Equation </w:t>
      </w:r>
      <w:r w:rsidR="006F2938">
        <w:fldChar w:fldCharType="begin"/>
      </w:r>
      <w:r w:rsidR="006F2938">
        <w:instrText xml:space="preserve"> SEQ Equation \* ARABIC </w:instrText>
      </w:r>
      <w:r w:rsidR="006F2938">
        <w:fldChar w:fldCharType="separate"/>
      </w:r>
      <w:r w:rsidR="00D71F9D">
        <w:rPr>
          <w:noProof/>
        </w:rPr>
        <w:t>6</w:t>
      </w:r>
      <w:r w:rsidR="006F2938">
        <w:rPr>
          <w:noProof/>
        </w:rPr>
        <w:fldChar w:fldCharType="end"/>
      </w:r>
      <w:r>
        <w:t>: SVD Model</w:t>
      </w:r>
      <w:bookmarkEnd w:id="7"/>
    </w:p>
    <w:p w14:paraId="106F7093" w14:textId="380F5D7F" w:rsidR="00997140" w:rsidRPr="00947261" w:rsidRDefault="006F2938" w:rsidP="00997140">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7CCAEB51" w14:textId="77777777" w:rsidR="00BC1C35" w:rsidRDefault="00BC1C35" w:rsidP="00997140"/>
    <w:p w14:paraId="79796500" w14:textId="2F4FF511" w:rsidR="00947261" w:rsidRDefault="00F50ED9" w:rsidP="00997140">
      <w:r>
        <w:t>The model parameters are learned by minimizing the following objective function:</w:t>
      </w:r>
    </w:p>
    <w:p w14:paraId="2979672B" w14:textId="77777777" w:rsidR="00F50ED9" w:rsidRPr="00CA792A" w:rsidRDefault="00F50ED9" w:rsidP="00997140"/>
    <w:p w14:paraId="201C0718" w14:textId="19F57369" w:rsidR="00947261" w:rsidRDefault="00947261" w:rsidP="00947261">
      <w:pPr>
        <w:pStyle w:val="Caption"/>
        <w:keepNext/>
      </w:pPr>
      <w:bookmarkStart w:id="8" w:name="_Toc3992560"/>
      <w:r>
        <w:t xml:space="preserve">Equation </w:t>
      </w:r>
      <w:r w:rsidR="006F2938">
        <w:fldChar w:fldCharType="begin"/>
      </w:r>
      <w:r w:rsidR="006F2938">
        <w:instrText xml:space="preserve"> SEQ Equation \* ARABIC </w:instrText>
      </w:r>
      <w:r w:rsidR="006F2938">
        <w:fldChar w:fldCharType="separate"/>
      </w:r>
      <w:r w:rsidR="00D71F9D">
        <w:rPr>
          <w:noProof/>
        </w:rPr>
        <w:t>7</w:t>
      </w:r>
      <w:r w:rsidR="006F2938">
        <w:rPr>
          <w:noProof/>
        </w:rPr>
        <w:fldChar w:fldCharType="end"/>
      </w:r>
      <w:r>
        <w:t>: SVD</w:t>
      </w:r>
      <w:r w:rsidRPr="009369F9">
        <w:t xml:space="preserve"> Model Objective Function</w:t>
      </w:r>
      <w:bookmarkEnd w:id="8"/>
    </w:p>
    <w:p w14:paraId="1E3E7645" w14:textId="77777777" w:rsidR="00997140" w:rsidRPr="00CA792A"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u</m:t>
                              </m:r>
                            </m:sub>
                            <m:sup>
                              <m:r>
                                <w:rPr>
                                  <w:rFonts w:ascii="Cambria Math" w:hAnsi="Cambria Math"/>
                                </w:rPr>
                                <m:t>T</m:t>
                              </m:r>
                            </m:sup>
                          </m:sSubSup>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e>
                  </m:d>
                </m:e>
              </m:d>
            </m:e>
          </m:nary>
        </m:oMath>
      </m:oMathPara>
    </w:p>
    <w:p w14:paraId="5D4BF7C0" w14:textId="0B8B2342" w:rsidR="00997140" w:rsidRDefault="00EE53A1" w:rsidP="00997140">
      <w:pPr>
        <w:widowControl w:val="0"/>
        <w:autoSpaceDE w:val="0"/>
        <w:autoSpaceDN w:val="0"/>
        <w:adjustRightInd w:val="0"/>
        <w:spacing w:before="120" w:line="226" w:lineRule="auto"/>
        <w:jc w:val="both"/>
        <w:rPr>
          <w:spacing w:val="5"/>
          <w:kern w:val="1"/>
        </w:rPr>
      </w:pPr>
      <w:r>
        <w:t xml:space="preserve">Where </w:t>
      </w:r>
      <m:oMath>
        <m:r>
          <w:rPr>
            <w:rFonts w:ascii="Cambria Math" w:hAnsi="Cambria Math"/>
          </w:rPr>
          <m:t>λ</m:t>
        </m:r>
      </m:oMath>
      <w:r>
        <w:t xml:space="preserve"> is again a regularization parameter which can be customized for each baseline and latent factor matrix.</w:t>
      </w:r>
      <w:r w:rsidR="007C00A5">
        <w:t xml:space="preserve"> </w:t>
      </w:r>
      <w:proofErr w:type="gramStart"/>
      <w:r w:rsidR="007C00A5">
        <w:t>Again</w:t>
      </w:r>
      <w:proofErr w:type="gramEnd"/>
      <w:r w:rsidR="007C00A5">
        <w:t xml:space="preserve"> these parameters can be learned using ALS or SGD, and in this project SGD was used to learn model parameters for both the SVD model and the </w:t>
      </w:r>
      <w:proofErr w:type="spellStart"/>
      <w:r w:rsidR="007C00A5">
        <w:t>SVDpp</w:t>
      </w:r>
      <w:proofErr w:type="spellEnd"/>
      <w:r w:rsidR="007C00A5">
        <w:t xml:space="preserve"> model.</w:t>
      </w:r>
    </w:p>
    <w:p w14:paraId="06682C15" w14:textId="5B093DE5" w:rsidR="009B0D1C" w:rsidRDefault="009B0D1C" w:rsidP="00997140">
      <w:pPr>
        <w:widowControl w:val="0"/>
        <w:autoSpaceDE w:val="0"/>
        <w:autoSpaceDN w:val="0"/>
        <w:adjustRightInd w:val="0"/>
        <w:spacing w:before="120" w:line="226" w:lineRule="auto"/>
        <w:jc w:val="both"/>
        <w:rPr>
          <w:b/>
          <w:spacing w:val="5"/>
          <w:kern w:val="1"/>
        </w:rPr>
      </w:pPr>
      <w:r>
        <w:rPr>
          <w:b/>
          <w:spacing w:val="5"/>
          <w:kern w:val="1"/>
        </w:rPr>
        <w:t>4.3.3.2</w:t>
      </w:r>
      <w:r>
        <w:rPr>
          <w:b/>
          <w:spacing w:val="5"/>
          <w:kern w:val="1"/>
        </w:rPr>
        <w:tab/>
      </w:r>
      <w:proofErr w:type="spellStart"/>
      <w:r w:rsidR="00997140" w:rsidRPr="00997140">
        <w:rPr>
          <w:b/>
          <w:spacing w:val="5"/>
          <w:kern w:val="1"/>
        </w:rPr>
        <w:t>SVDpp</w:t>
      </w:r>
      <w:proofErr w:type="spellEnd"/>
      <w:r>
        <w:rPr>
          <w:b/>
          <w:spacing w:val="5"/>
          <w:kern w:val="1"/>
        </w:rPr>
        <w:t xml:space="preserve"> Model</w:t>
      </w:r>
    </w:p>
    <w:p w14:paraId="466C73EA" w14:textId="603B38C0" w:rsidR="00997140" w:rsidRDefault="009B0D1C" w:rsidP="00997140">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Pr>
          <w:spacing w:val="5"/>
          <w:kern w:val="1"/>
        </w:rPr>
        <w:t>SVDpp</w:t>
      </w:r>
      <w:proofErr w:type="spellEnd"/>
      <w:r>
        <w:rPr>
          <w:spacing w:val="5"/>
          <w:kern w:val="1"/>
        </w:rPr>
        <w:t xml:space="preserve"> algorithm i</w:t>
      </w:r>
      <w:r w:rsidR="00997140">
        <w:rPr>
          <w:spacing w:val="5"/>
          <w:kern w:val="1"/>
        </w:rPr>
        <w:t xml:space="preserve">s an extension of the SVD, which takes into account implicit user feedback. Specifically, </w:t>
      </w:r>
      <w:proofErr w:type="spellStart"/>
      <w:r w:rsidR="00997140">
        <w:rPr>
          <w:spacing w:val="5"/>
          <w:kern w:val="1"/>
        </w:rPr>
        <w:t>SVDpp</w:t>
      </w:r>
      <w:proofErr w:type="spellEnd"/>
      <w:r w:rsidR="00997140">
        <w:rPr>
          <w:spacing w:val="5"/>
          <w:kern w:val="1"/>
        </w:rPr>
        <w:t xml:space="preserve"> accounts for movies that a user has rated </w:t>
      </w:r>
      <w:r>
        <w:rPr>
          <w:spacing w:val="5"/>
          <w:kern w:val="1"/>
        </w:rPr>
        <w:t>explicitly</w:t>
      </w:r>
      <w:r w:rsidR="00AD106B">
        <w:rPr>
          <w:spacing w:val="5"/>
          <w:kern w:val="1"/>
        </w:rPr>
        <w:t xml:space="preserve"> and generates a predicted rating as follows</w:t>
      </w:r>
      <w:r w:rsidR="00997140">
        <w:rPr>
          <w:spacing w:val="5"/>
          <w:kern w:val="1"/>
        </w:rPr>
        <w:t>:</w:t>
      </w:r>
    </w:p>
    <w:p w14:paraId="5AFCF68A" w14:textId="77777777" w:rsidR="00AD106B" w:rsidRDefault="00AD106B" w:rsidP="00997140">
      <w:pPr>
        <w:widowControl w:val="0"/>
        <w:autoSpaceDE w:val="0"/>
        <w:autoSpaceDN w:val="0"/>
        <w:adjustRightInd w:val="0"/>
        <w:spacing w:before="120" w:line="226" w:lineRule="auto"/>
        <w:jc w:val="both"/>
        <w:rPr>
          <w:spacing w:val="5"/>
          <w:kern w:val="1"/>
        </w:rPr>
      </w:pPr>
    </w:p>
    <w:p w14:paraId="2A5E013F" w14:textId="29B1ECFC" w:rsidR="00AD106B" w:rsidRDefault="00AD106B" w:rsidP="00AD106B">
      <w:pPr>
        <w:pStyle w:val="Caption"/>
        <w:keepNext/>
      </w:pPr>
      <w:bookmarkStart w:id="9" w:name="_Toc3992561"/>
      <w:r>
        <w:t xml:space="preserve">Equation </w:t>
      </w:r>
      <w:r w:rsidR="006F2938">
        <w:fldChar w:fldCharType="begin"/>
      </w:r>
      <w:r w:rsidR="006F2938">
        <w:instrText xml:space="preserve"> SEQ Equation \* ARABIC </w:instrText>
      </w:r>
      <w:r w:rsidR="006F2938">
        <w:fldChar w:fldCharType="separate"/>
      </w:r>
      <w:r w:rsidR="00D71F9D">
        <w:rPr>
          <w:noProof/>
        </w:rPr>
        <w:t>8</w:t>
      </w:r>
      <w:r w:rsidR="006F2938">
        <w:rPr>
          <w:noProof/>
        </w:rPr>
        <w:fldChar w:fldCharType="end"/>
      </w:r>
      <w:r>
        <w:t xml:space="preserve">: </w:t>
      </w:r>
      <w:proofErr w:type="spellStart"/>
      <w:r>
        <w:t>SVDpp</w:t>
      </w:r>
      <w:proofErr w:type="spellEnd"/>
      <w:r>
        <w:t xml:space="preserve"> Model</w:t>
      </w:r>
      <w:bookmarkEnd w:id="9"/>
    </w:p>
    <w:p w14:paraId="49A7B8D1" w14:textId="720CF2A4" w:rsidR="00997140" w:rsidRPr="00265E90" w:rsidRDefault="006F2938" w:rsidP="0099714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oMath>
      </m:oMathPara>
    </w:p>
    <w:p w14:paraId="75C57E4D" w14:textId="348B5293" w:rsidR="00265E90" w:rsidRDefault="00265E90" w:rsidP="00997140">
      <w:pPr>
        <w:rPr>
          <w:rFonts w:eastAsiaTheme="minorEastAsia"/>
        </w:rPr>
      </w:pPr>
    </w:p>
    <w:p w14:paraId="5FEB9BF4" w14:textId="6AD50ADA" w:rsidR="00265E90" w:rsidRDefault="00265E90" w:rsidP="00997140">
      <w:pPr>
        <w:rPr>
          <w:rFonts w:eastAsiaTheme="minorEastAsia"/>
        </w:rPr>
      </w:pPr>
      <w:r>
        <w:rPr>
          <w:rFonts w:eastAsiaTheme="minorEastAsia"/>
        </w:rPr>
        <w:t xml:space="preserve">Where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oMath>
      <w:r>
        <w:rPr>
          <w:rFonts w:eastAsiaTheme="minorEastAsia"/>
        </w:rPr>
        <w:t xml:space="preserve"> is the set of all movies that have been rated by the user (regardless of rating)</w:t>
      </w:r>
      <w:r w:rsidR="006D6F0B">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6D6F0B">
        <w:rPr>
          <w:rFonts w:eastAsiaTheme="minorEastAsia"/>
        </w:rPr>
        <w:t xml:space="preserve"> is an addition factor vector that characterizes only those movies that were rated by the user essentially augmenting the “user profile” with implicit (rated or not rated) feedback. This implicit feedback concept can be directly extended to include other forms of implicit feedback such as any data one might </w:t>
      </w:r>
      <w:r w:rsidR="00772BDA">
        <w:rPr>
          <w:rFonts w:eastAsiaTheme="minorEastAsia"/>
        </w:rPr>
        <w:t>gain</w:t>
      </w:r>
      <w:r w:rsidR="006D6F0B">
        <w:rPr>
          <w:rFonts w:eastAsiaTheme="minorEastAsia"/>
        </w:rPr>
        <w:t xml:space="preserve"> from user cookies, home address, </w:t>
      </w:r>
      <w:r w:rsidR="00772BDA">
        <w:rPr>
          <w:rFonts w:eastAsiaTheme="minorEastAsia"/>
        </w:rPr>
        <w:t xml:space="preserve">occupation, gender, </w:t>
      </w:r>
      <w:r w:rsidR="006D6F0B">
        <w:rPr>
          <w:rFonts w:eastAsiaTheme="minorEastAsia"/>
        </w:rPr>
        <w:t>etc.</w:t>
      </w:r>
      <w:r w:rsidR="00772BDA">
        <w:rPr>
          <w:rFonts w:eastAsiaTheme="minorEastAsia"/>
        </w:rPr>
        <w:t xml:space="preserve"> Implicit user feedback is often tightly coupled with content-based models and together they attempt to create a more holistic understanding of the user and therefore more accurate predictions.</w:t>
      </w:r>
    </w:p>
    <w:p w14:paraId="0A0E4143" w14:textId="5FEA68C0" w:rsidR="00772BDA" w:rsidRDefault="00772BDA" w:rsidP="00997140">
      <w:pPr>
        <w:rPr>
          <w:rFonts w:eastAsiaTheme="minorEastAsia"/>
        </w:rPr>
      </w:pPr>
    </w:p>
    <w:p w14:paraId="3EC17D8B" w14:textId="7F071E83" w:rsidR="00772BDA" w:rsidRDefault="00772BDA" w:rsidP="00997140">
      <w:pPr>
        <w:rPr>
          <w:rFonts w:eastAsiaTheme="minorEastAsia"/>
        </w:rPr>
      </w:pPr>
      <w:r>
        <w:rPr>
          <w:rFonts w:eastAsiaTheme="minorEastAsia"/>
        </w:rPr>
        <w:lastRenderedPageBreak/>
        <w:t>Again, the param</w:t>
      </w:r>
      <w:r w:rsidR="00E52198">
        <w:rPr>
          <w:rFonts w:eastAsiaTheme="minorEastAsia"/>
        </w:rPr>
        <w:t>e</w:t>
      </w:r>
      <w:r>
        <w:rPr>
          <w:rFonts w:eastAsiaTheme="minorEastAsia"/>
        </w:rPr>
        <w:t>ters of this model are learned by minimizing the following objective function using ALS or SGS or any other appropriate optimization method:</w:t>
      </w:r>
    </w:p>
    <w:p w14:paraId="259B58AC" w14:textId="77777777" w:rsidR="00772BDA" w:rsidRPr="00510CBA" w:rsidRDefault="00772BDA" w:rsidP="00997140">
      <w:pPr>
        <w:rPr>
          <w:rFonts w:eastAsiaTheme="minorEastAsia"/>
        </w:rPr>
      </w:pPr>
    </w:p>
    <w:p w14:paraId="4CE9DC22" w14:textId="30141823" w:rsidR="00F37027" w:rsidRDefault="00F37027" w:rsidP="00F37027">
      <w:pPr>
        <w:pStyle w:val="Caption"/>
        <w:keepNext/>
      </w:pPr>
      <w:bookmarkStart w:id="10" w:name="_Toc3992562"/>
      <w:r>
        <w:t xml:space="preserve">Equation </w:t>
      </w:r>
      <w:r w:rsidR="006F2938">
        <w:fldChar w:fldCharType="begin"/>
      </w:r>
      <w:r w:rsidR="006F2938">
        <w:instrText xml:space="preserve"> SEQ Equation \* ARABIC </w:instrText>
      </w:r>
      <w:r w:rsidR="006F2938">
        <w:fldChar w:fldCharType="separate"/>
      </w:r>
      <w:r w:rsidR="00D71F9D">
        <w:rPr>
          <w:noProof/>
        </w:rPr>
        <w:t>9</w:t>
      </w:r>
      <w:r w:rsidR="006F2938">
        <w:rPr>
          <w:noProof/>
        </w:rPr>
        <w:fldChar w:fldCharType="end"/>
      </w:r>
      <w:r>
        <w:t xml:space="preserve">: </w:t>
      </w:r>
      <w:proofErr w:type="spellStart"/>
      <w:r>
        <w:t>SVDpp</w:t>
      </w:r>
      <w:proofErr w:type="spellEnd"/>
      <w:r>
        <w:t xml:space="preserve"> Model Objective Function</w:t>
      </w:r>
      <w:bookmarkEnd w:id="10"/>
    </w:p>
    <w:p w14:paraId="4269F77A" w14:textId="71BE4BFD" w:rsidR="00997140" w:rsidRPr="00F37027" w:rsidRDefault="00997140" w:rsidP="00997140">
      <m:oMathPara>
        <m:oMath>
          <m:r>
            <w:rPr>
              <w:rFonts w:ascii="Cambria Math" w:hAnsi="Cambria Math"/>
            </w:rPr>
            <m:t>objective function=</m:t>
          </m:r>
          <m:nary>
            <m:naryPr>
              <m:chr m:val="∑"/>
              <m:limLoc m:val="undOvr"/>
              <m:supHide m:val="1"/>
              <m:ctrlPr>
                <w:rPr>
                  <w:rFonts w:ascii="Cambria Math" w:hAnsi="Cambria Math"/>
                  <w:i/>
                </w:rPr>
              </m:ctrlPr>
            </m:naryPr>
            <m:sub>
              <m:r>
                <w:rPr>
                  <w:rFonts w:ascii="Cambria Math" w:hAnsi="Cambria Math"/>
                </w:rPr>
                <m:t>(u,m)</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m:t>
                              </m:r>
                            </m:sub>
                          </m:sSub>
                          <m:r>
                            <w:rPr>
                              <w:rFonts w:ascii="Cambria Math" w:hAnsi="Cambria Math"/>
                            </w:rPr>
                            <m:t>-μ+</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d>
                        </m:e>
                      </m:d>
                    </m:e>
                    <m:sup>
                      <m:r>
                        <w:rPr>
                          <w:rFonts w:ascii="Cambria Math" w:hAnsi="Cambria Math"/>
                        </w:rPr>
                        <m:t>2</m:t>
                      </m:r>
                    </m:sup>
                  </m:sSup>
                  <m:r>
                    <w:rPr>
                      <w:rFonts w:ascii="Cambria Math" w:hAnsi="Cambria Math"/>
                    </w:rPr>
                    <m:t>+λ</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e>
                        <m:sup>
                          <m:r>
                            <w:rPr>
                              <w:rFonts w:ascii="Cambria Math" w:hAnsi="Cambria Math"/>
                            </w:rPr>
                            <m:t>2</m:t>
                          </m:r>
                        </m:sup>
                      </m:sSup>
                    </m:e>
                  </m:d>
                </m:e>
              </m:d>
            </m:e>
          </m:nary>
        </m:oMath>
      </m:oMathPara>
    </w:p>
    <w:p w14:paraId="2C76284A" w14:textId="77777777" w:rsidR="00F37027" w:rsidRPr="0010209E" w:rsidRDefault="00F37027" w:rsidP="00997140"/>
    <w:p w14:paraId="0D50874F" w14:textId="77777777" w:rsidR="008736AE" w:rsidRDefault="008736AE" w:rsidP="008736AE">
      <w:pPr>
        <w:widowControl w:val="0"/>
        <w:autoSpaceDE w:val="0"/>
        <w:autoSpaceDN w:val="0"/>
        <w:adjustRightInd w:val="0"/>
        <w:spacing w:before="120" w:line="226" w:lineRule="auto"/>
        <w:jc w:val="both"/>
        <w:rPr>
          <w:b/>
        </w:rPr>
      </w:pPr>
      <w:r>
        <w:rPr>
          <w:b/>
        </w:rPr>
        <w:t>4.3.3.4</w:t>
      </w:r>
      <w:r>
        <w:rPr>
          <w:b/>
        </w:rPr>
        <w:tab/>
        <w:t>Non-Negative Matrix Factorization (NMF) Model</w:t>
      </w:r>
    </w:p>
    <w:p w14:paraId="65639267" w14:textId="1D16234D" w:rsidR="008736AE" w:rsidRDefault="00976D2D" w:rsidP="008736AE">
      <w:pPr>
        <w:widowControl w:val="0"/>
        <w:autoSpaceDE w:val="0"/>
        <w:autoSpaceDN w:val="0"/>
        <w:adjustRightInd w:val="0"/>
        <w:spacing w:before="120" w:line="226" w:lineRule="auto"/>
        <w:jc w:val="both"/>
      </w:pPr>
      <w:r>
        <w:t>The NMF algorithm is nearly identical to the SVD algorithm except that during the SGD process, the NMF algorithm uses a different update rule for the user and movie factor matrices in order to force the factors to be always positive:</w:t>
      </w:r>
    </w:p>
    <w:p w14:paraId="7555114B" w14:textId="77777777" w:rsidR="00D71F9D" w:rsidRDefault="00D71F9D" w:rsidP="008736AE">
      <w:pPr>
        <w:widowControl w:val="0"/>
        <w:autoSpaceDE w:val="0"/>
        <w:autoSpaceDN w:val="0"/>
        <w:adjustRightInd w:val="0"/>
        <w:spacing w:before="120" w:line="226" w:lineRule="auto"/>
        <w:jc w:val="both"/>
      </w:pPr>
    </w:p>
    <w:p w14:paraId="54C35391" w14:textId="328B85AD" w:rsidR="00D71F9D" w:rsidRDefault="00D71F9D" w:rsidP="00D71F9D">
      <w:pPr>
        <w:pStyle w:val="Caption"/>
        <w:keepNext/>
        <w:jc w:val="both"/>
      </w:pPr>
      <w:bookmarkStart w:id="11" w:name="_Toc3992563"/>
      <w:r>
        <w:t xml:space="preserve">Equation </w:t>
      </w:r>
      <w:r w:rsidR="006F2938">
        <w:fldChar w:fldCharType="begin"/>
      </w:r>
      <w:r w:rsidR="006F2938">
        <w:instrText xml:space="preserve"> SEQ Equation \* ARABIC </w:instrText>
      </w:r>
      <w:r w:rsidR="006F2938">
        <w:fldChar w:fldCharType="separate"/>
      </w:r>
      <w:r>
        <w:rPr>
          <w:noProof/>
        </w:rPr>
        <w:t>10</w:t>
      </w:r>
      <w:r w:rsidR="006F2938">
        <w:rPr>
          <w:noProof/>
        </w:rPr>
        <w:fldChar w:fldCharType="end"/>
      </w:r>
      <w:r>
        <w:t xml:space="preserve">: </w:t>
      </w:r>
      <w:r w:rsidRPr="00795A11">
        <w:t>NMF SGD Update Rule, Ensures That Factors Are Always Positive</w:t>
      </w:r>
      <w:bookmarkEnd w:id="11"/>
    </w:p>
    <w:p w14:paraId="31AF3876" w14:textId="1930F07B" w:rsidR="00976D2D" w:rsidRDefault="006F2938" w:rsidP="008736AE">
      <w:pPr>
        <w:widowControl w:val="0"/>
        <w:autoSpaceDE w:val="0"/>
        <w:autoSpaceDN w:val="0"/>
        <w:adjustRightInd w:val="0"/>
        <w:spacing w:before="120" w:line="22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uf</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e>
              </m:nary>
            </m:num>
            <m:den>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m:t>
                      </m:r>
                    </m:sub>
                  </m:sSub>
                </m:sub>
                <m:sup/>
                <m:e>
                  <m:sSub>
                    <m:sSubPr>
                      <m:ctrlPr>
                        <w:rPr>
                          <w:rFonts w:ascii="Cambria Math" w:hAnsi="Cambria Math"/>
                          <w:i/>
                        </w:rPr>
                      </m:ctrlPr>
                    </m:sSubPr>
                    <m:e>
                      <m:r>
                        <w:rPr>
                          <w:rFonts w:ascii="Cambria Math" w:hAnsi="Cambria Math"/>
                        </w:rPr>
                        <m:t>q</m:t>
                      </m:r>
                    </m:e>
                    <m:sub>
                      <m:r>
                        <w:rPr>
                          <w:rFonts w:ascii="Cambria Math" w:hAnsi="Cambria Math"/>
                        </w:rPr>
                        <m:t>if</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sub>
                  </m:sSub>
                </m:e>
              </m:d>
              <m:sSub>
                <m:sSubPr>
                  <m:ctrlPr>
                    <w:rPr>
                      <w:rFonts w:ascii="Cambria Math" w:hAnsi="Cambria Math"/>
                      <w:i/>
                    </w:rPr>
                  </m:ctrlPr>
                </m:sSubPr>
                <m:e>
                  <m:r>
                    <w:rPr>
                      <w:rFonts w:ascii="Cambria Math" w:hAnsi="Cambria Math"/>
                    </w:rPr>
                    <m:t>p</m:t>
                  </m:r>
                </m:e>
                <m:sub>
                  <m:r>
                    <w:rPr>
                      <w:rFonts w:ascii="Cambria Math" w:hAnsi="Cambria Math"/>
                    </w:rPr>
                    <m:t>uf</m:t>
                  </m:r>
                </m:sub>
              </m:sSub>
            </m:den>
          </m:f>
        </m:oMath>
      </m:oMathPara>
    </w:p>
    <w:p w14:paraId="6335AEAA" w14:textId="77777777" w:rsidR="00976D2D" w:rsidRPr="00E52198" w:rsidRDefault="00976D2D" w:rsidP="008736AE">
      <w:pPr>
        <w:widowControl w:val="0"/>
        <w:autoSpaceDE w:val="0"/>
        <w:autoSpaceDN w:val="0"/>
        <w:adjustRightInd w:val="0"/>
        <w:spacing w:before="120" w:line="226" w:lineRule="auto"/>
        <w:jc w:val="both"/>
      </w:pPr>
    </w:p>
    <w:p w14:paraId="7E89B7B8" w14:textId="58632ED0" w:rsidR="00997140" w:rsidRDefault="009B0D1C" w:rsidP="00997140">
      <w:pPr>
        <w:widowControl w:val="0"/>
        <w:autoSpaceDE w:val="0"/>
        <w:autoSpaceDN w:val="0"/>
        <w:adjustRightInd w:val="0"/>
        <w:spacing w:before="120" w:line="226" w:lineRule="auto"/>
        <w:jc w:val="both"/>
        <w:rPr>
          <w:b/>
        </w:rPr>
      </w:pPr>
      <w:r>
        <w:rPr>
          <w:b/>
        </w:rPr>
        <w:t>4.3.</w:t>
      </w:r>
      <w:r w:rsidR="008736AE">
        <w:rPr>
          <w:b/>
        </w:rPr>
        <w:t>4</w:t>
      </w:r>
      <w:r>
        <w:rPr>
          <w:b/>
        </w:rPr>
        <w:tab/>
        <w:t>Gradient Descent</w:t>
      </w:r>
    </w:p>
    <w:p w14:paraId="3A2F1F56" w14:textId="4554022A" w:rsidR="004A5B49" w:rsidRDefault="008736AE" w:rsidP="00997140">
      <w:pPr>
        <w:widowControl w:val="0"/>
        <w:autoSpaceDE w:val="0"/>
        <w:autoSpaceDN w:val="0"/>
        <w:adjustRightInd w:val="0"/>
        <w:spacing w:before="120" w:line="226" w:lineRule="auto"/>
        <w:jc w:val="both"/>
      </w:pPr>
      <w:r>
        <w:t>G</w:t>
      </w:r>
      <w:r w:rsidR="00E52198">
        <w:t xml:space="preserve">radient descent is </w:t>
      </w:r>
      <w:r>
        <w:t>a popular first-order iterative optimization algorithm for finding the minimum of a function</w:t>
      </w:r>
      <w:sdt>
        <w:sdtPr>
          <w:id w:val="-416788236"/>
          <w:citation/>
        </w:sdtPr>
        <w:sdtContent>
          <w:r>
            <w:fldChar w:fldCharType="begin"/>
          </w:r>
          <w:r>
            <w:instrText xml:space="preserve"> CITATION Wik \l 1033 </w:instrText>
          </w:r>
          <w:r>
            <w:fldChar w:fldCharType="separate"/>
          </w:r>
          <w:r>
            <w:rPr>
              <w:noProof/>
            </w:rPr>
            <w:t xml:space="preserve"> [7]</w:t>
          </w:r>
          <w:r>
            <w:fldChar w:fldCharType="end"/>
          </w:r>
        </w:sdtContent>
      </w:sdt>
      <w:r w:rsidR="00E52198">
        <w:t>.</w:t>
      </w:r>
      <w:r>
        <w:t xml:space="preserve"> It is popular for its simplicity and ease of implementation. In order to find a </w:t>
      </w:r>
      <w:r w:rsidR="004A5B49">
        <w:t>local minimum of a</w:t>
      </w:r>
      <w:r>
        <w:t xml:space="preserve"> given function, one simply takes a step proportional to the “learning rate” in the direction opposite the gradient:</w:t>
      </w:r>
    </w:p>
    <w:p w14:paraId="1E1B1CA9" w14:textId="77777777" w:rsidR="004A5B49" w:rsidRDefault="004A5B49" w:rsidP="00997140">
      <w:pPr>
        <w:widowControl w:val="0"/>
        <w:autoSpaceDE w:val="0"/>
        <w:autoSpaceDN w:val="0"/>
        <w:adjustRightInd w:val="0"/>
        <w:spacing w:before="120" w:line="226" w:lineRule="auto"/>
        <w:jc w:val="both"/>
      </w:pPr>
    </w:p>
    <w:p w14:paraId="7EBB96D9" w14:textId="44176C49" w:rsidR="004A5B49" w:rsidRDefault="004A5B49" w:rsidP="004A5B49">
      <w:pPr>
        <w:pStyle w:val="Caption"/>
        <w:keepNext/>
      </w:pPr>
      <w:bookmarkStart w:id="12" w:name="_Toc3992564"/>
      <w:r>
        <w:t xml:space="preserve">Equation </w:t>
      </w:r>
      <w:r w:rsidR="006F2938">
        <w:fldChar w:fldCharType="begin"/>
      </w:r>
      <w:r w:rsidR="006F2938">
        <w:instrText xml:space="preserve"> SEQ Equation \* ARABIC </w:instrText>
      </w:r>
      <w:r w:rsidR="006F2938">
        <w:fldChar w:fldCharType="separate"/>
      </w:r>
      <w:r w:rsidR="00D71F9D">
        <w:rPr>
          <w:noProof/>
        </w:rPr>
        <w:t>11</w:t>
      </w:r>
      <w:r w:rsidR="006F2938">
        <w:rPr>
          <w:noProof/>
        </w:rPr>
        <w:fldChar w:fldCharType="end"/>
      </w:r>
      <w:r>
        <w:t>: Generic Gradient Descent Update Rule</w:t>
      </w:r>
      <w:bookmarkEnd w:id="12"/>
    </w:p>
    <w:p w14:paraId="338C9841" w14:textId="795E961F" w:rsidR="008736AE" w:rsidRPr="004A5B49" w:rsidRDefault="006F2938" w:rsidP="004A5B49">
      <w:pPr>
        <w:widowControl w:val="0"/>
        <w:autoSpaceDE w:val="0"/>
        <w:autoSpaceDN w:val="0"/>
        <w:adjustRightInd w:val="0"/>
        <w:spacing w:before="120" w:line="226" w:lineRule="auto"/>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09A94184" w14:textId="77777777" w:rsidR="004A5B49" w:rsidRPr="004A5B49" w:rsidRDefault="004A5B49" w:rsidP="004A5B49">
      <w:pPr>
        <w:widowControl w:val="0"/>
        <w:autoSpaceDE w:val="0"/>
        <w:autoSpaceDN w:val="0"/>
        <w:adjustRightInd w:val="0"/>
        <w:spacing w:before="120" w:line="226" w:lineRule="auto"/>
      </w:pPr>
    </w:p>
    <w:p w14:paraId="551242D8" w14:textId="14FD49B8" w:rsidR="004A5B49" w:rsidRDefault="004A5B49" w:rsidP="00997140">
      <w:pPr>
        <w:widowControl w:val="0"/>
        <w:autoSpaceDE w:val="0"/>
        <w:autoSpaceDN w:val="0"/>
        <w:adjustRightInd w:val="0"/>
        <w:spacing w:before="120" w:line="226" w:lineRule="auto"/>
        <w:jc w:val="both"/>
      </w:pPr>
      <w:r>
        <w:t xml:space="preserve">Where </w:t>
      </w:r>
      <m:oMath>
        <m:r>
          <w:rPr>
            <w:rFonts w:ascii="Cambria Math" w:hAnsi="Cambria Math"/>
          </w:rPr>
          <m:t>η</m:t>
        </m:r>
      </m:oMath>
      <w:r>
        <w:t xml:space="preserve"> is the learning rate (scalar ~0.05 is generally a good starting spot), </w:t>
      </w:r>
      <m:oMath>
        <m:acc>
          <m:accPr>
            <m:chr m:val="⃑"/>
            <m:ctrlPr>
              <w:rPr>
                <w:rFonts w:ascii="Cambria Math" w:hAnsi="Cambria Math"/>
                <w:i/>
              </w:rPr>
            </m:ctrlPr>
          </m:accPr>
          <m:e>
            <m:r>
              <w:rPr>
                <w:rFonts w:ascii="Cambria Math" w:hAnsi="Cambria Math"/>
              </w:rPr>
              <m:t>a</m:t>
            </m:r>
          </m:e>
        </m:acc>
      </m:oMath>
      <w:r>
        <w:t xml:space="preserve"> is a vector of model parameters (or weights) being optimized, </w:t>
      </w:r>
      <m:oMath>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objective function, and </w:t>
      </w:r>
      <m:oMath>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rPr>
              <m:t>a</m:t>
            </m:r>
          </m:e>
        </m:acc>
        <m:r>
          <w:rPr>
            <w:rFonts w:ascii="Cambria Math" w:hAnsi="Cambria Math"/>
          </w:rPr>
          <m:t>)</m:t>
        </m:r>
      </m:oMath>
      <w:r>
        <w:t xml:space="preserve"> is the gradient of the objective function.</w:t>
      </w:r>
    </w:p>
    <w:p w14:paraId="48AE0CF6" w14:textId="3DCE53DC" w:rsidR="004A5B49" w:rsidRDefault="004A5B49" w:rsidP="00997140">
      <w:pPr>
        <w:widowControl w:val="0"/>
        <w:autoSpaceDE w:val="0"/>
        <w:autoSpaceDN w:val="0"/>
        <w:adjustRightInd w:val="0"/>
        <w:spacing w:before="120" w:line="226" w:lineRule="auto"/>
        <w:jc w:val="both"/>
      </w:pPr>
      <w:r>
        <w:t>In “standard” or “batch” gradient descent, all model parameters are updated at one time. In stochastic gradient descent, the update rule stays the same except that each parameter is updated individually. This is particularly useful given the format of the ratings data because we can implement stochastic gradient descent without creating any complete user-movie matrix and can update our model parameters with each new rating.</w:t>
      </w:r>
    </w:p>
    <w:p w14:paraId="2F73FBC2" w14:textId="7ABDF4BA" w:rsidR="004A5B49" w:rsidRDefault="004A5B49" w:rsidP="00997140">
      <w:pPr>
        <w:widowControl w:val="0"/>
        <w:autoSpaceDE w:val="0"/>
        <w:autoSpaceDN w:val="0"/>
        <w:adjustRightInd w:val="0"/>
        <w:spacing w:before="120" w:line="226" w:lineRule="auto"/>
        <w:jc w:val="both"/>
      </w:pPr>
      <w:r>
        <w:t xml:space="preserve">Both gradient descent and stochastic gradient descent </w:t>
      </w:r>
      <w:r w:rsidR="00976D2D">
        <w:t>are slow near the minimum of poorly conditioned problems.</w:t>
      </w:r>
    </w:p>
    <w:p w14:paraId="14191EED" w14:textId="1528A66E" w:rsidR="00997140" w:rsidRDefault="00997140" w:rsidP="00997140">
      <w:pPr>
        <w:widowControl w:val="0"/>
        <w:autoSpaceDE w:val="0"/>
        <w:autoSpaceDN w:val="0"/>
        <w:adjustRightInd w:val="0"/>
        <w:spacing w:before="120" w:line="226" w:lineRule="auto"/>
        <w:jc w:val="both"/>
        <w:rPr>
          <w:b/>
        </w:rPr>
      </w:pPr>
      <w:r>
        <w:rPr>
          <w:b/>
        </w:rPr>
        <w:t>4.3.</w:t>
      </w:r>
      <w:r w:rsidR="008736AE">
        <w:rPr>
          <w:b/>
        </w:rPr>
        <w:t>5</w:t>
      </w:r>
      <w:r>
        <w:rPr>
          <w:b/>
        </w:rPr>
        <w:t xml:space="preserve"> Matrix Factorization Models Utilizing Momentum Methods for Optimization</w:t>
      </w:r>
    </w:p>
    <w:p w14:paraId="4E96B971" w14:textId="3A02140F" w:rsidR="002D0824" w:rsidRDefault="00070928" w:rsidP="00E52198">
      <w:pPr>
        <w:widowControl w:val="0"/>
        <w:autoSpaceDE w:val="0"/>
        <w:autoSpaceDN w:val="0"/>
        <w:adjustRightInd w:val="0"/>
        <w:spacing w:before="120" w:line="226" w:lineRule="auto"/>
        <w:rPr>
          <w:spacing w:val="5"/>
          <w:kern w:val="1"/>
        </w:rPr>
      </w:pPr>
      <w:r>
        <w:rPr>
          <w:spacing w:val="5"/>
          <w:kern w:val="1"/>
        </w:rPr>
        <w:t xml:space="preserve">Stochastic gradient descent with momentum “remembers” the prior update for each parameter and calculates the current update as a linear combination of </w:t>
      </w:r>
      <w:r w:rsidR="00877546">
        <w:rPr>
          <w:spacing w:val="5"/>
          <w:kern w:val="1"/>
        </w:rPr>
        <w:t>the current gradient and the prior update:</w:t>
      </w:r>
    </w:p>
    <w:p w14:paraId="26DF1D46" w14:textId="0E7F2BE4" w:rsidR="00877546" w:rsidRPr="004A5B49" w:rsidRDefault="006F2938" w:rsidP="00877546">
      <w:pPr>
        <w:widowControl w:val="0"/>
        <w:autoSpaceDE w:val="0"/>
        <w:autoSpaceDN w:val="0"/>
        <w:adjustRightInd w:val="0"/>
        <w:spacing w:before="120" w:line="226"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1-γ</m:t>
              </m:r>
            </m:e>
          </m:d>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k</m:t>
              </m:r>
            </m:sub>
          </m:sSub>
          <m:r>
            <w:rPr>
              <w:rFonts w:ascii="Cambria Math" w:hAnsi="Cambria Math"/>
            </w:rPr>
            <m:t>+η</m:t>
          </m:r>
          <m:sSub>
            <m:sSubPr>
              <m:ctrlPr>
                <w:rPr>
                  <w:rFonts w:ascii="Cambria Math" w:hAnsi="Cambria Math"/>
                  <w:i/>
                </w:rPr>
              </m:ctrlPr>
            </m:sSubPr>
            <m:e>
              <m:r>
                <w:rPr>
                  <w:rFonts w:ascii="Cambria Math" w:hAnsi="Cambria Math"/>
                </w:rPr>
                <m:t>v</m:t>
              </m:r>
            </m:e>
            <m:sub>
              <m:r>
                <w:rPr>
                  <w:rFonts w:ascii="Cambria Math" w:hAnsi="Cambria Math"/>
                </w:rPr>
                <m:t>k-1</m:t>
              </m:r>
            </m:sub>
          </m:sSub>
        </m:oMath>
      </m:oMathPara>
    </w:p>
    <w:p w14:paraId="560847E0" w14:textId="57A54460" w:rsidR="00877546" w:rsidRDefault="00877546" w:rsidP="00E52198">
      <w:pPr>
        <w:widowControl w:val="0"/>
        <w:autoSpaceDE w:val="0"/>
        <w:autoSpaceDN w:val="0"/>
        <w:adjustRightInd w:val="0"/>
        <w:spacing w:before="120" w:line="226" w:lineRule="auto"/>
        <w:rPr>
          <w:spacing w:val="5"/>
          <w:kern w:val="1"/>
        </w:rPr>
      </w:pPr>
      <w:r>
        <w:rPr>
          <w:spacing w:val="5"/>
          <w:kern w:val="1"/>
        </w:rPr>
        <w:t xml:space="preserve">Where </w:t>
      </w:r>
      <m:oMath>
        <m:r>
          <w:rPr>
            <w:rFonts w:ascii="Cambria Math" w:hAnsi="Cambria Math"/>
            <w:spacing w:val="5"/>
            <w:kern w:val="1"/>
          </w:rPr>
          <m:t>γ</m:t>
        </m:r>
      </m:oMath>
      <w:r>
        <w:rPr>
          <w:spacing w:val="5"/>
          <w:kern w:val="1"/>
        </w:rPr>
        <w:t xml:space="preserve"> is the momentum parameter. Note that setting </w:t>
      </w:r>
      <m:oMath>
        <m:r>
          <w:rPr>
            <w:rFonts w:ascii="Cambria Math" w:hAnsi="Cambria Math"/>
            <w:spacing w:val="5"/>
            <w:kern w:val="1"/>
          </w:rPr>
          <m:t>γ=0</m:t>
        </m:r>
      </m:oMath>
      <w:r>
        <w:rPr>
          <w:spacing w:val="5"/>
          <w:kern w:val="1"/>
        </w:rPr>
        <w:t xml:space="preserve"> results in standard SGD. Momentum methods like this one help dampen the zig-zag behavior of SGD and typically result in faster convergence.</w:t>
      </w:r>
    </w:p>
    <w:p w14:paraId="0DA54E5E" w14:textId="57014688" w:rsidR="00E52198" w:rsidRDefault="00877546" w:rsidP="00E52198">
      <w:pPr>
        <w:widowControl w:val="0"/>
        <w:autoSpaceDE w:val="0"/>
        <w:autoSpaceDN w:val="0"/>
        <w:adjustRightInd w:val="0"/>
        <w:spacing w:before="120" w:line="226" w:lineRule="auto"/>
        <w:rPr>
          <w:spacing w:val="5"/>
          <w:kern w:val="1"/>
        </w:rPr>
      </w:pPr>
      <w:r>
        <w:rPr>
          <w:spacing w:val="5"/>
          <w:kern w:val="1"/>
        </w:rPr>
        <w:t xml:space="preserve">This momentum method was implemented for both the SVD and </w:t>
      </w:r>
      <w:proofErr w:type="spellStart"/>
      <w:r>
        <w:rPr>
          <w:spacing w:val="5"/>
          <w:kern w:val="1"/>
        </w:rPr>
        <w:t>SVDpp</w:t>
      </w:r>
      <w:proofErr w:type="spellEnd"/>
      <w:r>
        <w:rPr>
          <w:spacing w:val="5"/>
          <w:kern w:val="1"/>
        </w:rPr>
        <w:t xml:space="preserve"> models </w:t>
      </w:r>
      <w:r w:rsidR="00B61671">
        <w:rPr>
          <w:spacing w:val="5"/>
          <w:kern w:val="1"/>
        </w:rPr>
        <w:t xml:space="preserve">resulting in the </w:t>
      </w:r>
      <w:proofErr w:type="spellStart"/>
      <w:r w:rsidR="00B61671">
        <w:rPr>
          <w:spacing w:val="5"/>
          <w:kern w:val="1"/>
        </w:rPr>
        <w:t>SVD_SGD_momentum</w:t>
      </w:r>
      <w:proofErr w:type="spellEnd"/>
      <w:r w:rsidR="00B61671">
        <w:rPr>
          <w:spacing w:val="5"/>
          <w:kern w:val="1"/>
        </w:rPr>
        <w:t xml:space="preserve"> and </w:t>
      </w:r>
      <w:proofErr w:type="spellStart"/>
      <w:r w:rsidR="00B61671">
        <w:rPr>
          <w:spacing w:val="5"/>
          <w:kern w:val="1"/>
        </w:rPr>
        <w:t>SVDpp_SGD_momentum</w:t>
      </w:r>
      <w:proofErr w:type="spellEnd"/>
      <w:r w:rsidR="00B61671">
        <w:rPr>
          <w:spacing w:val="5"/>
          <w:kern w:val="1"/>
        </w:rPr>
        <w:t xml:space="preserve"> models </w:t>
      </w:r>
      <w:r>
        <w:rPr>
          <w:spacing w:val="5"/>
          <w:kern w:val="1"/>
        </w:rPr>
        <w:t>with the expectation that it would decrease training time without sacrificing any performance.</w:t>
      </w:r>
    </w:p>
    <w:p w14:paraId="618DB775" w14:textId="053C3FCC" w:rsidR="00877546" w:rsidRPr="00877546" w:rsidRDefault="00877546" w:rsidP="00E52198">
      <w:pPr>
        <w:widowControl w:val="0"/>
        <w:autoSpaceDE w:val="0"/>
        <w:autoSpaceDN w:val="0"/>
        <w:adjustRightInd w:val="0"/>
        <w:spacing w:before="120" w:line="226" w:lineRule="auto"/>
        <w:rPr>
          <w:b/>
          <w:spacing w:val="5"/>
          <w:kern w:val="1"/>
        </w:rPr>
      </w:pPr>
      <w:r w:rsidRPr="00877546">
        <w:rPr>
          <w:b/>
          <w:spacing w:val="5"/>
          <w:kern w:val="1"/>
        </w:rPr>
        <w:t>4.4</w:t>
      </w:r>
      <w:r w:rsidRPr="00877546">
        <w:rPr>
          <w:b/>
          <w:spacing w:val="5"/>
          <w:kern w:val="1"/>
        </w:rPr>
        <w:tab/>
        <w:t>Experimental Trials</w:t>
      </w:r>
    </w:p>
    <w:p w14:paraId="116C7151" w14:textId="17EB0EFD" w:rsidR="00877546" w:rsidRDefault="00B61671" w:rsidP="00E52198">
      <w:pPr>
        <w:widowControl w:val="0"/>
        <w:autoSpaceDE w:val="0"/>
        <w:autoSpaceDN w:val="0"/>
        <w:adjustRightInd w:val="0"/>
        <w:spacing w:before="120" w:line="226" w:lineRule="auto"/>
        <w:rPr>
          <w:spacing w:val="5"/>
          <w:kern w:val="1"/>
        </w:rPr>
      </w:pPr>
      <w:r>
        <w:rPr>
          <w:spacing w:val="5"/>
          <w:kern w:val="1"/>
        </w:rPr>
        <w:t xml:space="preserve">Performance was measured in terms of Root Mean Squared Error (RMSE), Mean Average Error (MAE) and Fraction of Concordant Pairs (FCP) for all 14 models on two datasets (“Small” and “Full”) with 4 different preconditioning procedures. In addition, 1,584 different combinations of input parameters were tested on the SVD, </w:t>
      </w:r>
      <w:proofErr w:type="spellStart"/>
      <w:r>
        <w:rPr>
          <w:spacing w:val="5"/>
          <w:kern w:val="1"/>
        </w:rPr>
        <w:t>SVDpp</w:t>
      </w:r>
      <w:proofErr w:type="spellEnd"/>
      <w:r>
        <w:rPr>
          <w:spacing w:val="5"/>
          <w:kern w:val="1"/>
        </w:rPr>
        <w:t xml:space="preserve">, </w:t>
      </w:r>
      <w:proofErr w:type="spellStart"/>
      <w:r>
        <w:rPr>
          <w:spacing w:val="5"/>
          <w:kern w:val="1"/>
        </w:rPr>
        <w:t>SVD_SGD_momentum</w:t>
      </w:r>
      <w:proofErr w:type="spellEnd"/>
      <w:r>
        <w:rPr>
          <w:spacing w:val="5"/>
          <w:kern w:val="1"/>
        </w:rPr>
        <w:t xml:space="preserve"> and </w:t>
      </w:r>
      <w:proofErr w:type="spellStart"/>
      <w:r>
        <w:rPr>
          <w:spacing w:val="5"/>
          <w:kern w:val="1"/>
        </w:rPr>
        <w:t>SVDpp_SGD_momentum</w:t>
      </w:r>
      <w:proofErr w:type="spellEnd"/>
      <w:r>
        <w:rPr>
          <w:spacing w:val="5"/>
          <w:kern w:val="1"/>
        </w:rPr>
        <w:t xml:space="preserve"> models each with the same 4 preconditioning procedures.</w:t>
      </w:r>
    </w:p>
    <w:p w14:paraId="4454C73F" w14:textId="225C2491" w:rsidR="00B61671" w:rsidRDefault="00B61671" w:rsidP="00E52198">
      <w:pPr>
        <w:widowControl w:val="0"/>
        <w:autoSpaceDE w:val="0"/>
        <w:autoSpaceDN w:val="0"/>
        <w:adjustRightInd w:val="0"/>
        <w:spacing w:before="120" w:line="226" w:lineRule="auto"/>
        <w:rPr>
          <w:b/>
          <w:spacing w:val="5"/>
          <w:kern w:val="1"/>
        </w:rPr>
      </w:pPr>
      <w:r>
        <w:rPr>
          <w:b/>
          <w:spacing w:val="5"/>
          <w:kern w:val="1"/>
        </w:rPr>
        <w:t>4.4.1</w:t>
      </w:r>
      <w:r>
        <w:rPr>
          <w:b/>
          <w:spacing w:val="5"/>
          <w:kern w:val="1"/>
        </w:rPr>
        <w:tab/>
        <w:t>Preconditioning Procedures</w:t>
      </w:r>
    </w:p>
    <w:p w14:paraId="43F388F8" w14:textId="1A99E95F" w:rsidR="00B61671" w:rsidRDefault="00B61671" w:rsidP="00E52198">
      <w:pPr>
        <w:widowControl w:val="0"/>
        <w:autoSpaceDE w:val="0"/>
        <w:autoSpaceDN w:val="0"/>
        <w:adjustRightInd w:val="0"/>
        <w:spacing w:before="120" w:line="226" w:lineRule="auto"/>
        <w:rPr>
          <w:spacing w:val="5"/>
          <w:kern w:val="1"/>
        </w:rPr>
      </w:pPr>
      <w:r>
        <w:rPr>
          <w:spacing w:val="5"/>
          <w:kern w:val="1"/>
        </w:rPr>
        <w:t>4 different preconditioning procedures were applied:</w:t>
      </w:r>
    </w:p>
    <w:p w14:paraId="1D9AB3A3" w14:textId="3215300A"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No filtering</w:t>
      </w:r>
    </w:p>
    <w:p w14:paraId="71E0BAA2" w14:textId="6CEBA502"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users by number of ratings</w:t>
      </w:r>
    </w:p>
    <w:p w14:paraId="1F45D84F" w14:textId="27263AEF" w:rsid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the top 1% of movies by number of ratings</w:t>
      </w:r>
    </w:p>
    <w:p w14:paraId="68265C34" w14:textId="00AFAA63" w:rsidR="00B61671" w:rsidRPr="00B61671" w:rsidRDefault="00B61671" w:rsidP="00B61671">
      <w:pPr>
        <w:pStyle w:val="ListParagraph"/>
        <w:widowControl w:val="0"/>
        <w:numPr>
          <w:ilvl w:val="0"/>
          <w:numId w:val="15"/>
        </w:numPr>
        <w:autoSpaceDE w:val="0"/>
        <w:autoSpaceDN w:val="0"/>
        <w:adjustRightInd w:val="0"/>
        <w:spacing w:before="120" w:line="226" w:lineRule="auto"/>
        <w:rPr>
          <w:spacing w:val="5"/>
          <w:kern w:val="1"/>
        </w:rPr>
      </w:pPr>
      <w:r>
        <w:rPr>
          <w:spacing w:val="5"/>
          <w:kern w:val="1"/>
        </w:rPr>
        <w:t>Keep only the top 1% of users and the top 1% of movies</w:t>
      </w:r>
    </w:p>
    <w:p w14:paraId="431829FB" w14:textId="5EFEC4BE" w:rsidR="00B61671" w:rsidRDefault="003A3B64" w:rsidP="00E52198">
      <w:pPr>
        <w:widowControl w:val="0"/>
        <w:autoSpaceDE w:val="0"/>
        <w:autoSpaceDN w:val="0"/>
        <w:adjustRightInd w:val="0"/>
        <w:spacing w:before="120" w:line="226" w:lineRule="auto"/>
        <w:rPr>
          <w:b/>
          <w:spacing w:val="5"/>
          <w:kern w:val="1"/>
        </w:rPr>
      </w:pPr>
      <w:r>
        <w:rPr>
          <w:b/>
          <w:spacing w:val="5"/>
          <w:kern w:val="1"/>
        </w:rPr>
        <w:t>4.4.2</w:t>
      </w:r>
      <w:r>
        <w:rPr>
          <w:b/>
          <w:spacing w:val="5"/>
          <w:kern w:val="1"/>
        </w:rPr>
        <w:tab/>
        <w:t>Input Parameters</w:t>
      </w:r>
    </w:p>
    <w:p w14:paraId="6ECE9FE3" w14:textId="4E0A1743" w:rsidR="003A3B64" w:rsidRDefault="003A3B64" w:rsidP="00E52198">
      <w:pPr>
        <w:widowControl w:val="0"/>
        <w:autoSpaceDE w:val="0"/>
        <w:autoSpaceDN w:val="0"/>
        <w:adjustRightInd w:val="0"/>
        <w:spacing w:before="120" w:line="226" w:lineRule="auto"/>
        <w:rPr>
          <w:spacing w:val="5"/>
          <w:kern w:val="1"/>
        </w:rPr>
      </w:pPr>
      <w:r>
        <w:rPr>
          <w:spacing w:val="5"/>
          <w:kern w:val="1"/>
        </w:rPr>
        <w:t>Input parameters were varied across 5 different inputs:</w:t>
      </w:r>
    </w:p>
    <w:p w14:paraId="6311C532" w14:textId="6EB64235"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Iterations – [1, 2, 3, 4, 5, 10, 20, 40, 60, 80, 100]</w:t>
      </w:r>
    </w:p>
    <w:p w14:paraId="742B4C5D" w14:textId="2DC97867"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sidRPr="003A3B64">
        <w:rPr>
          <w:spacing w:val="5"/>
          <w:kern w:val="1"/>
        </w:rPr>
        <w:t>Learning Rate</w:t>
      </w:r>
      <w:r>
        <w:rPr>
          <w:spacing w:val="5"/>
          <w:kern w:val="1"/>
        </w:rPr>
        <w:t xml:space="preserve"> – [.002, .005, 0.01, 0.02]</w:t>
      </w:r>
    </w:p>
    <w:p w14:paraId="756E25AC" w14:textId="525B66A0"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Regularization Parameter – [0.2, 0.6, 1.0]</w:t>
      </w:r>
    </w:p>
    <w:p w14:paraId="177CDD9F" w14:textId="6A2DC9BC"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Mean – [0.0, 0.5, 1.0]</w:t>
      </w:r>
    </w:p>
    <w:p w14:paraId="79A121D6" w14:textId="6BB29B9D" w:rsidR="003A3B64" w:rsidRDefault="003A3B64" w:rsidP="003A3B64">
      <w:pPr>
        <w:pStyle w:val="ListParagraph"/>
        <w:widowControl w:val="0"/>
        <w:numPr>
          <w:ilvl w:val="0"/>
          <w:numId w:val="16"/>
        </w:numPr>
        <w:autoSpaceDE w:val="0"/>
        <w:autoSpaceDN w:val="0"/>
        <w:adjustRightInd w:val="0"/>
        <w:spacing w:before="120" w:line="226" w:lineRule="auto"/>
        <w:rPr>
          <w:spacing w:val="5"/>
          <w:kern w:val="1"/>
        </w:rPr>
      </w:pPr>
      <w:r>
        <w:rPr>
          <w:spacing w:val="5"/>
          <w:kern w:val="1"/>
        </w:rPr>
        <w:t>Initial Standard Deviation – [0.0, 0.1, 0.5, 1.0]</w:t>
      </w:r>
    </w:p>
    <w:p w14:paraId="3E08D93C" w14:textId="27D3A4AA" w:rsidR="003A3B64" w:rsidRDefault="003A3B64" w:rsidP="003A3B64">
      <w:pPr>
        <w:widowControl w:val="0"/>
        <w:autoSpaceDE w:val="0"/>
        <w:autoSpaceDN w:val="0"/>
        <w:adjustRightInd w:val="0"/>
        <w:spacing w:before="120" w:line="226" w:lineRule="auto"/>
        <w:rPr>
          <w:spacing w:val="5"/>
          <w:kern w:val="1"/>
        </w:rPr>
      </w:pPr>
      <w:r>
        <w:rPr>
          <w:spacing w:val="5"/>
          <w:kern w:val="1"/>
        </w:rPr>
        <w:t>Note that a single learning rate and a single regularization parameter were used for all model parameters within a single trial.</w:t>
      </w:r>
    </w:p>
    <w:p w14:paraId="7D60DE87" w14:textId="7C835EE4" w:rsidR="00125DD3" w:rsidRPr="003A3B64" w:rsidRDefault="00125DD3" w:rsidP="003A3B64">
      <w:pPr>
        <w:widowControl w:val="0"/>
        <w:autoSpaceDE w:val="0"/>
        <w:autoSpaceDN w:val="0"/>
        <w:adjustRightInd w:val="0"/>
        <w:spacing w:before="120" w:line="226" w:lineRule="auto"/>
        <w:rPr>
          <w:spacing w:val="5"/>
          <w:kern w:val="1"/>
        </w:rPr>
      </w:pPr>
      <w:r>
        <w:rPr>
          <w:spacing w:val="5"/>
          <w:kern w:val="1"/>
        </w:rPr>
        <w:t>The total combination of parameters then is 11*4*3*3*4 = 1,584.</w:t>
      </w:r>
    </w:p>
    <w:p w14:paraId="48D187BB" w14:textId="77777777" w:rsidR="003A3B64" w:rsidRPr="00877546" w:rsidRDefault="003A3B64" w:rsidP="00E52198">
      <w:pPr>
        <w:widowControl w:val="0"/>
        <w:autoSpaceDE w:val="0"/>
        <w:autoSpaceDN w:val="0"/>
        <w:adjustRightInd w:val="0"/>
        <w:spacing w:before="120" w:line="226" w:lineRule="auto"/>
        <w:rPr>
          <w:b/>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32F015FF" w14:textId="3F88A3D7" w:rsidR="00775811" w:rsidRDefault="00775811">
      <w:pPr>
        <w:widowControl w:val="0"/>
        <w:autoSpaceDE w:val="0"/>
        <w:autoSpaceDN w:val="0"/>
        <w:adjustRightInd w:val="0"/>
        <w:spacing w:before="120" w:line="226" w:lineRule="auto"/>
        <w:jc w:val="both"/>
        <w:rPr>
          <w:spacing w:val="5"/>
          <w:kern w:val="1"/>
        </w:rPr>
      </w:pPr>
    </w:p>
    <w:p w14:paraId="78023E87" w14:textId="6FFBAB90" w:rsidR="00775811" w:rsidRDefault="00775811">
      <w:pPr>
        <w:widowControl w:val="0"/>
        <w:autoSpaceDE w:val="0"/>
        <w:autoSpaceDN w:val="0"/>
        <w:adjustRightInd w:val="0"/>
        <w:spacing w:before="120" w:line="226" w:lineRule="auto"/>
        <w:jc w:val="both"/>
        <w:rPr>
          <w:b/>
          <w:spacing w:val="5"/>
          <w:kern w:val="1"/>
        </w:rPr>
      </w:pPr>
      <w:r w:rsidRPr="00775811">
        <w:rPr>
          <w:b/>
          <w:spacing w:val="5"/>
          <w:kern w:val="1"/>
        </w:rPr>
        <w:t>5.1</w:t>
      </w:r>
      <w:r w:rsidRPr="00775811">
        <w:rPr>
          <w:b/>
          <w:spacing w:val="5"/>
          <w:kern w:val="1"/>
        </w:rPr>
        <w:tab/>
        <w:t>Results</w:t>
      </w:r>
    </w:p>
    <w:p w14:paraId="24F1A19C" w14:textId="1EB8C4C6" w:rsidR="00E15FE4" w:rsidRDefault="00E15FE4">
      <w:pPr>
        <w:widowControl w:val="0"/>
        <w:autoSpaceDE w:val="0"/>
        <w:autoSpaceDN w:val="0"/>
        <w:adjustRightInd w:val="0"/>
        <w:spacing w:before="120" w:line="226" w:lineRule="auto"/>
        <w:jc w:val="both"/>
        <w:rPr>
          <w:b/>
          <w:spacing w:val="5"/>
          <w:kern w:val="1"/>
        </w:rPr>
      </w:pPr>
      <w:bookmarkStart w:id="13" w:name="_GoBack"/>
      <w:bookmarkEnd w:id="13"/>
    </w:p>
    <w:p w14:paraId="256C50B9" w14:textId="4761A1C6" w:rsidR="00E15FE4" w:rsidRDefault="00E15FE4">
      <w:pPr>
        <w:widowControl w:val="0"/>
        <w:autoSpaceDE w:val="0"/>
        <w:autoSpaceDN w:val="0"/>
        <w:adjustRightInd w:val="0"/>
        <w:spacing w:before="120" w:line="226" w:lineRule="auto"/>
        <w:jc w:val="both"/>
        <w:rPr>
          <w:b/>
          <w:spacing w:val="5"/>
          <w:kern w:val="1"/>
        </w:rPr>
      </w:pPr>
    </w:p>
    <w:p w14:paraId="0787F73C" w14:textId="77777777" w:rsidR="00E15FE4" w:rsidRDefault="00E15FE4">
      <w:pPr>
        <w:widowControl w:val="0"/>
        <w:autoSpaceDE w:val="0"/>
        <w:autoSpaceDN w:val="0"/>
        <w:adjustRightInd w:val="0"/>
        <w:spacing w:before="120" w:line="226" w:lineRule="auto"/>
        <w:jc w:val="both"/>
        <w:rPr>
          <w:b/>
          <w:spacing w:val="5"/>
          <w:kern w:val="1"/>
        </w:rPr>
      </w:pPr>
    </w:p>
    <w:p w14:paraId="3D497763" w14:textId="77777777" w:rsidR="00E15FE4" w:rsidRDefault="00E15FE4">
      <w:pPr>
        <w:widowControl w:val="0"/>
        <w:autoSpaceDE w:val="0"/>
        <w:autoSpaceDN w:val="0"/>
        <w:adjustRightInd w:val="0"/>
        <w:spacing w:before="120" w:line="226" w:lineRule="auto"/>
        <w:jc w:val="both"/>
        <w:rPr>
          <w:b/>
          <w:spacing w:val="5"/>
          <w:kern w:val="1"/>
        </w:rPr>
      </w:pPr>
    </w:p>
    <w:p w14:paraId="56E246E0" w14:textId="4675F239" w:rsidR="00A81B64" w:rsidRPr="00775811" w:rsidRDefault="00A81B64">
      <w:pPr>
        <w:widowControl w:val="0"/>
        <w:autoSpaceDE w:val="0"/>
        <w:autoSpaceDN w:val="0"/>
        <w:adjustRightInd w:val="0"/>
        <w:spacing w:before="120" w:line="226" w:lineRule="auto"/>
        <w:jc w:val="both"/>
        <w:rPr>
          <w:b/>
          <w:spacing w:val="5"/>
          <w:kern w:val="1"/>
        </w:rPr>
      </w:pPr>
    </w:p>
    <w:p w14:paraId="119EBE4D" w14:textId="3F7D8B1E" w:rsidR="00775811" w:rsidRPr="00775811" w:rsidRDefault="00775811">
      <w:pPr>
        <w:widowControl w:val="0"/>
        <w:autoSpaceDE w:val="0"/>
        <w:autoSpaceDN w:val="0"/>
        <w:adjustRightInd w:val="0"/>
        <w:spacing w:before="120" w:line="226" w:lineRule="auto"/>
        <w:jc w:val="both"/>
        <w:rPr>
          <w:b/>
          <w:spacing w:val="5"/>
          <w:kern w:val="1"/>
        </w:rPr>
      </w:pPr>
      <w:r w:rsidRPr="00775811">
        <w:rPr>
          <w:b/>
          <w:spacing w:val="5"/>
          <w:kern w:val="1"/>
        </w:rPr>
        <w:t>5.2</w:t>
      </w:r>
      <w:r w:rsidRPr="00775811">
        <w:rPr>
          <w:b/>
          <w:spacing w:val="5"/>
          <w:kern w:val="1"/>
        </w:rPr>
        <w:tab/>
        <w:t>Analysis</w:t>
      </w:r>
    </w:p>
    <w:p w14:paraId="6534F316" w14:textId="45F2E096"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6</w:t>
      </w:r>
      <w:r>
        <w:rPr>
          <w:b/>
          <w:bCs/>
          <w:spacing w:val="24"/>
          <w:kern w:val="1"/>
          <w:sz w:val="24"/>
          <w:szCs w:val="24"/>
        </w:rPr>
        <w:tab/>
      </w:r>
      <w:r w:rsidR="00B07FD8">
        <w:rPr>
          <w:b/>
          <w:bCs/>
          <w:spacing w:val="24"/>
          <w:kern w:val="1"/>
          <w:sz w:val="24"/>
          <w:szCs w:val="24"/>
        </w:rPr>
        <w:t>Conclusion</w:t>
      </w:r>
    </w:p>
    <w:p w14:paraId="469C9CB1" w14:textId="77777777" w:rsidR="00BC1C35"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Conjugate Gradient on subsets of the matrix.  </w:t>
      </w:r>
    </w:p>
    <w:p w14:paraId="45918970" w14:textId="77777777" w:rsidR="00BC1C35"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other more sophisticated momentum methods.  </w:t>
      </w:r>
    </w:p>
    <w:p w14:paraId="24D0325E" w14:textId="54C94AC9" w:rsidR="00BC1C35" w:rsidRDefault="00BC1C35" w:rsidP="00E134C2">
      <w:pPr>
        <w:widowControl w:val="0"/>
        <w:autoSpaceDE w:val="0"/>
        <w:autoSpaceDN w:val="0"/>
        <w:adjustRightInd w:val="0"/>
        <w:spacing w:before="240" w:after="40" w:line="226" w:lineRule="auto"/>
        <w:rPr>
          <w:spacing w:val="5"/>
          <w:kern w:val="1"/>
        </w:rPr>
      </w:pPr>
      <w:r>
        <w:rPr>
          <w:spacing w:val="5"/>
          <w:kern w:val="1"/>
        </w:rPr>
        <w:t>Implementing time</w:t>
      </w:r>
      <w:r w:rsidR="00493B30">
        <w:rPr>
          <w:spacing w:val="5"/>
          <w:kern w:val="1"/>
        </w:rPr>
        <w:t>-</w:t>
      </w:r>
      <w:r>
        <w:rPr>
          <w:spacing w:val="5"/>
          <w:kern w:val="1"/>
        </w:rPr>
        <w:t xml:space="preserve">based methods that take into account the timestamp and the release date (movie ratings go up over time because people who liked them </w:t>
      </w:r>
      <w:proofErr w:type="spellStart"/>
      <w:r>
        <w:rPr>
          <w:spacing w:val="5"/>
          <w:kern w:val="1"/>
        </w:rPr>
        <w:t>rewatch</w:t>
      </w:r>
      <w:proofErr w:type="spellEnd"/>
      <w:r>
        <w:rPr>
          <w:spacing w:val="5"/>
          <w:kern w:val="1"/>
        </w:rPr>
        <w:t xml:space="preserve"> them)</w:t>
      </w:r>
    </w:p>
    <w:p w14:paraId="6FC05AF6" w14:textId="7B527144" w:rsidR="00E134C2" w:rsidRDefault="00E134C2" w:rsidP="00E134C2">
      <w:pPr>
        <w:widowControl w:val="0"/>
        <w:autoSpaceDE w:val="0"/>
        <w:autoSpaceDN w:val="0"/>
        <w:adjustRightInd w:val="0"/>
        <w:spacing w:before="240" w:after="40" w:line="226" w:lineRule="auto"/>
        <w:rPr>
          <w:spacing w:val="5"/>
          <w:kern w:val="1"/>
        </w:rPr>
      </w:pPr>
      <w:r w:rsidRPr="00E134C2">
        <w:rPr>
          <w:spacing w:val="5"/>
          <w:kern w:val="1"/>
        </w:rPr>
        <w:t>Clearly summarize your results and describe a few potential avenues for future work.</w:t>
      </w:r>
      <w:r>
        <w:rPr>
          <w:spacing w:val="5"/>
          <w:kern w:val="1"/>
        </w:rPr>
        <w:t xml:space="preserve"> (5%)</w:t>
      </w:r>
    </w:p>
    <w:p w14:paraId="7502BA18" w14:textId="77777777" w:rsidR="00B31D34" w:rsidRDefault="00B31D34" w:rsidP="00E134C2">
      <w:pPr>
        <w:widowControl w:val="0"/>
        <w:autoSpaceDE w:val="0"/>
        <w:autoSpaceDN w:val="0"/>
        <w:adjustRightInd w:val="0"/>
        <w:spacing w:before="240" w:after="40" w:line="226" w:lineRule="auto"/>
        <w:rPr>
          <w:spacing w:val="5"/>
          <w:kern w:val="1"/>
        </w:rPr>
      </w:pPr>
    </w:p>
    <w:p w14:paraId="49C42F68" w14:textId="5E5F6215" w:rsidR="00B31D34" w:rsidRDefault="00B31D34" w:rsidP="00B31D34">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t>Contributions</w:t>
      </w:r>
    </w:p>
    <w:p w14:paraId="065B76B6" w14:textId="688B8063" w:rsidR="00B31D34" w:rsidRDefault="00B31D34" w:rsidP="00B31D34">
      <w:pPr>
        <w:widowControl w:val="0"/>
        <w:autoSpaceDE w:val="0"/>
        <w:autoSpaceDN w:val="0"/>
        <w:adjustRightInd w:val="0"/>
        <w:spacing w:before="240" w:after="40" w:line="226" w:lineRule="auto"/>
        <w:rPr>
          <w:spacing w:val="5"/>
          <w:kern w:val="1"/>
        </w:rPr>
      </w:pPr>
      <w:r>
        <w:rPr>
          <w:spacing w:val="5"/>
          <w:kern w:val="1"/>
        </w:rPr>
        <w:t xml:space="preserve">This project was completed entirely by Annies Abduljaffar and Matt Vail. </w:t>
      </w:r>
    </w:p>
    <w:p w14:paraId="4AC9570E" w14:textId="21E9E805" w:rsidR="00ED0C70" w:rsidRDefault="006F2938" w:rsidP="00B31D34">
      <w:pPr>
        <w:widowControl w:val="0"/>
        <w:autoSpaceDE w:val="0"/>
        <w:autoSpaceDN w:val="0"/>
        <w:adjustRightInd w:val="0"/>
        <w:spacing w:before="240" w:after="40" w:line="226" w:lineRule="auto"/>
        <w:rPr>
          <w:spacing w:val="5"/>
          <w:kern w:val="1"/>
        </w:rPr>
      </w:pPr>
      <w:r w:rsidRPr="006F2938">
        <w:rPr>
          <w:spacing w:val="5"/>
          <w:kern w:val="1"/>
        </w:rPr>
        <w:t xml:space="preserve">Annies contributed to the identification of the goal for this project and conducted preliminary work needed to identify the list of experiments. She setup the execution environment needed to execute the experiments over the big data set. She contributed code to the GitHub repository, specifically the pieces that </w:t>
      </w:r>
      <w:r w:rsidR="00D550A5" w:rsidRPr="006F2938">
        <w:rPr>
          <w:spacing w:val="5"/>
          <w:kern w:val="1"/>
        </w:rPr>
        <w:t>analyze</w:t>
      </w:r>
      <w:r w:rsidRPr="006F2938">
        <w:rPr>
          <w:spacing w:val="5"/>
          <w:kern w:val="1"/>
        </w:rPr>
        <w:t xml:space="preserve"> the experiment</w:t>
      </w:r>
      <w:r w:rsidR="00D550A5">
        <w:rPr>
          <w:spacing w:val="5"/>
          <w:kern w:val="1"/>
        </w:rPr>
        <w:t>al</w:t>
      </w:r>
      <w:r w:rsidRPr="006F2938">
        <w:rPr>
          <w:spacing w:val="5"/>
          <w:kern w:val="1"/>
        </w:rPr>
        <w:t xml:space="preserve"> results and </w:t>
      </w:r>
      <w:r w:rsidR="008C683D">
        <w:rPr>
          <w:spacing w:val="5"/>
          <w:kern w:val="1"/>
        </w:rPr>
        <w:t xml:space="preserve">create </w:t>
      </w:r>
      <w:r w:rsidRPr="006F2938">
        <w:rPr>
          <w:spacing w:val="5"/>
          <w:kern w:val="1"/>
        </w:rPr>
        <w:t xml:space="preserve">the </w:t>
      </w:r>
      <w:r w:rsidR="00D550A5">
        <w:rPr>
          <w:spacing w:val="5"/>
          <w:kern w:val="1"/>
        </w:rPr>
        <w:t xml:space="preserve">preliminary </w:t>
      </w:r>
      <w:r w:rsidRPr="006F2938">
        <w:rPr>
          <w:spacing w:val="5"/>
          <w:kern w:val="1"/>
        </w:rPr>
        <w:t>charts (</w:t>
      </w:r>
      <w:r w:rsidR="00D550A5">
        <w:rPr>
          <w:spacing w:val="5"/>
          <w:kern w:val="1"/>
        </w:rPr>
        <w:t xml:space="preserve">specifically code found </w:t>
      </w:r>
      <w:hyperlink r:id="rId12" w:history="1">
        <w:r w:rsidR="00D550A5" w:rsidRPr="00D550A5">
          <w:rPr>
            <w:rStyle w:val="Hyperlink"/>
            <w:spacing w:val="5"/>
            <w:kern w:val="1"/>
          </w:rPr>
          <w:t>here</w:t>
        </w:r>
      </w:hyperlink>
      <w:r w:rsidR="00D550A5">
        <w:rPr>
          <w:spacing w:val="5"/>
          <w:kern w:val="1"/>
        </w:rPr>
        <w:t>)</w:t>
      </w:r>
      <w:r w:rsidRPr="006F2938">
        <w:rPr>
          <w:spacing w:val="5"/>
          <w:kern w:val="1"/>
        </w:rPr>
        <w:t>. She also wrote</w:t>
      </w:r>
      <w:r w:rsidR="005513FF">
        <w:rPr>
          <w:spacing w:val="5"/>
          <w:kern w:val="1"/>
        </w:rPr>
        <w:t xml:space="preserve"> portions of</w:t>
      </w:r>
      <w:r w:rsidRPr="006F2938">
        <w:rPr>
          <w:spacing w:val="5"/>
          <w:kern w:val="1"/>
        </w:rPr>
        <w:t xml:space="preserve"> the Introduction and Rel</w:t>
      </w:r>
      <w:r w:rsidR="00594B3C">
        <w:rPr>
          <w:spacing w:val="5"/>
          <w:kern w:val="1"/>
        </w:rPr>
        <w:t>ated</w:t>
      </w:r>
      <w:r w:rsidRPr="006F2938">
        <w:rPr>
          <w:spacing w:val="5"/>
          <w:kern w:val="1"/>
        </w:rPr>
        <w:t xml:space="preserve"> </w:t>
      </w:r>
      <w:r w:rsidR="00D550A5">
        <w:rPr>
          <w:spacing w:val="5"/>
          <w:kern w:val="1"/>
        </w:rPr>
        <w:t>W</w:t>
      </w:r>
      <w:r w:rsidRPr="006F2938">
        <w:rPr>
          <w:spacing w:val="5"/>
          <w:kern w:val="1"/>
        </w:rPr>
        <w:t>ork section</w:t>
      </w:r>
      <w:r w:rsidR="005513FF">
        <w:rPr>
          <w:spacing w:val="5"/>
          <w:kern w:val="1"/>
        </w:rPr>
        <w:t>s</w:t>
      </w:r>
      <w:r w:rsidRPr="006F2938">
        <w:rPr>
          <w:spacing w:val="5"/>
          <w:kern w:val="1"/>
        </w:rPr>
        <w:t xml:space="preserve"> of the report</w:t>
      </w:r>
      <w:r w:rsidR="00D550A5">
        <w:rPr>
          <w:spacing w:val="5"/>
          <w:kern w:val="1"/>
        </w:rPr>
        <w:t>.</w:t>
      </w:r>
    </w:p>
    <w:p w14:paraId="4EC639EF" w14:textId="69ACFB9F" w:rsidR="00ED0C70" w:rsidRPr="00E134C2" w:rsidRDefault="00216403" w:rsidP="00B31D34">
      <w:pPr>
        <w:widowControl w:val="0"/>
        <w:autoSpaceDE w:val="0"/>
        <w:autoSpaceDN w:val="0"/>
        <w:adjustRightInd w:val="0"/>
        <w:spacing w:before="240" w:after="40" w:line="226" w:lineRule="auto"/>
        <w:rPr>
          <w:spacing w:val="5"/>
          <w:kern w:val="1"/>
        </w:rPr>
      </w:pPr>
      <w:r>
        <w:rPr>
          <w:spacing w:val="5"/>
          <w:kern w:val="1"/>
        </w:rPr>
        <w:t>Matt</w:t>
      </w:r>
      <w:r w:rsidR="00594B3C">
        <w:rPr>
          <w:spacing w:val="5"/>
          <w:kern w:val="1"/>
        </w:rPr>
        <w:t xml:space="preserve"> prepared the entire GitHub repo,</w:t>
      </w:r>
      <w:r>
        <w:rPr>
          <w:spacing w:val="5"/>
          <w:kern w:val="1"/>
        </w:rPr>
        <w:t xml:space="preserve"> produced all of the relevant code</w:t>
      </w:r>
      <w:r w:rsidR="00594B3C">
        <w:rPr>
          <w:spacing w:val="5"/>
          <w:kern w:val="1"/>
        </w:rPr>
        <w:t xml:space="preserve"> aside from the code to produce preliminary charts,</w:t>
      </w:r>
      <w:r>
        <w:rPr>
          <w:spacing w:val="5"/>
          <w:kern w:val="1"/>
        </w:rPr>
        <w:t xml:space="preserve"> </w:t>
      </w:r>
      <w:r w:rsidR="009C3C3B">
        <w:rPr>
          <w:spacing w:val="5"/>
          <w:kern w:val="1"/>
        </w:rPr>
        <w:t xml:space="preserve">ran </w:t>
      </w:r>
      <w:r>
        <w:rPr>
          <w:spacing w:val="5"/>
          <w:kern w:val="1"/>
        </w:rPr>
        <w:t xml:space="preserve">the experiments </w:t>
      </w:r>
      <w:r w:rsidR="009C3C3B">
        <w:rPr>
          <w:spacing w:val="5"/>
          <w:kern w:val="1"/>
        </w:rPr>
        <w:t>on the small data set</w:t>
      </w:r>
      <w:r w:rsidR="00594B3C">
        <w:rPr>
          <w:spacing w:val="5"/>
          <w:kern w:val="1"/>
        </w:rPr>
        <w:t>,</w:t>
      </w:r>
      <w:r>
        <w:rPr>
          <w:spacing w:val="5"/>
          <w:kern w:val="1"/>
        </w:rPr>
        <w:t xml:space="preserve"> </w:t>
      </w:r>
      <w:r w:rsidR="00D550A5">
        <w:rPr>
          <w:spacing w:val="5"/>
          <w:kern w:val="1"/>
        </w:rPr>
        <w:t>produc</w:t>
      </w:r>
      <w:r w:rsidR="00594B3C">
        <w:rPr>
          <w:spacing w:val="5"/>
          <w:kern w:val="1"/>
        </w:rPr>
        <w:t>ed</w:t>
      </w:r>
      <w:r w:rsidR="00D550A5">
        <w:rPr>
          <w:spacing w:val="5"/>
          <w:kern w:val="1"/>
        </w:rPr>
        <w:t xml:space="preserve"> the final figures in Excel, </w:t>
      </w:r>
      <w:r w:rsidR="00A9493F">
        <w:rPr>
          <w:spacing w:val="5"/>
          <w:kern w:val="1"/>
        </w:rPr>
        <w:t>wrote portions of the Introduction and Related Work sections</w:t>
      </w:r>
      <w:r w:rsidR="00A9493F">
        <w:rPr>
          <w:spacing w:val="5"/>
          <w:kern w:val="1"/>
        </w:rPr>
        <w:t xml:space="preserve">, </w:t>
      </w:r>
      <w:r>
        <w:rPr>
          <w:spacing w:val="5"/>
          <w:kern w:val="1"/>
        </w:rPr>
        <w:t>wr</w:t>
      </w:r>
      <w:r w:rsidR="00594B3C">
        <w:rPr>
          <w:spacing w:val="5"/>
          <w:kern w:val="1"/>
        </w:rPr>
        <w:t>o</w:t>
      </w:r>
      <w:r>
        <w:rPr>
          <w:spacing w:val="5"/>
          <w:kern w:val="1"/>
        </w:rPr>
        <w:t>t</w:t>
      </w:r>
      <w:r w:rsidR="00594B3C">
        <w:rPr>
          <w:spacing w:val="5"/>
          <w:kern w:val="1"/>
        </w:rPr>
        <w:t>e</w:t>
      </w:r>
      <w:r>
        <w:rPr>
          <w:spacing w:val="5"/>
          <w:kern w:val="1"/>
        </w:rPr>
        <w:t xml:space="preserve"> </w:t>
      </w:r>
      <w:r w:rsidR="00A9493F">
        <w:rPr>
          <w:spacing w:val="5"/>
          <w:kern w:val="1"/>
        </w:rPr>
        <w:t xml:space="preserve">all of </w:t>
      </w:r>
      <w:r>
        <w:rPr>
          <w:spacing w:val="5"/>
          <w:kern w:val="1"/>
        </w:rPr>
        <w:t xml:space="preserve">the Abstract, Data and Software, Methods, </w:t>
      </w:r>
      <w:r w:rsidR="00A9493F">
        <w:rPr>
          <w:spacing w:val="5"/>
          <w:kern w:val="1"/>
        </w:rPr>
        <w:t xml:space="preserve">Experimental </w:t>
      </w:r>
      <w:r>
        <w:rPr>
          <w:spacing w:val="5"/>
          <w:kern w:val="1"/>
        </w:rPr>
        <w:t>Results</w:t>
      </w:r>
      <w:r w:rsidR="00A9493F">
        <w:rPr>
          <w:spacing w:val="5"/>
          <w:kern w:val="1"/>
        </w:rPr>
        <w:t xml:space="preserve"> and Analysis</w:t>
      </w:r>
      <w:r w:rsidR="00D550A5">
        <w:rPr>
          <w:spacing w:val="5"/>
          <w:kern w:val="1"/>
        </w:rPr>
        <w:t>, and Conclusion</w:t>
      </w:r>
      <w:r>
        <w:rPr>
          <w:spacing w:val="5"/>
          <w:kern w:val="1"/>
        </w:rPr>
        <w:t xml:space="preserve"> sections</w:t>
      </w:r>
      <w:r w:rsidR="005513FF">
        <w:rPr>
          <w:spacing w:val="5"/>
          <w:kern w:val="1"/>
        </w:rPr>
        <w:t>,</w:t>
      </w:r>
      <w:r w:rsidR="00F46145">
        <w:rPr>
          <w:spacing w:val="5"/>
          <w:kern w:val="1"/>
        </w:rPr>
        <w:t xml:space="preserve"> prepared the </w:t>
      </w:r>
      <w:proofErr w:type="spellStart"/>
      <w:r w:rsidR="00F46145">
        <w:rPr>
          <w:spacing w:val="5"/>
          <w:kern w:val="1"/>
        </w:rPr>
        <w:t>Bilbliography</w:t>
      </w:r>
      <w:proofErr w:type="spellEnd"/>
      <w:r w:rsidR="00F46145">
        <w:rPr>
          <w:spacing w:val="5"/>
          <w:kern w:val="1"/>
        </w:rPr>
        <w:t>, Table of Figures, and Table of Equations,</w:t>
      </w:r>
      <w:r w:rsidR="00D550A5">
        <w:rPr>
          <w:spacing w:val="5"/>
          <w:kern w:val="1"/>
        </w:rPr>
        <w:t xml:space="preserve"> formatt</w:t>
      </w:r>
      <w:r w:rsidR="00594B3C">
        <w:rPr>
          <w:spacing w:val="5"/>
          <w:kern w:val="1"/>
        </w:rPr>
        <w:t>ed</w:t>
      </w:r>
      <w:r w:rsidR="00D550A5">
        <w:rPr>
          <w:spacing w:val="5"/>
          <w:kern w:val="1"/>
        </w:rPr>
        <w:t xml:space="preserve"> and revis</w:t>
      </w:r>
      <w:r w:rsidR="00594B3C">
        <w:rPr>
          <w:spacing w:val="5"/>
          <w:kern w:val="1"/>
        </w:rPr>
        <w:t>ed</w:t>
      </w:r>
      <w:r w:rsidR="00D550A5">
        <w:rPr>
          <w:spacing w:val="5"/>
          <w:kern w:val="1"/>
        </w:rPr>
        <w:t xml:space="preserve"> the</w:t>
      </w:r>
      <w:r w:rsidR="005513FF">
        <w:rPr>
          <w:spacing w:val="5"/>
          <w:kern w:val="1"/>
        </w:rPr>
        <w:t xml:space="preserve"> entire</w:t>
      </w:r>
      <w:r w:rsidR="00D550A5">
        <w:rPr>
          <w:spacing w:val="5"/>
          <w:kern w:val="1"/>
        </w:rPr>
        <w:t xml:space="preserve"> report</w:t>
      </w:r>
      <w:r w:rsidR="00DD1FC2">
        <w:rPr>
          <w:spacing w:val="5"/>
          <w:kern w:val="1"/>
        </w:rPr>
        <w:t xml:space="preserve"> for presentation</w:t>
      </w:r>
      <w:r w:rsidR="00D550A5">
        <w:rPr>
          <w:spacing w:val="5"/>
          <w:kern w:val="1"/>
        </w:rPr>
        <w:t xml:space="preserve">, and </w:t>
      </w:r>
      <w:r w:rsidR="00594B3C">
        <w:rPr>
          <w:spacing w:val="5"/>
          <w:kern w:val="1"/>
        </w:rPr>
        <w:t>submitted</w:t>
      </w:r>
      <w:r>
        <w:rPr>
          <w:spacing w:val="5"/>
          <w:kern w:val="1"/>
        </w:rPr>
        <w:t>.</w:t>
      </w: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Content>
            <w:p w14:paraId="672417A8" w14:textId="77777777" w:rsidR="00AF328D"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AF328D" w14:paraId="36A5536F" w14:textId="77777777">
                <w:trPr>
                  <w:divId w:val="1662657858"/>
                  <w:tblCellSpacing w:w="15" w:type="dxa"/>
                </w:trPr>
                <w:tc>
                  <w:tcPr>
                    <w:tcW w:w="50" w:type="pct"/>
                    <w:hideMark/>
                  </w:tcPr>
                  <w:p w14:paraId="57BF2B91" w14:textId="2569CE82" w:rsidR="00AF328D" w:rsidRDefault="00AF328D">
                    <w:pPr>
                      <w:pStyle w:val="Bibliography"/>
                      <w:rPr>
                        <w:noProof/>
                        <w:sz w:val="24"/>
                        <w:szCs w:val="24"/>
                      </w:rPr>
                    </w:pPr>
                    <w:r>
                      <w:rPr>
                        <w:noProof/>
                      </w:rPr>
                      <w:t xml:space="preserve">[1] </w:t>
                    </w:r>
                  </w:p>
                </w:tc>
                <w:tc>
                  <w:tcPr>
                    <w:tcW w:w="0" w:type="auto"/>
                    <w:hideMark/>
                  </w:tcPr>
                  <w:p w14:paraId="5BF73B28" w14:textId="77777777" w:rsidR="00AF328D" w:rsidRDefault="00AF328D">
                    <w:pPr>
                      <w:pStyle w:val="Bibliography"/>
                      <w:rPr>
                        <w:noProof/>
                      </w:rPr>
                    </w:pPr>
                    <w:r>
                      <w:rPr>
                        <w:noProof/>
                      </w:rPr>
                      <w:t xml:space="preserve">Y. Koren, "Factorization Meets the Neighborhood a Multifaceted Collaborative Filtering Model," 2008. </w:t>
                    </w:r>
                  </w:p>
                </w:tc>
              </w:tr>
              <w:tr w:rsidR="00AF328D" w14:paraId="61754940" w14:textId="77777777">
                <w:trPr>
                  <w:divId w:val="1662657858"/>
                  <w:tblCellSpacing w:w="15" w:type="dxa"/>
                </w:trPr>
                <w:tc>
                  <w:tcPr>
                    <w:tcW w:w="50" w:type="pct"/>
                    <w:hideMark/>
                  </w:tcPr>
                  <w:p w14:paraId="7F7EA45C" w14:textId="77777777" w:rsidR="00AF328D" w:rsidRDefault="00AF328D">
                    <w:pPr>
                      <w:pStyle w:val="Bibliography"/>
                      <w:rPr>
                        <w:noProof/>
                      </w:rPr>
                    </w:pPr>
                    <w:r>
                      <w:rPr>
                        <w:noProof/>
                      </w:rPr>
                      <w:t xml:space="preserve">[2] </w:t>
                    </w:r>
                  </w:p>
                </w:tc>
                <w:tc>
                  <w:tcPr>
                    <w:tcW w:w="0" w:type="auto"/>
                    <w:hideMark/>
                  </w:tcPr>
                  <w:p w14:paraId="387451DC" w14:textId="77777777" w:rsidR="00AF328D" w:rsidRDefault="00AF328D">
                    <w:pPr>
                      <w:pStyle w:val="Bibliography"/>
                      <w:rPr>
                        <w:noProof/>
                      </w:rPr>
                    </w:pPr>
                    <w:r>
                      <w:rPr>
                        <w:noProof/>
                      </w:rPr>
                      <w:t>"Grouplens," [Online]. Available: https://grouplens.org/.</w:t>
                    </w:r>
                  </w:p>
                </w:tc>
              </w:tr>
              <w:tr w:rsidR="00AF328D" w14:paraId="02F4A9E0" w14:textId="77777777">
                <w:trPr>
                  <w:divId w:val="1662657858"/>
                  <w:tblCellSpacing w:w="15" w:type="dxa"/>
                </w:trPr>
                <w:tc>
                  <w:tcPr>
                    <w:tcW w:w="50" w:type="pct"/>
                    <w:hideMark/>
                  </w:tcPr>
                  <w:p w14:paraId="6B87FE67" w14:textId="77777777" w:rsidR="00AF328D" w:rsidRDefault="00AF328D">
                    <w:pPr>
                      <w:pStyle w:val="Bibliography"/>
                      <w:rPr>
                        <w:noProof/>
                      </w:rPr>
                    </w:pPr>
                    <w:r>
                      <w:rPr>
                        <w:noProof/>
                      </w:rPr>
                      <w:t xml:space="preserve">[3] </w:t>
                    </w:r>
                  </w:p>
                </w:tc>
                <w:tc>
                  <w:tcPr>
                    <w:tcW w:w="0" w:type="auto"/>
                    <w:hideMark/>
                  </w:tcPr>
                  <w:p w14:paraId="5B37B3AC" w14:textId="77777777" w:rsidR="00AF328D" w:rsidRDefault="00AF328D">
                    <w:pPr>
                      <w:pStyle w:val="Bibliography"/>
                      <w:rPr>
                        <w:noProof/>
                      </w:rPr>
                    </w:pPr>
                    <w:r>
                      <w:rPr>
                        <w:noProof/>
                      </w:rPr>
                      <w:t xml:space="preserve">Y. Koren, "Factor in the Neighbors Scalable and Accurate Collaborative Filtering, Koren 2010," vol. 4, 2010. </w:t>
                    </w:r>
                  </w:p>
                </w:tc>
              </w:tr>
              <w:tr w:rsidR="00AF328D" w14:paraId="4539161E" w14:textId="77777777">
                <w:trPr>
                  <w:divId w:val="1662657858"/>
                  <w:tblCellSpacing w:w="15" w:type="dxa"/>
                </w:trPr>
                <w:tc>
                  <w:tcPr>
                    <w:tcW w:w="50" w:type="pct"/>
                    <w:hideMark/>
                  </w:tcPr>
                  <w:p w14:paraId="7F25A86C" w14:textId="77777777" w:rsidR="00AF328D" w:rsidRDefault="00AF328D">
                    <w:pPr>
                      <w:pStyle w:val="Bibliography"/>
                      <w:rPr>
                        <w:noProof/>
                      </w:rPr>
                    </w:pPr>
                    <w:r>
                      <w:rPr>
                        <w:noProof/>
                      </w:rPr>
                      <w:t xml:space="preserve">[4] </w:t>
                    </w:r>
                  </w:p>
                </w:tc>
                <w:tc>
                  <w:tcPr>
                    <w:tcW w:w="0" w:type="auto"/>
                    <w:hideMark/>
                  </w:tcPr>
                  <w:p w14:paraId="62BB4453" w14:textId="77777777" w:rsidR="00AF328D" w:rsidRDefault="00AF328D">
                    <w:pPr>
                      <w:pStyle w:val="Bibliography"/>
                      <w:rPr>
                        <w:noProof/>
                      </w:rPr>
                    </w:pPr>
                    <w:r>
                      <w:rPr>
                        <w:noProof/>
                      </w:rPr>
                      <w:t xml:space="preserve">Aggrawal, Recommender Systems, Yorktown Heights, New York: Springer, 2016. </w:t>
                    </w:r>
                  </w:p>
                </w:tc>
              </w:tr>
              <w:tr w:rsidR="00AF328D" w14:paraId="1D0F82DB" w14:textId="77777777">
                <w:trPr>
                  <w:divId w:val="1662657858"/>
                  <w:tblCellSpacing w:w="15" w:type="dxa"/>
                </w:trPr>
                <w:tc>
                  <w:tcPr>
                    <w:tcW w:w="50" w:type="pct"/>
                    <w:hideMark/>
                  </w:tcPr>
                  <w:p w14:paraId="3A12614E" w14:textId="77777777" w:rsidR="00AF328D" w:rsidRDefault="00AF328D">
                    <w:pPr>
                      <w:pStyle w:val="Bibliography"/>
                      <w:rPr>
                        <w:noProof/>
                      </w:rPr>
                    </w:pPr>
                    <w:r>
                      <w:rPr>
                        <w:noProof/>
                      </w:rPr>
                      <w:t xml:space="preserve">[5] </w:t>
                    </w:r>
                  </w:p>
                </w:tc>
                <w:tc>
                  <w:tcPr>
                    <w:tcW w:w="0" w:type="auto"/>
                    <w:hideMark/>
                  </w:tcPr>
                  <w:p w14:paraId="6E2BB018" w14:textId="77777777" w:rsidR="00AF328D" w:rsidRDefault="00AF328D">
                    <w:pPr>
                      <w:pStyle w:val="Bibliography"/>
                      <w:rPr>
                        <w:noProof/>
                      </w:rPr>
                    </w:pPr>
                    <w:r>
                      <w:rPr>
                        <w:noProof/>
                      </w:rPr>
                      <w:t xml:space="preserve">Y. M. B. J. C. Daniel A. Galron, "Deep Item Based Collaborative Filtering for Sparse Implicit Feedback," 2018. </w:t>
                    </w:r>
                  </w:p>
                </w:tc>
              </w:tr>
              <w:tr w:rsidR="00AF328D" w14:paraId="465EBBB7" w14:textId="77777777">
                <w:trPr>
                  <w:divId w:val="1662657858"/>
                  <w:tblCellSpacing w:w="15" w:type="dxa"/>
                </w:trPr>
                <w:tc>
                  <w:tcPr>
                    <w:tcW w:w="50" w:type="pct"/>
                    <w:hideMark/>
                  </w:tcPr>
                  <w:p w14:paraId="771BC207" w14:textId="77777777" w:rsidR="00AF328D" w:rsidRDefault="00AF328D">
                    <w:pPr>
                      <w:pStyle w:val="Bibliography"/>
                      <w:rPr>
                        <w:noProof/>
                      </w:rPr>
                    </w:pPr>
                    <w:r>
                      <w:rPr>
                        <w:noProof/>
                      </w:rPr>
                      <w:t xml:space="preserve">[6] </w:t>
                    </w:r>
                  </w:p>
                </w:tc>
                <w:tc>
                  <w:tcPr>
                    <w:tcW w:w="0" w:type="auto"/>
                    <w:hideMark/>
                  </w:tcPr>
                  <w:p w14:paraId="7EEF88C4" w14:textId="77777777" w:rsidR="00AF328D" w:rsidRDefault="00AF328D">
                    <w:pPr>
                      <w:pStyle w:val="Bibliography"/>
                      <w:rPr>
                        <w:noProof/>
                      </w:rPr>
                    </w:pPr>
                    <w:r>
                      <w:rPr>
                        <w:noProof/>
                      </w:rPr>
                      <w:t xml:space="preserve">H. S. S. Daniel D. Lee, "Algorithms for Non-Negative Matrix Factorization". </w:t>
                    </w:r>
                  </w:p>
                </w:tc>
              </w:tr>
              <w:tr w:rsidR="00AF328D" w14:paraId="684DEAE3" w14:textId="77777777">
                <w:trPr>
                  <w:divId w:val="1662657858"/>
                  <w:tblCellSpacing w:w="15" w:type="dxa"/>
                </w:trPr>
                <w:tc>
                  <w:tcPr>
                    <w:tcW w:w="50" w:type="pct"/>
                    <w:hideMark/>
                  </w:tcPr>
                  <w:p w14:paraId="3B5446B4" w14:textId="77777777" w:rsidR="00AF328D" w:rsidRDefault="00AF328D">
                    <w:pPr>
                      <w:pStyle w:val="Bibliography"/>
                      <w:rPr>
                        <w:noProof/>
                      </w:rPr>
                    </w:pPr>
                    <w:r>
                      <w:rPr>
                        <w:noProof/>
                      </w:rPr>
                      <w:t xml:space="preserve">[7] </w:t>
                    </w:r>
                  </w:p>
                </w:tc>
                <w:tc>
                  <w:tcPr>
                    <w:tcW w:w="0" w:type="auto"/>
                    <w:hideMark/>
                  </w:tcPr>
                  <w:p w14:paraId="2B293E75" w14:textId="77777777" w:rsidR="00AF328D" w:rsidRDefault="00AF328D">
                    <w:pPr>
                      <w:pStyle w:val="Bibliography"/>
                      <w:rPr>
                        <w:noProof/>
                      </w:rPr>
                    </w:pPr>
                    <w:r>
                      <w:rPr>
                        <w:noProof/>
                      </w:rPr>
                      <w:t xml:space="preserve">I. P. D. T. Gabor Takacs, "Applications of the Conjugate Gradient Method for Implicit Feedback Collaborative Filtering," 2011. </w:t>
                    </w:r>
                  </w:p>
                </w:tc>
              </w:tr>
              <w:tr w:rsidR="00AF328D" w14:paraId="4DE22C36" w14:textId="77777777">
                <w:trPr>
                  <w:divId w:val="1662657858"/>
                  <w:tblCellSpacing w:w="15" w:type="dxa"/>
                </w:trPr>
                <w:tc>
                  <w:tcPr>
                    <w:tcW w:w="50" w:type="pct"/>
                    <w:hideMark/>
                  </w:tcPr>
                  <w:p w14:paraId="1039053F" w14:textId="77777777" w:rsidR="00AF328D" w:rsidRDefault="00AF328D">
                    <w:pPr>
                      <w:pStyle w:val="Bibliography"/>
                      <w:rPr>
                        <w:noProof/>
                      </w:rPr>
                    </w:pPr>
                    <w:r>
                      <w:rPr>
                        <w:noProof/>
                      </w:rPr>
                      <w:t xml:space="preserve">[8] </w:t>
                    </w:r>
                  </w:p>
                </w:tc>
                <w:tc>
                  <w:tcPr>
                    <w:tcW w:w="0" w:type="auto"/>
                    <w:hideMark/>
                  </w:tcPr>
                  <w:p w14:paraId="768B023F" w14:textId="77777777" w:rsidR="00AF328D" w:rsidRDefault="00AF328D">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AF328D" w14:paraId="333C9206" w14:textId="77777777">
                <w:trPr>
                  <w:divId w:val="1662657858"/>
                  <w:tblCellSpacing w:w="15" w:type="dxa"/>
                </w:trPr>
                <w:tc>
                  <w:tcPr>
                    <w:tcW w:w="50" w:type="pct"/>
                    <w:hideMark/>
                  </w:tcPr>
                  <w:p w14:paraId="78C7013C" w14:textId="77777777" w:rsidR="00AF328D" w:rsidRDefault="00AF328D">
                    <w:pPr>
                      <w:pStyle w:val="Bibliography"/>
                      <w:rPr>
                        <w:noProof/>
                      </w:rPr>
                    </w:pPr>
                    <w:r>
                      <w:rPr>
                        <w:noProof/>
                      </w:rPr>
                      <w:t xml:space="preserve">[9] </w:t>
                    </w:r>
                  </w:p>
                </w:tc>
                <w:tc>
                  <w:tcPr>
                    <w:tcW w:w="0" w:type="auto"/>
                    <w:hideMark/>
                  </w:tcPr>
                  <w:p w14:paraId="0587510A" w14:textId="77777777" w:rsidR="00AF328D" w:rsidRDefault="00AF328D">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AF328D" w14:paraId="0E7B5608" w14:textId="77777777">
                <w:trPr>
                  <w:divId w:val="1662657858"/>
                  <w:tblCellSpacing w:w="15" w:type="dxa"/>
                </w:trPr>
                <w:tc>
                  <w:tcPr>
                    <w:tcW w:w="50" w:type="pct"/>
                    <w:hideMark/>
                  </w:tcPr>
                  <w:p w14:paraId="35BABC28" w14:textId="77777777" w:rsidR="00AF328D" w:rsidRDefault="00AF328D">
                    <w:pPr>
                      <w:pStyle w:val="Bibliography"/>
                      <w:rPr>
                        <w:noProof/>
                      </w:rPr>
                    </w:pPr>
                    <w:r>
                      <w:rPr>
                        <w:noProof/>
                      </w:rPr>
                      <w:t xml:space="preserve">[10] </w:t>
                    </w:r>
                  </w:p>
                </w:tc>
                <w:tc>
                  <w:tcPr>
                    <w:tcW w:w="0" w:type="auto"/>
                    <w:hideMark/>
                  </w:tcPr>
                  <w:p w14:paraId="57D12B6A" w14:textId="77777777" w:rsidR="00AF328D" w:rsidRDefault="00AF328D">
                    <w:pPr>
                      <w:pStyle w:val="Bibliography"/>
                      <w:rPr>
                        <w:noProof/>
                      </w:rPr>
                    </w:pPr>
                    <w:r>
                      <w:rPr>
                        <w:noProof/>
                      </w:rPr>
                      <w:t xml:space="preserve">A. M. Ruslan Salakhutdinov, "Probabilistic Matrix Factorization". </w:t>
                    </w:r>
                  </w:p>
                </w:tc>
              </w:tr>
              <w:tr w:rsidR="00AF328D" w14:paraId="0A244DF2" w14:textId="77777777">
                <w:trPr>
                  <w:divId w:val="1662657858"/>
                  <w:tblCellSpacing w:w="15" w:type="dxa"/>
                </w:trPr>
                <w:tc>
                  <w:tcPr>
                    <w:tcW w:w="50" w:type="pct"/>
                    <w:hideMark/>
                  </w:tcPr>
                  <w:p w14:paraId="2CA02030" w14:textId="77777777" w:rsidR="00AF328D" w:rsidRDefault="00AF328D">
                    <w:pPr>
                      <w:pStyle w:val="Bibliography"/>
                      <w:rPr>
                        <w:noProof/>
                      </w:rPr>
                    </w:pPr>
                    <w:r>
                      <w:rPr>
                        <w:noProof/>
                      </w:rPr>
                      <w:t xml:space="preserve">[11] </w:t>
                    </w:r>
                  </w:p>
                </w:tc>
                <w:tc>
                  <w:tcPr>
                    <w:tcW w:w="0" w:type="auto"/>
                    <w:hideMark/>
                  </w:tcPr>
                  <w:p w14:paraId="15FF9C85" w14:textId="77777777" w:rsidR="00AF328D" w:rsidRDefault="00AF328D">
                    <w:pPr>
                      <w:pStyle w:val="Bibliography"/>
                      <w:rPr>
                        <w:noProof/>
                      </w:rPr>
                    </w:pPr>
                    <w:r>
                      <w:rPr>
                        <w:noProof/>
                      </w:rPr>
                      <w:t xml:space="preserve">W. W. J. F. Sheng Wang, "Learning from Incomplete Ratings Using Non-negative Matrix Factorization". </w:t>
                    </w:r>
                  </w:p>
                </w:tc>
              </w:tr>
              <w:tr w:rsidR="00AF328D" w14:paraId="0E92F8F9" w14:textId="77777777">
                <w:trPr>
                  <w:divId w:val="1662657858"/>
                  <w:tblCellSpacing w:w="15" w:type="dxa"/>
                </w:trPr>
                <w:tc>
                  <w:tcPr>
                    <w:tcW w:w="50" w:type="pct"/>
                    <w:hideMark/>
                  </w:tcPr>
                  <w:p w14:paraId="2DCEF629" w14:textId="77777777" w:rsidR="00AF328D" w:rsidRDefault="00AF328D">
                    <w:pPr>
                      <w:pStyle w:val="Bibliography"/>
                      <w:rPr>
                        <w:noProof/>
                      </w:rPr>
                    </w:pPr>
                    <w:r>
                      <w:rPr>
                        <w:noProof/>
                      </w:rPr>
                      <w:t xml:space="preserve">[12] </w:t>
                    </w:r>
                  </w:p>
                </w:tc>
                <w:tc>
                  <w:tcPr>
                    <w:tcW w:w="0" w:type="auto"/>
                    <w:hideMark/>
                  </w:tcPr>
                  <w:p w14:paraId="77C6540A" w14:textId="77777777" w:rsidR="00AF328D" w:rsidRDefault="00AF328D">
                    <w:pPr>
                      <w:pStyle w:val="Bibliography"/>
                      <w:rPr>
                        <w:noProof/>
                      </w:rPr>
                    </w:pPr>
                    <w:r>
                      <w:rPr>
                        <w:noProof/>
                      </w:rPr>
                      <w:t xml:space="preserve">J. R. Shewchuk, "An Introduction to the Conjugate Gradient Method Without the Agonizing Pain," 1994. </w:t>
                    </w:r>
                  </w:p>
                </w:tc>
              </w:tr>
              <w:tr w:rsidR="00AF328D" w14:paraId="29C0E529" w14:textId="77777777">
                <w:trPr>
                  <w:divId w:val="1662657858"/>
                  <w:tblCellSpacing w:w="15" w:type="dxa"/>
                </w:trPr>
                <w:tc>
                  <w:tcPr>
                    <w:tcW w:w="50" w:type="pct"/>
                    <w:hideMark/>
                  </w:tcPr>
                  <w:p w14:paraId="37662D51" w14:textId="77777777" w:rsidR="00AF328D" w:rsidRDefault="00AF328D">
                    <w:pPr>
                      <w:pStyle w:val="Bibliography"/>
                      <w:rPr>
                        <w:noProof/>
                      </w:rPr>
                    </w:pPr>
                    <w:r>
                      <w:rPr>
                        <w:noProof/>
                      </w:rPr>
                      <w:t xml:space="preserve">[13] </w:t>
                    </w:r>
                  </w:p>
                </w:tc>
                <w:tc>
                  <w:tcPr>
                    <w:tcW w:w="0" w:type="auto"/>
                    <w:hideMark/>
                  </w:tcPr>
                  <w:p w14:paraId="65E5537E" w14:textId="77777777" w:rsidR="00AF328D" w:rsidRDefault="00AF328D">
                    <w:pPr>
                      <w:pStyle w:val="Bibliography"/>
                      <w:rPr>
                        <w:noProof/>
                      </w:rPr>
                    </w:pPr>
                    <w:r>
                      <w:rPr>
                        <w:noProof/>
                      </w:rPr>
                      <w:t xml:space="preserve">V.-T. Tran, "Dimensionality Reduction: SVD and its applications". </w:t>
                    </w:r>
                  </w:p>
                </w:tc>
              </w:tr>
              <w:tr w:rsidR="00AF328D" w14:paraId="6B85F78F" w14:textId="77777777">
                <w:trPr>
                  <w:divId w:val="1662657858"/>
                  <w:tblCellSpacing w:w="15" w:type="dxa"/>
                </w:trPr>
                <w:tc>
                  <w:tcPr>
                    <w:tcW w:w="50" w:type="pct"/>
                    <w:hideMark/>
                  </w:tcPr>
                  <w:p w14:paraId="68242E4F" w14:textId="77777777" w:rsidR="00AF328D" w:rsidRDefault="00AF328D">
                    <w:pPr>
                      <w:pStyle w:val="Bibliography"/>
                      <w:rPr>
                        <w:noProof/>
                      </w:rPr>
                    </w:pPr>
                    <w:r>
                      <w:rPr>
                        <w:noProof/>
                      </w:rPr>
                      <w:t xml:space="preserve">[14] </w:t>
                    </w:r>
                  </w:p>
                </w:tc>
                <w:tc>
                  <w:tcPr>
                    <w:tcW w:w="0" w:type="auto"/>
                    <w:hideMark/>
                  </w:tcPr>
                  <w:p w14:paraId="4F11736D" w14:textId="77777777" w:rsidR="00AF328D" w:rsidRDefault="00AF328D">
                    <w:pPr>
                      <w:pStyle w:val="Bibliography"/>
                      <w:rPr>
                        <w:noProof/>
                      </w:rPr>
                    </w:pPr>
                    <w:r>
                      <w:rPr>
                        <w:noProof/>
                      </w:rPr>
                      <w:t xml:space="preserve">R. B. C. V. Yehuda Koren, "Recommender-Systems-[Netflix]," 2009. </w:t>
                    </w:r>
                  </w:p>
                </w:tc>
              </w:tr>
              <w:tr w:rsidR="00AF328D" w14:paraId="281E1EB4" w14:textId="77777777">
                <w:trPr>
                  <w:divId w:val="1662657858"/>
                  <w:tblCellSpacing w:w="15" w:type="dxa"/>
                </w:trPr>
                <w:tc>
                  <w:tcPr>
                    <w:tcW w:w="50" w:type="pct"/>
                    <w:hideMark/>
                  </w:tcPr>
                  <w:p w14:paraId="0D77166C" w14:textId="77777777" w:rsidR="00AF328D" w:rsidRDefault="00AF328D">
                    <w:pPr>
                      <w:pStyle w:val="Bibliography"/>
                      <w:rPr>
                        <w:noProof/>
                      </w:rPr>
                    </w:pPr>
                    <w:r>
                      <w:rPr>
                        <w:noProof/>
                      </w:rPr>
                      <w:t xml:space="preserve">[15] </w:t>
                    </w:r>
                  </w:p>
                </w:tc>
                <w:tc>
                  <w:tcPr>
                    <w:tcW w:w="0" w:type="auto"/>
                    <w:hideMark/>
                  </w:tcPr>
                  <w:p w14:paraId="2CA3EF3F" w14:textId="77777777" w:rsidR="00AF328D" w:rsidRDefault="00AF328D">
                    <w:pPr>
                      <w:pStyle w:val="Bibliography"/>
                      <w:rPr>
                        <w:noProof/>
                      </w:rPr>
                    </w:pPr>
                    <w:r>
                      <w:rPr>
                        <w:noProof/>
                      </w:rPr>
                      <w:t xml:space="preserve">S. M. Thomas George, "Scalable Collaborative Filtering Framework based on Co-clustering". </w:t>
                    </w:r>
                  </w:p>
                </w:tc>
              </w:tr>
              <w:tr w:rsidR="00AF328D" w14:paraId="092B32DF" w14:textId="77777777">
                <w:trPr>
                  <w:divId w:val="1662657858"/>
                  <w:tblCellSpacing w:w="15" w:type="dxa"/>
                </w:trPr>
                <w:tc>
                  <w:tcPr>
                    <w:tcW w:w="50" w:type="pct"/>
                    <w:hideMark/>
                  </w:tcPr>
                  <w:p w14:paraId="268C9890" w14:textId="77777777" w:rsidR="00AF328D" w:rsidRDefault="00AF328D">
                    <w:pPr>
                      <w:pStyle w:val="Bibliography"/>
                      <w:rPr>
                        <w:noProof/>
                      </w:rPr>
                    </w:pPr>
                    <w:r>
                      <w:rPr>
                        <w:noProof/>
                      </w:rPr>
                      <w:t xml:space="preserve">[16] </w:t>
                    </w:r>
                  </w:p>
                </w:tc>
                <w:tc>
                  <w:tcPr>
                    <w:tcW w:w="0" w:type="auto"/>
                    <w:hideMark/>
                  </w:tcPr>
                  <w:p w14:paraId="7AC5967D" w14:textId="77777777" w:rsidR="00AF328D" w:rsidRDefault="00AF328D">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AF328D" w14:paraId="66E13B4E" w14:textId="77777777">
                <w:trPr>
                  <w:divId w:val="1662657858"/>
                  <w:tblCellSpacing w:w="15" w:type="dxa"/>
                </w:trPr>
                <w:tc>
                  <w:tcPr>
                    <w:tcW w:w="50" w:type="pct"/>
                    <w:hideMark/>
                  </w:tcPr>
                  <w:p w14:paraId="594B596C" w14:textId="77777777" w:rsidR="00AF328D" w:rsidRDefault="00AF328D">
                    <w:pPr>
                      <w:pStyle w:val="Bibliography"/>
                      <w:rPr>
                        <w:noProof/>
                      </w:rPr>
                    </w:pPr>
                    <w:r>
                      <w:rPr>
                        <w:noProof/>
                      </w:rPr>
                      <w:t xml:space="preserve">[17] </w:t>
                    </w:r>
                  </w:p>
                </w:tc>
                <w:tc>
                  <w:tcPr>
                    <w:tcW w:w="0" w:type="auto"/>
                    <w:hideMark/>
                  </w:tcPr>
                  <w:p w14:paraId="3AB257DB" w14:textId="77777777" w:rsidR="00AF328D" w:rsidRDefault="00AF328D">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AF328D" w14:paraId="3D86ED95" w14:textId="77777777">
                <w:trPr>
                  <w:divId w:val="1662657858"/>
                  <w:tblCellSpacing w:w="15" w:type="dxa"/>
                </w:trPr>
                <w:tc>
                  <w:tcPr>
                    <w:tcW w:w="50" w:type="pct"/>
                    <w:hideMark/>
                  </w:tcPr>
                  <w:p w14:paraId="69AD1BDD" w14:textId="77777777" w:rsidR="00AF328D" w:rsidRDefault="00AF328D">
                    <w:pPr>
                      <w:pStyle w:val="Bibliography"/>
                      <w:rPr>
                        <w:noProof/>
                      </w:rPr>
                    </w:pPr>
                    <w:r>
                      <w:rPr>
                        <w:noProof/>
                      </w:rPr>
                      <w:t xml:space="preserve">[18] </w:t>
                    </w:r>
                  </w:p>
                </w:tc>
                <w:tc>
                  <w:tcPr>
                    <w:tcW w:w="0" w:type="auto"/>
                    <w:hideMark/>
                  </w:tcPr>
                  <w:p w14:paraId="3112E925" w14:textId="77777777" w:rsidR="00AF328D" w:rsidRDefault="00AF328D">
                    <w:pPr>
                      <w:pStyle w:val="Bibliography"/>
                      <w:rPr>
                        <w:noProof/>
                      </w:rPr>
                    </w:pPr>
                    <w:r>
                      <w:rPr>
                        <w:noProof/>
                      </w:rPr>
                      <w:t xml:space="preserve">Y. Koren, "The BellKor Solution to the Netflix Grand Prize," 2009. </w:t>
                    </w:r>
                  </w:p>
                </w:tc>
              </w:tr>
              <w:tr w:rsidR="00AF328D" w14:paraId="7404B17E" w14:textId="77777777">
                <w:trPr>
                  <w:divId w:val="1662657858"/>
                  <w:tblCellSpacing w:w="15" w:type="dxa"/>
                </w:trPr>
                <w:tc>
                  <w:tcPr>
                    <w:tcW w:w="50" w:type="pct"/>
                    <w:hideMark/>
                  </w:tcPr>
                  <w:p w14:paraId="7C554F5B" w14:textId="77777777" w:rsidR="00AF328D" w:rsidRDefault="00AF328D">
                    <w:pPr>
                      <w:pStyle w:val="Bibliography"/>
                      <w:rPr>
                        <w:noProof/>
                      </w:rPr>
                    </w:pPr>
                    <w:r>
                      <w:rPr>
                        <w:noProof/>
                      </w:rPr>
                      <w:t xml:space="preserve">[19] </w:t>
                    </w:r>
                  </w:p>
                </w:tc>
                <w:tc>
                  <w:tcPr>
                    <w:tcW w:w="0" w:type="auto"/>
                    <w:hideMark/>
                  </w:tcPr>
                  <w:p w14:paraId="6FD25B47" w14:textId="77777777" w:rsidR="00AF328D" w:rsidRDefault="00AF328D">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AF328D" w14:paraId="6E9BF85C" w14:textId="77777777">
                <w:trPr>
                  <w:divId w:val="1662657858"/>
                  <w:tblCellSpacing w:w="15" w:type="dxa"/>
                </w:trPr>
                <w:tc>
                  <w:tcPr>
                    <w:tcW w:w="50" w:type="pct"/>
                    <w:hideMark/>
                  </w:tcPr>
                  <w:p w14:paraId="731A34F8" w14:textId="77777777" w:rsidR="00AF328D" w:rsidRDefault="00AF328D">
                    <w:pPr>
                      <w:pStyle w:val="Bibliography"/>
                      <w:rPr>
                        <w:noProof/>
                      </w:rPr>
                    </w:pPr>
                    <w:r>
                      <w:rPr>
                        <w:noProof/>
                      </w:rPr>
                      <w:t xml:space="preserve">[20] </w:t>
                    </w:r>
                  </w:p>
                </w:tc>
                <w:tc>
                  <w:tcPr>
                    <w:tcW w:w="0" w:type="auto"/>
                    <w:hideMark/>
                  </w:tcPr>
                  <w:p w14:paraId="4F6EF438" w14:textId="77777777" w:rsidR="00AF328D" w:rsidRDefault="00AF328D">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r w:rsidR="00AF328D" w14:paraId="38ECDA5B" w14:textId="77777777">
                <w:trPr>
                  <w:divId w:val="1662657858"/>
                  <w:tblCellSpacing w:w="15" w:type="dxa"/>
                </w:trPr>
                <w:tc>
                  <w:tcPr>
                    <w:tcW w:w="50" w:type="pct"/>
                    <w:hideMark/>
                  </w:tcPr>
                  <w:p w14:paraId="7093D077" w14:textId="77777777" w:rsidR="00AF328D" w:rsidRDefault="00AF328D">
                    <w:pPr>
                      <w:pStyle w:val="Bibliography"/>
                      <w:rPr>
                        <w:noProof/>
                      </w:rPr>
                    </w:pPr>
                    <w:r>
                      <w:rPr>
                        <w:noProof/>
                      </w:rPr>
                      <w:t xml:space="preserve">[21] </w:t>
                    </w:r>
                  </w:p>
                </w:tc>
                <w:tc>
                  <w:tcPr>
                    <w:tcW w:w="0" w:type="auto"/>
                    <w:hideMark/>
                  </w:tcPr>
                  <w:p w14:paraId="71B1468F" w14:textId="77777777" w:rsidR="00AF328D" w:rsidRDefault="00AF328D">
                    <w:pPr>
                      <w:pStyle w:val="Bibliography"/>
                      <w:rPr>
                        <w:noProof/>
                      </w:rPr>
                    </w:pPr>
                    <w:r>
                      <w:rPr>
                        <w:noProof/>
                      </w:rPr>
                      <w:t>"Sifter," [Online]. Available: https://sifter.org/~simon/journal/20061211.html.</w:t>
                    </w:r>
                  </w:p>
                </w:tc>
              </w:tr>
              <w:tr w:rsidR="00AF328D" w14:paraId="660FE589" w14:textId="77777777">
                <w:trPr>
                  <w:divId w:val="1662657858"/>
                  <w:tblCellSpacing w:w="15" w:type="dxa"/>
                </w:trPr>
                <w:tc>
                  <w:tcPr>
                    <w:tcW w:w="50" w:type="pct"/>
                    <w:hideMark/>
                  </w:tcPr>
                  <w:p w14:paraId="71819904" w14:textId="77777777" w:rsidR="00AF328D" w:rsidRDefault="00AF328D">
                    <w:pPr>
                      <w:pStyle w:val="Bibliography"/>
                      <w:rPr>
                        <w:noProof/>
                      </w:rPr>
                    </w:pPr>
                    <w:r>
                      <w:rPr>
                        <w:noProof/>
                      </w:rPr>
                      <w:t xml:space="preserve">[22] </w:t>
                    </w:r>
                  </w:p>
                </w:tc>
                <w:tc>
                  <w:tcPr>
                    <w:tcW w:w="0" w:type="auto"/>
                    <w:hideMark/>
                  </w:tcPr>
                  <w:p w14:paraId="13D824FE" w14:textId="77777777" w:rsidR="00AF328D" w:rsidRDefault="00AF328D">
                    <w:pPr>
                      <w:pStyle w:val="Bibliography"/>
                      <w:rPr>
                        <w:noProof/>
                      </w:rPr>
                    </w:pPr>
                    <w:r>
                      <w:rPr>
                        <w:noProof/>
                      </w:rPr>
                      <w:t>"Surprise Documentation," [Online]. Available: https://surprise.readthedocs.io/en/stable/.</w:t>
                    </w:r>
                  </w:p>
                </w:tc>
              </w:tr>
            </w:tbl>
            <w:p w14:paraId="0AE59AA1" w14:textId="77777777" w:rsidR="00AF328D" w:rsidRDefault="00AF328D">
              <w:pPr>
                <w:divId w:val="1662657858"/>
                <w:rPr>
                  <w:noProof/>
                </w:rPr>
              </w:pPr>
            </w:p>
            <w:p w14:paraId="40AD000C" w14:textId="77777777" w:rsidR="00AF328D" w:rsidRDefault="00E134C2" w:rsidP="008F150C">
              <w:r>
                <w:rPr>
                  <w:b/>
                  <w:bCs/>
                  <w:noProof/>
                </w:rPr>
                <w:fldChar w:fldCharType="end"/>
              </w:r>
            </w:p>
            <w:p w14:paraId="133255AD" w14:textId="77777777" w:rsidR="0092535F" w:rsidRDefault="006F2938" w:rsidP="008F150C"/>
          </w:sdtContent>
        </w:sdt>
        <w:p w14:paraId="477243DF" w14:textId="77777777" w:rsidR="00F37027" w:rsidRDefault="0092535F" w:rsidP="008F150C">
          <w:pPr>
            <w:rPr>
              <w:noProof/>
            </w:rPr>
          </w:pPr>
          <w:r>
            <w:br w:type="column"/>
          </w:r>
          <w:r w:rsidR="00AF328D" w:rsidRPr="00AF328D">
            <w:rPr>
              <w:b/>
            </w:rPr>
            <w:lastRenderedPageBreak/>
            <w:t>Table of Figures</w:t>
          </w:r>
          <w:r w:rsidR="00EE7EB4">
            <w:rPr>
              <w:b/>
            </w:rPr>
            <w:fldChar w:fldCharType="begin"/>
          </w:r>
          <w:r w:rsidR="00EE7EB4" w:rsidRPr="00AF328D">
            <w:rPr>
              <w:b/>
            </w:rPr>
            <w:instrText xml:space="preserve"> TOC \h \z \c "Figure" </w:instrText>
          </w:r>
          <w:r w:rsidR="00EE7EB4">
            <w:rPr>
              <w:b/>
            </w:rPr>
            <w:fldChar w:fldCharType="separate"/>
          </w:r>
        </w:p>
      </w:sdtContent>
    </w:sdt>
    <w:p w14:paraId="05A29257" w14:textId="4FF18009" w:rsidR="00F37027" w:rsidRDefault="006F2938">
      <w:pPr>
        <w:pStyle w:val="TableofFigures"/>
        <w:tabs>
          <w:tab w:val="right" w:leader="dot" w:pos="7910"/>
        </w:tabs>
        <w:rPr>
          <w:rFonts w:asciiTheme="minorHAnsi" w:eastAsiaTheme="minorEastAsia" w:hAnsiTheme="minorHAnsi" w:cstheme="minorBidi"/>
          <w:noProof/>
          <w:sz w:val="24"/>
          <w:szCs w:val="24"/>
        </w:rPr>
      </w:pPr>
      <w:hyperlink w:anchor="_Toc3988793" w:history="1">
        <w:r w:rsidR="00F37027" w:rsidRPr="00C1304F">
          <w:rPr>
            <w:rStyle w:val="Hyperlink"/>
            <w:noProof/>
          </w:rPr>
          <w:t>Figure 1: Surprise Library partial class diagram. Custom written classes in green.</w:t>
        </w:r>
        <w:r w:rsidR="00F37027">
          <w:rPr>
            <w:noProof/>
            <w:webHidden/>
          </w:rPr>
          <w:tab/>
        </w:r>
        <w:r w:rsidR="00F37027">
          <w:rPr>
            <w:noProof/>
            <w:webHidden/>
          </w:rPr>
          <w:fldChar w:fldCharType="begin"/>
        </w:r>
        <w:r w:rsidR="00F37027">
          <w:rPr>
            <w:noProof/>
            <w:webHidden/>
          </w:rPr>
          <w:instrText xml:space="preserve"> PAGEREF _Toc3988793 \h </w:instrText>
        </w:r>
        <w:r w:rsidR="00F37027">
          <w:rPr>
            <w:noProof/>
            <w:webHidden/>
          </w:rPr>
        </w:r>
        <w:r w:rsidR="00F37027">
          <w:rPr>
            <w:noProof/>
            <w:webHidden/>
          </w:rPr>
          <w:fldChar w:fldCharType="separate"/>
        </w:r>
        <w:r w:rsidR="00216403">
          <w:rPr>
            <w:noProof/>
            <w:webHidden/>
          </w:rPr>
          <w:t>2</w:t>
        </w:r>
        <w:r w:rsidR="00F37027">
          <w:rPr>
            <w:noProof/>
            <w:webHidden/>
          </w:rPr>
          <w:fldChar w:fldCharType="end"/>
        </w:r>
      </w:hyperlink>
    </w:p>
    <w:p w14:paraId="48D4BC4B" w14:textId="1BF45ED2" w:rsidR="00F37027" w:rsidRDefault="006F2938">
      <w:pPr>
        <w:pStyle w:val="TableofFigures"/>
        <w:tabs>
          <w:tab w:val="right" w:leader="dot" w:pos="7910"/>
        </w:tabs>
        <w:rPr>
          <w:rFonts w:asciiTheme="minorHAnsi" w:eastAsiaTheme="minorEastAsia" w:hAnsiTheme="minorHAnsi" w:cstheme="minorBidi"/>
          <w:noProof/>
          <w:sz w:val="24"/>
          <w:szCs w:val="24"/>
        </w:rPr>
      </w:pPr>
      <w:hyperlink w:anchor="_Toc3988794" w:history="1">
        <w:r w:rsidR="00F37027" w:rsidRPr="00C1304F">
          <w:rPr>
            <w:rStyle w:val="Hyperlink"/>
            <w:noProof/>
          </w:rPr>
          <w:t>Figure 2: Custom software modules</w:t>
        </w:r>
        <w:r w:rsidR="00F37027">
          <w:rPr>
            <w:noProof/>
            <w:webHidden/>
          </w:rPr>
          <w:tab/>
        </w:r>
        <w:r w:rsidR="00F37027">
          <w:rPr>
            <w:noProof/>
            <w:webHidden/>
          </w:rPr>
          <w:fldChar w:fldCharType="begin"/>
        </w:r>
        <w:r w:rsidR="00F37027">
          <w:rPr>
            <w:noProof/>
            <w:webHidden/>
          </w:rPr>
          <w:instrText xml:space="preserve"> PAGEREF _Toc3988794 \h </w:instrText>
        </w:r>
        <w:r w:rsidR="00F37027">
          <w:rPr>
            <w:noProof/>
            <w:webHidden/>
          </w:rPr>
        </w:r>
        <w:r w:rsidR="00F37027">
          <w:rPr>
            <w:noProof/>
            <w:webHidden/>
          </w:rPr>
          <w:fldChar w:fldCharType="separate"/>
        </w:r>
        <w:r w:rsidR="00216403">
          <w:rPr>
            <w:noProof/>
            <w:webHidden/>
          </w:rPr>
          <w:t>3</w:t>
        </w:r>
        <w:r w:rsidR="00F37027">
          <w:rPr>
            <w:noProof/>
            <w:webHidden/>
          </w:rPr>
          <w:fldChar w:fldCharType="end"/>
        </w:r>
      </w:hyperlink>
    </w:p>
    <w:p w14:paraId="5F59A395" w14:textId="0CE577A1" w:rsidR="00AF328D" w:rsidRDefault="00EE7EB4" w:rsidP="008F150C">
      <w:r>
        <w:fldChar w:fldCharType="end"/>
      </w:r>
    </w:p>
    <w:p w14:paraId="38518993" w14:textId="3F057F91" w:rsidR="00AF328D" w:rsidRPr="00AF328D" w:rsidRDefault="00AF328D" w:rsidP="008F150C">
      <w:pPr>
        <w:rPr>
          <w:b/>
        </w:rPr>
      </w:pPr>
      <w:r w:rsidRPr="00AF328D">
        <w:rPr>
          <w:b/>
        </w:rPr>
        <w:t>Table of Equations</w:t>
      </w:r>
    </w:p>
    <w:p w14:paraId="7E98143C" w14:textId="2FEECA1F" w:rsidR="00216403" w:rsidRDefault="00AF328D">
      <w:pPr>
        <w:pStyle w:val="TableofFigures"/>
        <w:tabs>
          <w:tab w:val="right" w:leader="dot" w:pos="7910"/>
        </w:tabs>
        <w:rPr>
          <w:rFonts w:asciiTheme="minorHAnsi" w:eastAsiaTheme="minorEastAsia" w:hAnsiTheme="minorHAnsi" w:cstheme="minorBidi"/>
          <w:noProof/>
          <w:sz w:val="24"/>
          <w:szCs w:val="24"/>
        </w:rPr>
      </w:pPr>
      <w:r>
        <w:fldChar w:fldCharType="begin"/>
      </w:r>
      <w:r>
        <w:instrText xml:space="preserve"> TOC \h \z \c "Equation" </w:instrText>
      </w:r>
      <w:r>
        <w:fldChar w:fldCharType="separate"/>
      </w:r>
      <w:hyperlink w:anchor="_Toc3992554" w:history="1">
        <w:r w:rsidR="00216403" w:rsidRPr="00AF062A">
          <w:rPr>
            <w:rStyle w:val="Hyperlink"/>
            <w:noProof/>
          </w:rPr>
          <w:t>Equation 1: Normal Predictor Model</w:t>
        </w:r>
        <w:r w:rsidR="00216403">
          <w:rPr>
            <w:noProof/>
            <w:webHidden/>
          </w:rPr>
          <w:tab/>
        </w:r>
        <w:r w:rsidR="00216403">
          <w:rPr>
            <w:noProof/>
            <w:webHidden/>
          </w:rPr>
          <w:fldChar w:fldCharType="begin"/>
        </w:r>
        <w:r w:rsidR="00216403">
          <w:rPr>
            <w:noProof/>
            <w:webHidden/>
          </w:rPr>
          <w:instrText xml:space="preserve"> PAGEREF _Toc3992554 \h </w:instrText>
        </w:r>
        <w:r w:rsidR="00216403">
          <w:rPr>
            <w:noProof/>
            <w:webHidden/>
          </w:rPr>
        </w:r>
        <w:r w:rsidR="00216403">
          <w:rPr>
            <w:noProof/>
            <w:webHidden/>
          </w:rPr>
          <w:fldChar w:fldCharType="separate"/>
        </w:r>
        <w:r w:rsidR="00216403">
          <w:rPr>
            <w:noProof/>
            <w:webHidden/>
          </w:rPr>
          <w:t>4</w:t>
        </w:r>
        <w:r w:rsidR="00216403">
          <w:rPr>
            <w:noProof/>
            <w:webHidden/>
          </w:rPr>
          <w:fldChar w:fldCharType="end"/>
        </w:r>
      </w:hyperlink>
    </w:p>
    <w:p w14:paraId="2B4D32A4" w14:textId="4752AACA"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55" w:history="1">
        <w:r w:rsidR="00216403" w:rsidRPr="00AF062A">
          <w:rPr>
            <w:rStyle w:val="Hyperlink"/>
            <w:noProof/>
          </w:rPr>
          <w:t>Equation 2: Baseline Only Model</w:t>
        </w:r>
        <w:r w:rsidR="00216403">
          <w:rPr>
            <w:noProof/>
            <w:webHidden/>
          </w:rPr>
          <w:tab/>
        </w:r>
        <w:r w:rsidR="00216403">
          <w:rPr>
            <w:noProof/>
            <w:webHidden/>
          </w:rPr>
          <w:fldChar w:fldCharType="begin"/>
        </w:r>
        <w:r w:rsidR="00216403">
          <w:rPr>
            <w:noProof/>
            <w:webHidden/>
          </w:rPr>
          <w:instrText xml:space="preserve"> PAGEREF _Toc3992555 \h </w:instrText>
        </w:r>
        <w:r w:rsidR="00216403">
          <w:rPr>
            <w:noProof/>
            <w:webHidden/>
          </w:rPr>
        </w:r>
        <w:r w:rsidR="00216403">
          <w:rPr>
            <w:noProof/>
            <w:webHidden/>
          </w:rPr>
          <w:fldChar w:fldCharType="separate"/>
        </w:r>
        <w:r w:rsidR="00216403">
          <w:rPr>
            <w:noProof/>
            <w:webHidden/>
          </w:rPr>
          <w:t>4</w:t>
        </w:r>
        <w:r w:rsidR="00216403">
          <w:rPr>
            <w:noProof/>
            <w:webHidden/>
          </w:rPr>
          <w:fldChar w:fldCharType="end"/>
        </w:r>
      </w:hyperlink>
    </w:p>
    <w:p w14:paraId="4B9C8655" w14:textId="664EA453"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56" w:history="1">
        <w:r w:rsidR="00216403" w:rsidRPr="00AF062A">
          <w:rPr>
            <w:rStyle w:val="Hyperlink"/>
            <w:noProof/>
          </w:rPr>
          <w:t>Equation 3: Baseline Only Model Objective Function</w:t>
        </w:r>
        <w:r w:rsidR="00216403">
          <w:rPr>
            <w:noProof/>
            <w:webHidden/>
          </w:rPr>
          <w:tab/>
        </w:r>
        <w:r w:rsidR="00216403">
          <w:rPr>
            <w:noProof/>
            <w:webHidden/>
          </w:rPr>
          <w:fldChar w:fldCharType="begin"/>
        </w:r>
        <w:r w:rsidR="00216403">
          <w:rPr>
            <w:noProof/>
            <w:webHidden/>
          </w:rPr>
          <w:instrText xml:space="preserve"> PAGEREF _Toc3992556 \h </w:instrText>
        </w:r>
        <w:r w:rsidR="00216403">
          <w:rPr>
            <w:noProof/>
            <w:webHidden/>
          </w:rPr>
        </w:r>
        <w:r w:rsidR="00216403">
          <w:rPr>
            <w:noProof/>
            <w:webHidden/>
          </w:rPr>
          <w:fldChar w:fldCharType="separate"/>
        </w:r>
        <w:r w:rsidR="00216403">
          <w:rPr>
            <w:noProof/>
            <w:webHidden/>
          </w:rPr>
          <w:t>5</w:t>
        </w:r>
        <w:r w:rsidR="00216403">
          <w:rPr>
            <w:noProof/>
            <w:webHidden/>
          </w:rPr>
          <w:fldChar w:fldCharType="end"/>
        </w:r>
      </w:hyperlink>
    </w:p>
    <w:p w14:paraId="4EDA5307" w14:textId="49F13534"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57" w:history="1">
        <w:r w:rsidR="00216403" w:rsidRPr="00AF062A">
          <w:rPr>
            <w:rStyle w:val="Hyperlink"/>
            <w:noProof/>
          </w:rPr>
          <w:t>Equation 4: Mean Squared Difference (MSD) similarity measure between two users u and v</w:t>
        </w:r>
        <w:r w:rsidR="00216403">
          <w:rPr>
            <w:noProof/>
            <w:webHidden/>
          </w:rPr>
          <w:tab/>
        </w:r>
        <w:r w:rsidR="00216403">
          <w:rPr>
            <w:noProof/>
            <w:webHidden/>
          </w:rPr>
          <w:fldChar w:fldCharType="begin"/>
        </w:r>
        <w:r w:rsidR="00216403">
          <w:rPr>
            <w:noProof/>
            <w:webHidden/>
          </w:rPr>
          <w:instrText xml:space="preserve"> PAGEREF _Toc3992557 \h </w:instrText>
        </w:r>
        <w:r w:rsidR="00216403">
          <w:rPr>
            <w:noProof/>
            <w:webHidden/>
          </w:rPr>
        </w:r>
        <w:r w:rsidR="00216403">
          <w:rPr>
            <w:noProof/>
            <w:webHidden/>
          </w:rPr>
          <w:fldChar w:fldCharType="separate"/>
        </w:r>
        <w:r w:rsidR="00216403">
          <w:rPr>
            <w:noProof/>
            <w:webHidden/>
          </w:rPr>
          <w:t>5</w:t>
        </w:r>
        <w:r w:rsidR="00216403">
          <w:rPr>
            <w:noProof/>
            <w:webHidden/>
          </w:rPr>
          <w:fldChar w:fldCharType="end"/>
        </w:r>
      </w:hyperlink>
    </w:p>
    <w:p w14:paraId="28B01FD1" w14:textId="3C21DC0D"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58" w:history="1">
        <w:r w:rsidR="00216403" w:rsidRPr="00AF062A">
          <w:rPr>
            <w:rStyle w:val="Hyperlink"/>
            <w:noProof/>
          </w:rPr>
          <w:t>Equation 5: KNN Basic Model using user-based MSD as the similarity measure</w:t>
        </w:r>
        <w:r w:rsidR="00216403">
          <w:rPr>
            <w:noProof/>
            <w:webHidden/>
          </w:rPr>
          <w:tab/>
        </w:r>
        <w:r w:rsidR="00216403">
          <w:rPr>
            <w:noProof/>
            <w:webHidden/>
          </w:rPr>
          <w:fldChar w:fldCharType="begin"/>
        </w:r>
        <w:r w:rsidR="00216403">
          <w:rPr>
            <w:noProof/>
            <w:webHidden/>
          </w:rPr>
          <w:instrText xml:space="preserve"> PAGEREF _Toc3992558 \h </w:instrText>
        </w:r>
        <w:r w:rsidR="00216403">
          <w:rPr>
            <w:noProof/>
            <w:webHidden/>
          </w:rPr>
        </w:r>
        <w:r w:rsidR="00216403">
          <w:rPr>
            <w:noProof/>
            <w:webHidden/>
          </w:rPr>
          <w:fldChar w:fldCharType="separate"/>
        </w:r>
        <w:r w:rsidR="00216403">
          <w:rPr>
            <w:noProof/>
            <w:webHidden/>
          </w:rPr>
          <w:t>5</w:t>
        </w:r>
        <w:r w:rsidR="00216403">
          <w:rPr>
            <w:noProof/>
            <w:webHidden/>
          </w:rPr>
          <w:fldChar w:fldCharType="end"/>
        </w:r>
      </w:hyperlink>
    </w:p>
    <w:p w14:paraId="07C15A77" w14:textId="26B220B8"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59" w:history="1">
        <w:r w:rsidR="00216403" w:rsidRPr="00AF062A">
          <w:rPr>
            <w:rStyle w:val="Hyperlink"/>
            <w:noProof/>
          </w:rPr>
          <w:t>Equation 6: SVD Model</w:t>
        </w:r>
        <w:r w:rsidR="00216403">
          <w:rPr>
            <w:noProof/>
            <w:webHidden/>
          </w:rPr>
          <w:tab/>
        </w:r>
        <w:r w:rsidR="00216403">
          <w:rPr>
            <w:noProof/>
            <w:webHidden/>
          </w:rPr>
          <w:fldChar w:fldCharType="begin"/>
        </w:r>
        <w:r w:rsidR="00216403">
          <w:rPr>
            <w:noProof/>
            <w:webHidden/>
          </w:rPr>
          <w:instrText xml:space="preserve"> PAGEREF _Toc3992559 \h </w:instrText>
        </w:r>
        <w:r w:rsidR="00216403">
          <w:rPr>
            <w:noProof/>
            <w:webHidden/>
          </w:rPr>
        </w:r>
        <w:r w:rsidR="00216403">
          <w:rPr>
            <w:noProof/>
            <w:webHidden/>
          </w:rPr>
          <w:fldChar w:fldCharType="separate"/>
        </w:r>
        <w:r w:rsidR="00216403">
          <w:rPr>
            <w:noProof/>
            <w:webHidden/>
          </w:rPr>
          <w:t>6</w:t>
        </w:r>
        <w:r w:rsidR="00216403">
          <w:rPr>
            <w:noProof/>
            <w:webHidden/>
          </w:rPr>
          <w:fldChar w:fldCharType="end"/>
        </w:r>
      </w:hyperlink>
    </w:p>
    <w:p w14:paraId="1FB829ED" w14:textId="3AE23A37"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60" w:history="1">
        <w:r w:rsidR="00216403" w:rsidRPr="00AF062A">
          <w:rPr>
            <w:rStyle w:val="Hyperlink"/>
            <w:noProof/>
          </w:rPr>
          <w:t>Equation 7: SVD Model Objective Function</w:t>
        </w:r>
        <w:r w:rsidR="00216403">
          <w:rPr>
            <w:noProof/>
            <w:webHidden/>
          </w:rPr>
          <w:tab/>
        </w:r>
        <w:r w:rsidR="00216403">
          <w:rPr>
            <w:noProof/>
            <w:webHidden/>
          </w:rPr>
          <w:fldChar w:fldCharType="begin"/>
        </w:r>
        <w:r w:rsidR="00216403">
          <w:rPr>
            <w:noProof/>
            <w:webHidden/>
          </w:rPr>
          <w:instrText xml:space="preserve"> PAGEREF _Toc3992560 \h </w:instrText>
        </w:r>
        <w:r w:rsidR="00216403">
          <w:rPr>
            <w:noProof/>
            <w:webHidden/>
          </w:rPr>
        </w:r>
        <w:r w:rsidR="00216403">
          <w:rPr>
            <w:noProof/>
            <w:webHidden/>
          </w:rPr>
          <w:fldChar w:fldCharType="separate"/>
        </w:r>
        <w:r w:rsidR="00216403">
          <w:rPr>
            <w:noProof/>
            <w:webHidden/>
          </w:rPr>
          <w:t>6</w:t>
        </w:r>
        <w:r w:rsidR="00216403">
          <w:rPr>
            <w:noProof/>
            <w:webHidden/>
          </w:rPr>
          <w:fldChar w:fldCharType="end"/>
        </w:r>
      </w:hyperlink>
    </w:p>
    <w:p w14:paraId="772D2064" w14:textId="1A5E5A00"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61" w:history="1">
        <w:r w:rsidR="00216403" w:rsidRPr="00AF062A">
          <w:rPr>
            <w:rStyle w:val="Hyperlink"/>
            <w:noProof/>
          </w:rPr>
          <w:t>Equation 8: SVDpp Model</w:t>
        </w:r>
        <w:r w:rsidR="00216403">
          <w:rPr>
            <w:noProof/>
            <w:webHidden/>
          </w:rPr>
          <w:tab/>
        </w:r>
        <w:r w:rsidR="00216403">
          <w:rPr>
            <w:noProof/>
            <w:webHidden/>
          </w:rPr>
          <w:fldChar w:fldCharType="begin"/>
        </w:r>
        <w:r w:rsidR="00216403">
          <w:rPr>
            <w:noProof/>
            <w:webHidden/>
          </w:rPr>
          <w:instrText xml:space="preserve"> PAGEREF _Toc3992561 \h </w:instrText>
        </w:r>
        <w:r w:rsidR="00216403">
          <w:rPr>
            <w:noProof/>
            <w:webHidden/>
          </w:rPr>
        </w:r>
        <w:r w:rsidR="00216403">
          <w:rPr>
            <w:noProof/>
            <w:webHidden/>
          </w:rPr>
          <w:fldChar w:fldCharType="separate"/>
        </w:r>
        <w:r w:rsidR="00216403">
          <w:rPr>
            <w:noProof/>
            <w:webHidden/>
          </w:rPr>
          <w:t>6</w:t>
        </w:r>
        <w:r w:rsidR="00216403">
          <w:rPr>
            <w:noProof/>
            <w:webHidden/>
          </w:rPr>
          <w:fldChar w:fldCharType="end"/>
        </w:r>
      </w:hyperlink>
    </w:p>
    <w:p w14:paraId="19409E7B" w14:textId="11F2AAFB"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62" w:history="1">
        <w:r w:rsidR="00216403" w:rsidRPr="00AF062A">
          <w:rPr>
            <w:rStyle w:val="Hyperlink"/>
            <w:noProof/>
          </w:rPr>
          <w:t>Equation 9: SVDpp Model Objective Function</w:t>
        </w:r>
        <w:r w:rsidR="00216403">
          <w:rPr>
            <w:noProof/>
            <w:webHidden/>
          </w:rPr>
          <w:tab/>
        </w:r>
        <w:r w:rsidR="00216403">
          <w:rPr>
            <w:noProof/>
            <w:webHidden/>
          </w:rPr>
          <w:fldChar w:fldCharType="begin"/>
        </w:r>
        <w:r w:rsidR="00216403">
          <w:rPr>
            <w:noProof/>
            <w:webHidden/>
          </w:rPr>
          <w:instrText xml:space="preserve"> PAGEREF _Toc3992562 \h </w:instrText>
        </w:r>
        <w:r w:rsidR="00216403">
          <w:rPr>
            <w:noProof/>
            <w:webHidden/>
          </w:rPr>
        </w:r>
        <w:r w:rsidR="00216403">
          <w:rPr>
            <w:noProof/>
            <w:webHidden/>
          </w:rPr>
          <w:fldChar w:fldCharType="separate"/>
        </w:r>
        <w:r w:rsidR="00216403">
          <w:rPr>
            <w:noProof/>
            <w:webHidden/>
          </w:rPr>
          <w:t>7</w:t>
        </w:r>
        <w:r w:rsidR="00216403">
          <w:rPr>
            <w:noProof/>
            <w:webHidden/>
          </w:rPr>
          <w:fldChar w:fldCharType="end"/>
        </w:r>
      </w:hyperlink>
    </w:p>
    <w:p w14:paraId="5F0C9BCA" w14:textId="770720F7"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63" w:history="1">
        <w:r w:rsidR="00216403" w:rsidRPr="00AF062A">
          <w:rPr>
            <w:rStyle w:val="Hyperlink"/>
            <w:noProof/>
          </w:rPr>
          <w:t>Equation 10: NMF SGD Update Rule, Ensures That Factors Are Always Positive</w:t>
        </w:r>
        <w:r w:rsidR="00216403">
          <w:rPr>
            <w:noProof/>
            <w:webHidden/>
          </w:rPr>
          <w:tab/>
        </w:r>
        <w:r w:rsidR="00216403">
          <w:rPr>
            <w:noProof/>
            <w:webHidden/>
          </w:rPr>
          <w:fldChar w:fldCharType="begin"/>
        </w:r>
        <w:r w:rsidR="00216403">
          <w:rPr>
            <w:noProof/>
            <w:webHidden/>
          </w:rPr>
          <w:instrText xml:space="preserve"> PAGEREF _Toc3992563 \h </w:instrText>
        </w:r>
        <w:r w:rsidR="00216403">
          <w:rPr>
            <w:noProof/>
            <w:webHidden/>
          </w:rPr>
        </w:r>
        <w:r w:rsidR="00216403">
          <w:rPr>
            <w:noProof/>
            <w:webHidden/>
          </w:rPr>
          <w:fldChar w:fldCharType="separate"/>
        </w:r>
        <w:r w:rsidR="00216403">
          <w:rPr>
            <w:noProof/>
            <w:webHidden/>
          </w:rPr>
          <w:t>7</w:t>
        </w:r>
        <w:r w:rsidR="00216403">
          <w:rPr>
            <w:noProof/>
            <w:webHidden/>
          </w:rPr>
          <w:fldChar w:fldCharType="end"/>
        </w:r>
      </w:hyperlink>
    </w:p>
    <w:p w14:paraId="01C17CB0" w14:textId="7649D3FC" w:rsidR="00216403" w:rsidRDefault="006F2938">
      <w:pPr>
        <w:pStyle w:val="TableofFigures"/>
        <w:tabs>
          <w:tab w:val="right" w:leader="dot" w:pos="7910"/>
        </w:tabs>
        <w:rPr>
          <w:rFonts w:asciiTheme="minorHAnsi" w:eastAsiaTheme="minorEastAsia" w:hAnsiTheme="minorHAnsi" w:cstheme="minorBidi"/>
          <w:noProof/>
          <w:sz w:val="24"/>
          <w:szCs w:val="24"/>
        </w:rPr>
      </w:pPr>
      <w:hyperlink w:anchor="_Toc3992564" w:history="1">
        <w:r w:rsidR="00216403" w:rsidRPr="00AF062A">
          <w:rPr>
            <w:rStyle w:val="Hyperlink"/>
            <w:noProof/>
          </w:rPr>
          <w:t>Equation 11: Generic Gradient Descent Update Rule</w:t>
        </w:r>
        <w:r w:rsidR="00216403">
          <w:rPr>
            <w:noProof/>
            <w:webHidden/>
          </w:rPr>
          <w:tab/>
        </w:r>
        <w:r w:rsidR="00216403">
          <w:rPr>
            <w:noProof/>
            <w:webHidden/>
          </w:rPr>
          <w:fldChar w:fldCharType="begin"/>
        </w:r>
        <w:r w:rsidR="00216403">
          <w:rPr>
            <w:noProof/>
            <w:webHidden/>
          </w:rPr>
          <w:instrText xml:space="preserve"> PAGEREF _Toc3992564 \h </w:instrText>
        </w:r>
        <w:r w:rsidR="00216403">
          <w:rPr>
            <w:noProof/>
            <w:webHidden/>
          </w:rPr>
        </w:r>
        <w:r w:rsidR="00216403">
          <w:rPr>
            <w:noProof/>
            <w:webHidden/>
          </w:rPr>
          <w:fldChar w:fldCharType="separate"/>
        </w:r>
        <w:r w:rsidR="00216403">
          <w:rPr>
            <w:noProof/>
            <w:webHidden/>
          </w:rPr>
          <w:t>7</w:t>
        </w:r>
        <w:r w:rsidR="00216403">
          <w:rPr>
            <w:noProof/>
            <w:webHidden/>
          </w:rPr>
          <w:fldChar w:fldCharType="end"/>
        </w:r>
      </w:hyperlink>
    </w:p>
    <w:p w14:paraId="70E75E27" w14:textId="4709E12A" w:rsidR="007E5FB3" w:rsidRPr="007E5FB3" w:rsidRDefault="00AF328D" w:rsidP="007E5FB3">
      <w:r>
        <w:fldChar w:fldCharType="end"/>
      </w:r>
    </w:p>
    <w:p w14:paraId="5E2940F7" w14:textId="77777777" w:rsidR="007E5FB3" w:rsidRPr="008F150C" w:rsidRDefault="007E5FB3" w:rsidP="008F150C"/>
    <w:sectPr w:rsidR="007E5FB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8AE86" w14:textId="77777777" w:rsidR="005438C9" w:rsidRDefault="005438C9" w:rsidP="008D72D8">
      <w:r>
        <w:separator/>
      </w:r>
    </w:p>
  </w:endnote>
  <w:endnote w:type="continuationSeparator" w:id="0">
    <w:p w14:paraId="76C546F1" w14:textId="77777777" w:rsidR="005438C9" w:rsidRDefault="005438C9"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73FBF" w14:textId="77777777" w:rsidR="005438C9" w:rsidRDefault="005438C9" w:rsidP="008D72D8">
      <w:r>
        <w:separator/>
      </w:r>
    </w:p>
  </w:footnote>
  <w:footnote w:type="continuationSeparator" w:id="0">
    <w:p w14:paraId="2A13DE14" w14:textId="77777777" w:rsidR="005438C9" w:rsidRDefault="005438C9"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E53D8A"/>
    <w:multiLevelType w:val="hybridMultilevel"/>
    <w:tmpl w:val="3338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E97C73"/>
    <w:multiLevelType w:val="hybridMultilevel"/>
    <w:tmpl w:val="3814D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4"/>
  </w:num>
  <w:num w:numId="7">
    <w:abstractNumId w:val="8"/>
  </w:num>
  <w:num w:numId="8">
    <w:abstractNumId w:val="4"/>
  </w:num>
  <w:num w:numId="9">
    <w:abstractNumId w:val="13"/>
  </w:num>
  <w:num w:numId="10">
    <w:abstractNumId w:val="15"/>
  </w:num>
  <w:num w:numId="11">
    <w:abstractNumId w:val="5"/>
  </w:num>
  <w:num w:numId="12">
    <w:abstractNumId w:val="11"/>
  </w:num>
  <w:num w:numId="13">
    <w:abstractNumId w:val="9"/>
  </w:num>
  <w:num w:numId="14">
    <w:abstractNumId w:val="6"/>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16BFF"/>
    <w:rsid w:val="000446EB"/>
    <w:rsid w:val="00070928"/>
    <w:rsid w:val="000851B7"/>
    <w:rsid w:val="000A625D"/>
    <w:rsid w:val="000C44B4"/>
    <w:rsid w:val="000D51D6"/>
    <w:rsid w:val="0010209E"/>
    <w:rsid w:val="0012011E"/>
    <w:rsid w:val="00125DD3"/>
    <w:rsid w:val="001729DE"/>
    <w:rsid w:val="0019126C"/>
    <w:rsid w:val="0019215E"/>
    <w:rsid w:val="00216403"/>
    <w:rsid w:val="002166E1"/>
    <w:rsid w:val="00265E90"/>
    <w:rsid w:val="002663FA"/>
    <w:rsid w:val="00290719"/>
    <w:rsid w:val="002C52C1"/>
    <w:rsid w:val="002D0824"/>
    <w:rsid w:val="002E0D46"/>
    <w:rsid w:val="00376D09"/>
    <w:rsid w:val="00377690"/>
    <w:rsid w:val="003A3B64"/>
    <w:rsid w:val="0044792F"/>
    <w:rsid w:val="00461FDE"/>
    <w:rsid w:val="0047014B"/>
    <w:rsid w:val="00475044"/>
    <w:rsid w:val="00486C3B"/>
    <w:rsid w:val="00493B30"/>
    <w:rsid w:val="004A5B49"/>
    <w:rsid w:val="004C2966"/>
    <w:rsid w:val="004C5B83"/>
    <w:rsid w:val="00502F95"/>
    <w:rsid w:val="0050320B"/>
    <w:rsid w:val="005205CA"/>
    <w:rsid w:val="0052269D"/>
    <w:rsid w:val="005438C9"/>
    <w:rsid w:val="005513FF"/>
    <w:rsid w:val="0056050F"/>
    <w:rsid w:val="0057606A"/>
    <w:rsid w:val="00585A3B"/>
    <w:rsid w:val="00594B3C"/>
    <w:rsid w:val="005A0F5B"/>
    <w:rsid w:val="005C0D63"/>
    <w:rsid w:val="005E2993"/>
    <w:rsid w:val="005E4F48"/>
    <w:rsid w:val="005E5CB7"/>
    <w:rsid w:val="00605CA2"/>
    <w:rsid w:val="006155FF"/>
    <w:rsid w:val="00647CEB"/>
    <w:rsid w:val="006629F8"/>
    <w:rsid w:val="0066768E"/>
    <w:rsid w:val="006A3743"/>
    <w:rsid w:val="006C0359"/>
    <w:rsid w:val="006D2460"/>
    <w:rsid w:val="006D6F0B"/>
    <w:rsid w:val="006F2938"/>
    <w:rsid w:val="00714EC7"/>
    <w:rsid w:val="00733AF8"/>
    <w:rsid w:val="0074275F"/>
    <w:rsid w:val="00757531"/>
    <w:rsid w:val="007632D6"/>
    <w:rsid w:val="00772BDA"/>
    <w:rsid w:val="00775811"/>
    <w:rsid w:val="00782F57"/>
    <w:rsid w:val="007C00A5"/>
    <w:rsid w:val="007E36B1"/>
    <w:rsid w:val="007E5FB3"/>
    <w:rsid w:val="008203A5"/>
    <w:rsid w:val="008304B0"/>
    <w:rsid w:val="008416AF"/>
    <w:rsid w:val="008736AE"/>
    <w:rsid w:val="00877546"/>
    <w:rsid w:val="008C683D"/>
    <w:rsid w:val="008D72D8"/>
    <w:rsid w:val="008F150C"/>
    <w:rsid w:val="0092535F"/>
    <w:rsid w:val="00942D56"/>
    <w:rsid w:val="00947261"/>
    <w:rsid w:val="00966194"/>
    <w:rsid w:val="00967949"/>
    <w:rsid w:val="00976D2D"/>
    <w:rsid w:val="00997140"/>
    <w:rsid w:val="009A6637"/>
    <w:rsid w:val="009B0D1C"/>
    <w:rsid w:val="009C3C3B"/>
    <w:rsid w:val="009F297D"/>
    <w:rsid w:val="00A533B0"/>
    <w:rsid w:val="00A667B5"/>
    <w:rsid w:val="00A81B64"/>
    <w:rsid w:val="00A86700"/>
    <w:rsid w:val="00A87BB7"/>
    <w:rsid w:val="00A9493F"/>
    <w:rsid w:val="00AA2EFA"/>
    <w:rsid w:val="00AC19F5"/>
    <w:rsid w:val="00AD106B"/>
    <w:rsid w:val="00AF328D"/>
    <w:rsid w:val="00B07FD8"/>
    <w:rsid w:val="00B31D34"/>
    <w:rsid w:val="00B41D87"/>
    <w:rsid w:val="00B61671"/>
    <w:rsid w:val="00B73984"/>
    <w:rsid w:val="00B877AD"/>
    <w:rsid w:val="00BC1C35"/>
    <w:rsid w:val="00BC1C8D"/>
    <w:rsid w:val="00BC4C07"/>
    <w:rsid w:val="00BE3F5D"/>
    <w:rsid w:val="00C71ADE"/>
    <w:rsid w:val="00C77875"/>
    <w:rsid w:val="00C96454"/>
    <w:rsid w:val="00CA792A"/>
    <w:rsid w:val="00CB60F5"/>
    <w:rsid w:val="00CC7A6A"/>
    <w:rsid w:val="00CD4CC7"/>
    <w:rsid w:val="00CD7934"/>
    <w:rsid w:val="00D34B50"/>
    <w:rsid w:val="00D550A5"/>
    <w:rsid w:val="00D71F9D"/>
    <w:rsid w:val="00DB0664"/>
    <w:rsid w:val="00DC1C9D"/>
    <w:rsid w:val="00DD1FC2"/>
    <w:rsid w:val="00DD5818"/>
    <w:rsid w:val="00DE361A"/>
    <w:rsid w:val="00E134C2"/>
    <w:rsid w:val="00E15FE4"/>
    <w:rsid w:val="00E4257F"/>
    <w:rsid w:val="00E52198"/>
    <w:rsid w:val="00E86B13"/>
    <w:rsid w:val="00E91AFA"/>
    <w:rsid w:val="00ED0C70"/>
    <w:rsid w:val="00EE53A1"/>
    <w:rsid w:val="00EE7EB4"/>
    <w:rsid w:val="00EF3978"/>
    <w:rsid w:val="00F21722"/>
    <w:rsid w:val="00F37027"/>
    <w:rsid w:val="00F46145"/>
    <w:rsid w:val="00F46E00"/>
    <w:rsid w:val="00F50ED9"/>
    <w:rsid w:val="00F61F59"/>
    <w:rsid w:val="00F77FAD"/>
    <w:rsid w:val="00FD6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 w:type="paragraph" w:styleId="BalloonText">
    <w:name w:val="Balloon Text"/>
    <w:basedOn w:val="Normal"/>
    <w:link w:val="BalloonTextChar"/>
    <w:uiPriority w:val="99"/>
    <w:semiHidden/>
    <w:unhideWhenUsed/>
    <w:rsid w:val="00A87BB7"/>
    <w:rPr>
      <w:sz w:val="18"/>
      <w:szCs w:val="18"/>
    </w:rPr>
  </w:style>
  <w:style w:type="character" w:customStyle="1" w:styleId="BalloonTextChar">
    <w:name w:val="Balloon Text Char"/>
    <w:basedOn w:val="DefaultParagraphFont"/>
    <w:link w:val="BalloonText"/>
    <w:uiPriority w:val="99"/>
    <w:semiHidden/>
    <w:rsid w:val="00A87BB7"/>
    <w:rPr>
      <w:sz w:val="18"/>
      <w:szCs w:val="18"/>
    </w:rPr>
  </w:style>
  <w:style w:type="paragraph" w:styleId="Caption">
    <w:name w:val="caption"/>
    <w:basedOn w:val="Normal"/>
    <w:next w:val="Normal"/>
    <w:uiPriority w:val="35"/>
    <w:unhideWhenUsed/>
    <w:qFormat/>
    <w:rsid w:val="00EE7EB4"/>
    <w:pPr>
      <w:spacing w:after="200"/>
    </w:pPr>
    <w:rPr>
      <w:i/>
      <w:iCs/>
      <w:color w:val="1F497D" w:themeColor="text2"/>
      <w:sz w:val="18"/>
      <w:szCs w:val="18"/>
    </w:rPr>
  </w:style>
  <w:style w:type="paragraph" w:styleId="TableofFigures">
    <w:name w:val="table of figures"/>
    <w:basedOn w:val="Normal"/>
    <w:next w:val="Normal"/>
    <w:uiPriority w:val="99"/>
    <w:unhideWhenUsed/>
    <w:rsid w:val="00EE7EB4"/>
  </w:style>
  <w:style w:type="character" w:styleId="PlaceholderText">
    <w:name w:val="Placeholder Text"/>
    <w:basedOn w:val="DefaultParagraphFont"/>
    <w:uiPriority w:val="99"/>
    <w:semiHidden/>
    <w:rsid w:val="00016BFF"/>
    <w:rPr>
      <w:color w:val="808080"/>
    </w:rPr>
  </w:style>
  <w:style w:type="character" w:styleId="FollowedHyperlink">
    <w:name w:val="FollowedHyperlink"/>
    <w:basedOn w:val="DefaultParagraphFont"/>
    <w:uiPriority w:val="99"/>
    <w:semiHidden/>
    <w:unhideWhenUsed/>
    <w:rsid w:val="005513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162941756">
      <w:bodyDiv w:val="1"/>
      <w:marLeft w:val="0"/>
      <w:marRight w:val="0"/>
      <w:marTop w:val="0"/>
      <w:marBottom w:val="0"/>
      <w:divBdr>
        <w:top w:val="none" w:sz="0" w:space="0" w:color="auto"/>
        <w:left w:val="none" w:sz="0" w:space="0" w:color="auto"/>
        <w:bottom w:val="none" w:sz="0" w:space="0" w:color="auto"/>
        <w:right w:val="none" w:sz="0" w:space="0" w:color="auto"/>
      </w:divBdr>
    </w:div>
    <w:div w:id="202716107">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385837098">
      <w:bodyDiv w:val="1"/>
      <w:marLeft w:val="0"/>
      <w:marRight w:val="0"/>
      <w:marTop w:val="0"/>
      <w:marBottom w:val="0"/>
      <w:divBdr>
        <w:top w:val="none" w:sz="0" w:space="0" w:color="auto"/>
        <w:left w:val="none" w:sz="0" w:space="0" w:color="auto"/>
        <w:bottom w:val="none" w:sz="0" w:space="0" w:color="auto"/>
        <w:right w:val="none" w:sz="0" w:space="0" w:color="auto"/>
      </w:divBdr>
    </w:div>
    <w:div w:id="406652000">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631130264">
      <w:bodyDiv w:val="1"/>
      <w:marLeft w:val="0"/>
      <w:marRight w:val="0"/>
      <w:marTop w:val="0"/>
      <w:marBottom w:val="0"/>
      <w:divBdr>
        <w:top w:val="none" w:sz="0" w:space="0" w:color="auto"/>
        <w:left w:val="none" w:sz="0" w:space="0" w:color="auto"/>
        <w:bottom w:val="none" w:sz="0" w:space="0" w:color="auto"/>
        <w:right w:val="none" w:sz="0" w:space="0" w:color="auto"/>
      </w:divBdr>
    </w:div>
    <w:div w:id="665205018">
      <w:bodyDiv w:val="1"/>
      <w:marLeft w:val="0"/>
      <w:marRight w:val="0"/>
      <w:marTop w:val="0"/>
      <w:marBottom w:val="0"/>
      <w:divBdr>
        <w:top w:val="none" w:sz="0" w:space="0" w:color="auto"/>
        <w:left w:val="none" w:sz="0" w:space="0" w:color="auto"/>
        <w:bottom w:val="none" w:sz="0" w:space="0" w:color="auto"/>
        <w:right w:val="none" w:sz="0" w:space="0" w:color="auto"/>
      </w:divBdr>
    </w:div>
    <w:div w:id="807748809">
      <w:bodyDiv w:val="1"/>
      <w:marLeft w:val="0"/>
      <w:marRight w:val="0"/>
      <w:marTop w:val="0"/>
      <w:marBottom w:val="0"/>
      <w:divBdr>
        <w:top w:val="none" w:sz="0" w:space="0" w:color="auto"/>
        <w:left w:val="none" w:sz="0" w:space="0" w:color="auto"/>
        <w:bottom w:val="none" w:sz="0" w:space="0" w:color="auto"/>
        <w:right w:val="none" w:sz="0" w:space="0" w:color="auto"/>
      </w:divBdr>
    </w:div>
    <w:div w:id="907880404">
      <w:bodyDiv w:val="1"/>
      <w:marLeft w:val="0"/>
      <w:marRight w:val="0"/>
      <w:marTop w:val="0"/>
      <w:marBottom w:val="0"/>
      <w:divBdr>
        <w:top w:val="none" w:sz="0" w:space="0" w:color="auto"/>
        <w:left w:val="none" w:sz="0" w:space="0" w:color="auto"/>
        <w:bottom w:val="none" w:sz="0" w:space="0" w:color="auto"/>
        <w:right w:val="none" w:sz="0" w:space="0" w:color="auto"/>
      </w:divBdr>
    </w:div>
    <w:div w:id="910575880">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167091417">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283922815">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383365600">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416367578">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544713548">
      <w:bodyDiv w:val="1"/>
      <w:marLeft w:val="0"/>
      <w:marRight w:val="0"/>
      <w:marTop w:val="0"/>
      <w:marBottom w:val="0"/>
      <w:divBdr>
        <w:top w:val="none" w:sz="0" w:space="0" w:color="auto"/>
        <w:left w:val="none" w:sz="0" w:space="0" w:color="auto"/>
        <w:bottom w:val="none" w:sz="0" w:space="0" w:color="auto"/>
        <w:right w:val="none" w:sz="0" w:space="0" w:color="auto"/>
      </w:divBdr>
    </w:div>
    <w:div w:id="1550260143">
      <w:bodyDiv w:val="1"/>
      <w:marLeft w:val="0"/>
      <w:marRight w:val="0"/>
      <w:marTop w:val="0"/>
      <w:marBottom w:val="0"/>
      <w:divBdr>
        <w:top w:val="none" w:sz="0" w:space="0" w:color="auto"/>
        <w:left w:val="none" w:sz="0" w:space="0" w:color="auto"/>
        <w:bottom w:val="none" w:sz="0" w:space="0" w:color="auto"/>
        <w:right w:val="none" w:sz="0" w:space="0" w:color="auto"/>
      </w:divBdr>
    </w:div>
    <w:div w:id="1604727257">
      <w:bodyDiv w:val="1"/>
      <w:marLeft w:val="0"/>
      <w:marRight w:val="0"/>
      <w:marTop w:val="0"/>
      <w:marBottom w:val="0"/>
      <w:divBdr>
        <w:top w:val="none" w:sz="0" w:space="0" w:color="auto"/>
        <w:left w:val="none" w:sz="0" w:space="0" w:color="auto"/>
        <w:bottom w:val="none" w:sz="0" w:space="0" w:color="auto"/>
        <w:right w:val="none" w:sz="0" w:space="0" w:color="auto"/>
      </w:divBdr>
    </w:div>
    <w:div w:id="1662657858">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03746146">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758937021">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1996566293">
      <w:bodyDiv w:val="1"/>
      <w:marLeft w:val="0"/>
      <w:marRight w:val="0"/>
      <w:marTop w:val="0"/>
      <w:marBottom w:val="0"/>
      <w:divBdr>
        <w:top w:val="none" w:sz="0" w:space="0" w:color="auto"/>
        <w:left w:val="none" w:sz="0" w:space="0" w:color="auto"/>
        <w:bottom w:val="none" w:sz="0" w:space="0" w:color="auto"/>
        <w:right w:val="none" w:sz="0" w:space="0" w:color="auto"/>
      </w:divBdr>
    </w:div>
    <w:div w:id="2012486547">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 w:id="21111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lymathnexus5/rec-engine-CS205L-W19/blob/master/reports/ResultPlots.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vailm@stanfor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10</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2</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11</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12</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6</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13</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14</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8</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15</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16</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17</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18</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19</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20</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21</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22</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23</b:RefOrder>
  </b:Source>
  <b:Source>
    <b:Tag>Sif</b:Tag>
    <b:SourceType>InternetSite</b:SourceType>
    <b:Guid>{24BFC355-9D2D-1746-9744-D28F70066A78}</b:Guid>
    <b:Title>Sifter</b:Title>
    <b:URL>https://sifter.org/~simon/journal/20061211.html</b:URL>
    <b:RefOrder>24</b:RefOrder>
  </b:Source>
  <b:Source>
    <b:Tag>Gro</b:Tag>
    <b:SourceType>InternetSite</b:SourceType>
    <b:Guid>{3FBE666F-8CE1-7345-9A4F-AA31B79755C3}</b:Guid>
    <b:Title>Grouplens</b:Title>
    <b:URL>https://grouplens.org/</b:URL>
    <b:RefOrder>4</b:RefOrder>
  </b:Source>
  <b:Source>
    <b:Tag>Sur</b:Tag>
    <b:SourceType>InternetSite</b:SourceType>
    <b:Guid>{6BA938FB-2D55-C94A-B641-B0E405BE4566}</b:Guid>
    <b:Title>Surprise Documentation</b:Title>
    <b:URL>https://surprise.readthedocs.io/en/stable/</b:URL>
    <b:RefOrder>5</b:RefOrder>
  </b:Source>
  <b:Source>
    <b:Tag>Kor09</b:Tag>
    <b:SourceType>JournalArticle</b:SourceType>
    <b:Guid>{66B0040F-0626-614B-AD81-C433ECA9347B}</b:Guid>
    <b:Author>
      <b:Author>
        <b:NameList>
          <b:Person>
            <b:Last>Koren</b:Last>
            <b:First>Yehuda</b:First>
          </b:Person>
        </b:NameList>
      </b:Author>
    </b:Author>
    <b:Title>Matrix Factorization Techniques for Recommender-Systems</b:Title>
    <b:Year>2009</b:Year>
    <b:Publisher>IEEE</b:Publisher>
    <b:RefOrder>25</b:RefOrder>
  </b:Source>
  <b:Source>
    <b:Tag>Fra10</b:Tag>
    <b:SourceType>Book</b:SourceType>
    <b:Guid>{894127C3-1ACD-C245-95F3-7F3B69352877}</b:Guid>
    <b:Title>Recommender Systems Handbook</b:Title>
    <b:Year>2010</b:Year>
    <b:Author>
      <b:Author>
        <b:NameList>
          <b:Person>
            <b:Last>Francesco Ricci</b:Last>
            <b:First>Lior</b:First>
            <b:Middle>Rokach, Bracha Shapira, Paul B. Kantor</b:Middle>
          </b:Person>
        </b:NameList>
      </b:Author>
    </b:Author>
    <b:RefOrder>7</b:RefOrder>
  </b:Source>
  <b:Source>
    <b:Tag>Wik</b:Tag>
    <b:SourceType>InternetSite</b:SourceType>
    <b:Guid>{F67FF81D-2A52-0448-8454-8AD06A84E762}</b:Guid>
    <b:Title>Wikipedia - Gradient Descent</b:Title>
    <b:URL>https://en.wikipedia.org/wiki/Gradient_descent</b:URL>
    <b:RefOrder>9</b:RefOrder>
  </b:Source>
  <b:Source>
    <b:Tag>Net</b:Tag>
    <b:SourceType>InternetSite</b:SourceType>
    <b:Guid>{9C54F3D3-4B0E-D64B-9C60-3317A2B6FBDB}</b:Guid>
    <b:Title>Netflix Prize</b:Title>
    <b:URL>https://netflixprize.com</b:URL>
    <b:RefOrder>3</b:RefOrder>
  </b:Source>
</b:Sources>
</file>

<file path=customXml/itemProps1.xml><?xml version="1.0" encoding="utf-8"?>
<ds:datastoreItem xmlns:ds="http://schemas.openxmlformats.org/officeDocument/2006/customXml" ds:itemID="{AA8FD860-6947-244E-AD0D-AE38F433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99</cp:revision>
  <dcterms:created xsi:type="dcterms:W3CDTF">2019-03-11T19:38:00Z</dcterms:created>
  <dcterms:modified xsi:type="dcterms:W3CDTF">2019-03-21T04:44:00Z</dcterms:modified>
</cp:coreProperties>
</file>