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27F4" w14:textId="77777777" w:rsidR="004639CA" w:rsidRPr="008E72DA" w:rsidRDefault="004639CA" w:rsidP="004639CA">
      <w:pPr>
        <w:ind w:left="360"/>
        <w:jc w:val="center"/>
      </w:pPr>
      <w:r w:rsidRPr="008E72DA">
        <w:t>References</w:t>
      </w:r>
    </w:p>
    <w:p w14:paraId="170E8B24" w14:textId="77777777" w:rsidR="004639CA" w:rsidRPr="008E72DA" w:rsidRDefault="004639CA" w:rsidP="004639CA">
      <w:pPr>
        <w:ind w:left="360" w:hanging="720"/>
      </w:pPr>
      <w:r w:rsidRPr="008E72DA">
        <w:t xml:space="preserve">Acker, J. (1990). Hierarchies, jobs, bodies: A theory of gendered organizations. </w:t>
      </w:r>
      <w:r w:rsidRPr="008E72DA">
        <w:rPr>
          <w:i/>
          <w:iCs/>
        </w:rPr>
        <w:t>Gender &amp; society, 4</w:t>
      </w:r>
      <w:r w:rsidRPr="008E72DA">
        <w:t xml:space="preserve">(2), 139-158. </w:t>
      </w:r>
    </w:p>
    <w:p w14:paraId="23FCB334" w14:textId="77777777" w:rsidR="004639CA" w:rsidRPr="008E72DA" w:rsidRDefault="004639CA" w:rsidP="004639CA">
      <w:pPr>
        <w:ind w:left="360" w:hanging="720"/>
      </w:pPr>
      <w:r w:rsidRPr="008E72DA">
        <w:t xml:space="preserve">Charles, M., &amp; </w:t>
      </w:r>
      <w:proofErr w:type="spellStart"/>
      <w:r w:rsidRPr="008E72DA">
        <w:t>Grusky</w:t>
      </w:r>
      <w:proofErr w:type="spellEnd"/>
      <w:r w:rsidRPr="008E72DA">
        <w:t xml:space="preserve">, D. B. (2007). Egalitarianism and gender inequality. </w:t>
      </w:r>
      <w:r w:rsidRPr="008E72DA">
        <w:rPr>
          <w:i/>
          <w:iCs/>
        </w:rPr>
        <w:t>The Inequality Reader: Contemporary and Foundational Readings in Race, Class, and Gender</w:t>
      </w:r>
      <w:r w:rsidRPr="008E72DA">
        <w:t xml:space="preserve">, 327-342. </w:t>
      </w:r>
    </w:p>
    <w:p w14:paraId="3073A48A" w14:textId="77777777" w:rsidR="004639CA" w:rsidRPr="008E72DA" w:rsidRDefault="004639CA" w:rsidP="004639CA">
      <w:pPr>
        <w:ind w:left="360" w:hanging="720"/>
      </w:pPr>
      <w:proofErr w:type="spellStart"/>
      <w:r w:rsidRPr="008E72DA">
        <w:t>Clow</w:t>
      </w:r>
      <w:proofErr w:type="spellEnd"/>
      <w:r w:rsidRPr="008E72DA">
        <w:t xml:space="preserve">, K. A., </w:t>
      </w:r>
      <w:proofErr w:type="spellStart"/>
      <w:r w:rsidRPr="008E72DA">
        <w:t>Ricciardelli</w:t>
      </w:r>
      <w:proofErr w:type="spellEnd"/>
      <w:r w:rsidRPr="008E72DA">
        <w:t xml:space="preserve">, R., &amp; </w:t>
      </w:r>
      <w:proofErr w:type="spellStart"/>
      <w:r w:rsidRPr="008E72DA">
        <w:t>Bartfay</w:t>
      </w:r>
      <w:proofErr w:type="spellEnd"/>
      <w:r w:rsidRPr="008E72DA">
        <w:t xml:space="preserve">, W. J. (2015). Are You Man Enough to be a Nurse? The Impact of Ambivalent Sexism and Role Congruity on Perceptions of Men and Women in Nursing Advertisements. </w:t>
      </w:r>
      <w:r w:rsidRPr="008E72DA">
        <w:rPr>
          <w:i/>
          <w:iCs/>
        </w:rPr>
        <w:t>Sex Roles, 72</w:t>
      </w:r>
      <w:r w:rsidRPr="008E72DA">
        <w:t>(7), 363-376. doi:10.1007/s11199-014-0418-0</w:t>
      </w:r>
    </w:p>
    <w:p w14:paraId="5F7C0305" w14:textId="36C34FAB" w:rsidR="004639CA" w:rsidRPr="008E72DA" w:rsidRDefault="004639CA" w:rsidP="004639CA">
      <w:pPr>
        <w:ind w:left="360" w:hanging="720"/>
      </w:pPr>
      <w:r w:rsidRPr="008E72DA">
        <w:t>Connell, R. W.</w:t>
      </w:r>
      <w:r>
        <w:t xml:space="preserve"> </w:t>
      </w:r>
      <w:bookmarkStart w:id="0" w:name="_GoBack"/>
      <w:bookmarkEnd w:id="0"/>
      <w:r w:rsidRPr="008E72DA">
        <w:t xml:space="preserve">(2005). </w:t>
      </w:r>
      <w:r w:rsidRPr="008E72DA">
        <w:rPr>
          <w:i/>
          <w:iCs/>
        </w:rPr>
        <w:t>Masculinities</w:t>
      </w:r>
      <w:r w:rsidRPr="008E72DA">
        <w:t>: Univ of California Press.</w:t>
      </w:r>
    </w:p>
    <w:p w14:paraId="338CBC32" w14:textId="77777777" w:rsidR="004639CA" w:rsidRPr="008E72DA" w:rsidRDefault="004639CA" w:rsidP="004639CA">
      <w:pPr>
        <w:ind w:left="360" w:hanging="720"/>
      </w:pPr>
      <w:r w:rsidRPr="008E72DA">
        <w:t xml:space="preserve">Glick, P., </w:t>
      </w:r>
      <w:proofErr w:type="spellStart"/>
      <w:r w:rsidRPr="008E72DA">
        <w:t>Gangl</w:t>
      </w:r>
      <w:proofErr w:type="spellEnd"/>
      <w:r w:rsidRPr="008E72DA">
        <w:t xml:space="preserve">, C., Gibb, S., </w:t>
      </w:r>
      <w:proofErr w:type="spellStart"/>
      <w:r w:rsidRPr="008E72DA">
        <w:t>Klumpner</w:t>
      </w:r>
      <w:proofErr w:type="spellEnd"/>
      <w:r w:rsidRPr="008E72DA">
        <w:t xml:space="preserve">, S., &amp; Weinberg, E. (2007). Defensive reactions to masculinity threat: More negative affect toward effeminate (but not masculine) gay men. </w:t>
      </w:r>
      <w:r w:rsidRPr="008E72DA">
        <w:rPr>
          <w:i/>
          <w:iCs/>
        </w:rPr>
        <w:t>Sex Roles, 57</w:t>
      </w:r>
      <w:r w:rsidRPr="008E72DA">
        <w:t xml:space="preserve">(1-2), 55-59. </w:t>
      </w:r>
    </w:p>
    <w:p w14:paraId="391C9ACA" w14:textId="77777777" w:rsidR="004639CA" w:rsidRPr="008E72DA" w:rsidRDefault="004639CA" w:rsidP="004639CA">
      <w:pPr>
        <w:ind w:left="360" w:hanging="720"/>
      </w:pPr>
      <w:r w:rsidRPr="008E72DA">
        <w:t xml:space="preserve">Hardie, J. H. (2015). Women’s Work? Predictors of Young Men’s Aspirations for Entering Traditionally Female-dominated Occupations. </w:t>
      </w:r>
      <w:r w:rsidRPr="008E72DA">
        <w:rPr>
          <w:i/>
          <w:iCs/>
        </w:rPr>
        <w:t>Sex Roles, 72</w:t>
      </w:r>
      <w:r w:rsidRPr="008E72DA">
        <w:t>(7), 349-362. doi:10.1007/s11199-015-0449-1</w:t>
      </w:r>
    </w:p>
    <w:p w14:paraId="196AFBF2" w14:textId="77777777" w:rsidR="004639CA" w:rsidRPr="008E72DA" w:rsidRDefault="004639CA" w:rsidP="004639CA">
      <w:pPr>
        <w:ind w:left="360" w:hanging="720"/>
      </w:pPr>
      <w:r w:rsidRPr="008E72DA">
        <w:t xml:space="preserve">Harvey Wingfield, A. (2009). Racializing the Glass Escalator: Reconsidering Men's Experiences with Women's Work. </w:t>
      </w:r>
      <w:r w:rsidRPr="008E72DA">
        <w:rPr>
          <w:i/>
          <w:iCs/>
        </w:rPr>
        <w:t>Gender &amp; society, 23</w:t>
      </w:r>
      <w:r w:rsidRPr="008E72DA">
        <w:t>(1), 5-26. doi:10.1177/0891243208323054</w:t>
      </w:r>
    </w:p>
    <w:p w14:paraId="38502E1C" w14:textId="77777777" w:rsidR="004639CA" w:rsidRPr="008E72DA" w:rsidRDefault="004639CA" w:rsidP="004639CA">
      <w:pPr>
        <w:ind w:left="360" w:hanging="720"/>
      </w:pPr>
      <w:r w:rsidRPr="008E72DA">
        <w:t xml:space="preserve">Harvey Wingfield, A. (2010). Caring, curing, and the community: Black masculinity in a feminized profession. In C. Williams &amp; K. Dellinger (Eds.), </w:t>
      </w:r>
      <w:r w:rsidRPr="008E72DA">
        <w:rPr>
          <w:i/>
          <w:iCs/>
        </w:rPr>
        <w:t>Gender and sexuality in the workplace</w:t>
      </w:r>
      <w:r w:rsidRPr="008E72DA">
        <w:t xml:space="preserve"> (Vol. 20, pp. 15-37): Emerald Group Publishing Limited.</w:t>
      </w:r>
    </w:p>
    <w:p w14:paraId="7705AEAD" w14:textId="77777777" w:rsidR="004639CA" w:rsidRPr="008E72DA" w:rsidRDefault="004639CA" w:rsidP="004639CA">
      <w:pPr>
        <w:ind w:left="360" w:hanging="720"/>
      </w:pPr>
      <w:r w:rsidRPr="008E72DA">
        <w:t xml:space="preserve">Harvey Wingfield, A., &amp; Alston, R. S. (2013). Maintaining Hierarchies in Predominantly White Organizations: A Theory of Racial Tasks. </w:t>
      </w:r>
      <w:r w:rsidRPr="008E72DA">
        <w:rPr>
          <w:i/>
          <w:iCs/>
        </w:rPr>
        <w:t>American Behavioral Scientist, 58</w:t>
      </w:r>
      <w:r w:rsidRPr="008E72DA">
        <w:t>(2), 274-287. doi:10.1177/0002764213503329</w:t>
      </w:r>
    </w:p>
    <w:p w14:paraId="300B2021" w14:textId="77777777" w:rsidR="004639CA" w:rsidRPr="008E72DA" w:rsidRDefault="004639CA" w:rsidP="004639CA">
      <w:pPr>
        <w:ind w:left="360" w:hanging="720"/>
      </w:pPr>
      <w:r w:rsidRPr="008E72DA">
        <w:t xml:space="preserve">Harvey Wingfield, A., &amp; Myles, R. L. (2014). Still a Man's World? Revisiting Men Who Do Women's Work. </w:t>
      </w:r>
      <w:r w:rsidRPr="008E72DA">
        <w:rPr>
          <w:i/>
          <w:iCs/>
        </w:rPr>
        <w:t>Sociology Compass, 8</w:t>
      </w:r>
      <w:r w:rsidRPr="008E72DA">
        <w:t>(10), 1206-1215. doi:10.1111/soc4.12206</w:t>
      </w:r>
    </w:p>
    <w:p w14:paraId="35DC6070" w14:textId="77777777" w:rsidR="004639CA" w:rsidRPr="008E72DA" w:rsidRDefault="004639CA" w:rsidP="004639CA">
      <w:pPr>
        <w:ind w:left="360" w:hanging="720"/>
      </w:pPr>
      <w:r w:rsidRPr="008E72DA">
        <w:t xml:space="preserve">Pullen, A., &amp; Simpson, R. (2009). Managing difference in feminized work: Men, otherness and social practice. </w:t>
      </w:r>
      <w:r w:rsidRPr="008E72DA">
        <w:rPr>
          <w:i/>
          <w:iCs/>
        </w:rPr>
        <w:t>Human relations, 62</w:t>
      </w:r>
      <w:r w:rsidRPr="008E72DA">
        <w:t xml:space="preserve">(4), 561-587. </w:t>
      </w:r>
    </w:p>
    <w:p w14:paraId="626C8958" w14:textId="77777777" w:rsidR="004639CA" w:rsidRPr="008E72DA" w:rsidRDefault="004639CA" w:rsidP="004639CA">
      <w:pPr>
        <w:ind w:left="360" w:hanging="720"/>
      </w:pPr>
      <w:r w:rsidRPr="008E72DA">
        <w:t xml:space="preserve">Reskin, B. F. (1988). Bringing the men back in: Sex differentiation and the devaluation of women's work. </w:t>
      </w:r>
      <w:r w:rsidRPr="008E72DA">
        <w:rPr>
          <w:i/>
          <w:iCs/>
        </w:rPr>
        <w:t>Gender &amp; society, 2</w:t>
      </w:r>
      <w:r w:rsidRPr="008E72DA">
        <w:t xml:space="preserve">(1), 58-81. </w:t>
      </w:r>
    </w:p>
    <w:p w14:paraId="78DDDAF1" w14:textId="77777777" w:rsidR="004639CA" w:rsidRPr="008E72DA" w:rsidRDefault="004639CA" w:rsidP="004639CA">
      <w:pPr>
        <w:ind w:left="360" w:hanging="720"/>
      </w:pPr>
      <w:r w:rsidRPr="008E72DA">
        <w:t xml:space="preserve">Shen-Miller, D., &amp; Smiler, A. P. (2015). Men in Female-Dominated Vocations: </w:t>
      </w:r>
      <w:proofErr w:type="gramStart"/>
      <w:r w:rsidRPr="008E72DA">
        <w:t>a</w:t>
      </w:r>
      <w:proofErr w:type="gramEnd"/>
      <w:r w:rsidRPr="008E72DA">
        <w:t xml:space="preserve"> Rationale for Academic Study and Introduction to the Special Issue. </w:t>
      </w:r>
      <w:r w:rsidRPr="008E72DA">
        <w:rPr>
          <w:i/>
          <w:iCs/>
        </w:rPr>
        <w:t>Sex Roles, 72</w:t>
      </w:r>
      <w:r w:rsidRPr="008E72DA">
        <w:t>(7), 269-276. doi:10.1007/s11199-015-0471-3</w:t>
      </w:r>
    </w:p>
    <w:p w14:paraId="722557EB" w14:textId="77777777" w:rsidR="004639CA" w:rsidRPr="008E72DA" w:rsidRDefault="004639CA" w:rsidP="004639CA">
      <w:pPr>
        <w:ind w:left="360" w:hanging="720"/>
      </w:pPr>
      <w:r w:rsidRPr="008E72DA">
        <w:t xml:space="preserve">Simpson, R. (2004). Masculinity at work: the experiences of men in female dominated occupations. </w:t>
      </w:r>
      <w:r w:rsidRPr="008E72DA">
        <w:rPr>
          <w:i/>
          <w:iCs/>
        </w:rPr>
        <w:t>Work, employment and society, 18</w:t>
      </w:r>
      <w:r w:rsidRPr="008E72DA">
        <w:t xml:space="preserve">(2), 349-368. </w:t>
      </w:r>
    </w:p>
    <w:p w14:paraId="1DAAC2B1" w14:textId="77777777" w:rsidR="004639CA" w:rsidRPr="008E72DA" w:rsidRDefault="004639CA" w:rsidP="004639CA">
      <w:pPr>
        <w:ind w:left="360" w:hanging="720"/>
      </w:pPr>
      <w:r w:rsidRPr="008E72DA">
        <w:t xml:space="preserve">Snyder, K. A., &amp; Green, A. I. (2008). Revisiting the Glass Escalator: The Case of Gender Segregation in a Female Dominated Occupation. </w:t>
      </w:r>
      <w:r w:rsidRPr="008E72DA">
        <w:rPr>
          <w:i/>
          <w:iCs/>
        </w:rPr>
        <w:t>Social problems, 55</w:t>
      </w:r>
      <w:r w:rsidRPr="008E72DA">
        <w:t>(2), 271-299. doi:10.1525/sp.2008.55.2.271</w:t>
      </w:r>
    </w:p>
    <w:p w14:paraId="3AFBBE91" w14:textId="77777777" w:rsidR="004639CA" w:rsidRPr="008E72DA" w:rsidRDefault="004639CA" w:rsidP="004639CA">
      <w:pPr>
        <w:ind w:left="360" w:hanging="720"/>
      </w:pPr>
      <w:r w:rsidRPr="008E72DA">
        <w:t xml:space="preserve">West, C., &amp; </w:t>
      </w:r>
      <w:proofErr w:type="spellStart"/>
      <w:r w:rsidRPr="008E72DA">
        <w:t>Fenstermaker</w:t>
      </w:r>
      <w:proofErr w:type="spellEnd"/>
      <w:r w:rsidRPr="008E72DA">
        <w:t xml:space="preserve">, S. (1995). Doing difference. </w:t>
      </w:r>
      <w:r w:rsidRPr="008E72DA">
        <w:rPr>
          <w:i/>
          <w:iCs/>
        </w:rPr>
        <w:t>Gender &amp; society, 9</w:t>
      </w:r>
      <w:r w:rsidRPr="008E72DA">
        <w:t xml:space="preserve">(1), 8-37. </w:t>
      </w:r>
    </w:p>
    <w:p w14:paraId="66CA9857" w14:textId="77777777" w:rsidR="004639CA" w:rsidRPr="008E72DA" w:rsidRDefault="004639CA" w:rsidP="004639CA">
      <w:pPr>
        <w:ind w:left="360" w:hanging="720"/>
      </w:pPr>
      <w:r w:rsidRPr="008E72DA">
        <w:t xml:space="preserve">West, C., &amp; Zimmerman, D. H. (1987). Doing gender. </w:t>
      </w:r>
      <w:r w:rsidRPr="008E72DA">
        <w:rPr>
          <w:i/>
          <w:iCs/>
        </w:rPr>
        <w:t>Gender &amp; society, 1</w:t>
      </w:r>
      <w:r w:rsidRPr="008E72DA">
        <w:t xml:space="preserve">(2), 125-151. </w:t>
      </w:r>
    </w:p>
    <w:p w14:paraId="05432F61" w14:textId="77777777" w:rsidR="004639CA" w:rsidRPr="008E72DA" w:rsidRDefault="004639CA" w:rsidP="004639CA">
      <w:pPr>
        <w:ind w:left="360" w:hanging="720"/>
      </w:pPr>
      <w:proofErr w:type="spellStart"/>
      <w:r w:rsidRPr="008E72DA">
        <w:t>Willer</w:t>
      </w:r>
      <w:proofErr w:type="spellEnd"/>
      <w:r w:rsidRPr="008E72DA">
        <w:t xml:space="preserve">, R., </w:t>
      </w:r>
      <w:proofErr w:type="spellStart"/>
      <w:r w:rsidRPr="008E72DA">
        <w:t>Rogalin</w:t>
      </w:r>
      <w:proofErr w:type="spellEnd"/>
      <w:r w:rsidRPr="008E72DA">
        <w:t xml:space="preserve">, C. L., Conlon, B., &amp; </w:t>
      </w:r>
      <w:proofErr w:type="spellStart"/>
      <w:r w:rsidRPr="008E72DA">
        <w:t>Wojnowicz</w:t>
      </w:r>
      <w:proofErr w:type="spellEnd"/>
      <w:r w:rsidRPr="008E72DA">
        <w:t xml:space="preserve">, M. T. (2013). Overdoing gender: A test of the masculine overcompensation thesis. </w:t>
      </w:r>
      <w:r w:rsidRPr="008E72DA">
        <w:rPr>
          <w:i/>
          <w:iCs/>
        </w:rPr>
        <w:t>American journal of sociology, 118</w:t>
      </w:r>
      <w:r w:rsidRPr="008E72DA">
        <w:t xml:space="preserve">(4), 980-1022. </w:t>
      </w:r>
    </w:p>
    <w:p w14:paraId="7D7D53AF" w14:textId="77777777" w:rsidR="004639CA" w:rsidRPr="008E72DA" w:rsidRDefault="004639CA" w:rsidP="004639CA">
      <w:pPr>
        <w:ind w:left="360" w:hanging="720"/>
      </w:pPr>
      <w:r w:rsidRPr="008E72DA">
        <w:t xml:space="preserve">Williams, C. L. (2013). The Glass Escalator, Revisited: Gender Inequality in Neoliberal Times, SWS Feminist Lecturer. </w:t>
      </w:r>
      <w:r w:rsidRPr="008E72DA">
        <w:rPr>
          <w:i/>
          <w:iCs/>
        </w:rPr>
        <w:t>Gender &amp; society, 27</w:t>
      </w:r>
      <w:r w:rsidRPr="008E72DA">
        <w:t>(5), 609-629. doi:10.1177/0891243213490232</w:t>
      </w:r>
    </w:p>
    <w:p w14:paraId="4C004A4C" w14:textId="77777777" w:rsidR="004639CA" w:rsidRPr="008E72DA" w:rsidRDefault="004639CA" w:rsidP="004639CA">
      <w:pPr>
        <w:ind w:left="360" w:hanging="720"/>
      </w:pPr>
      <w:r w:rsidRPr="008E72DA">
        <w:lastRenderedPageBreak/>
        <w:t xml:space="preserve">Woodhams, C., Lupton, B., &amp; Cowling, M. (2015). The Presence of Ethnic Minority and Disabled men in </w:t>
      </w:r>
      <w:proofErr w:type="spellStart"/>
      <w:r w:rsidRPr="008E72DA">
        <w:t>Feminised</w:t>
      </w:r>
      <w:proofErr w:type="spellEnd"/>
      <w:r w:rsidRPr="008E72DA">
        <w:t xml:space="preserve"> Work: Intersectionality, Vertical Segregation and the Glass Escalator. </w:t>
      </w:r>
      <w:r w:rsidRPr="008E72DA">
        <w:rPr>
          <w:i/>
          <w:iCs/>
        </w:rPr>
        <w:t>Sex Roles, 72</w:t>
      </w:r>
      <w:r w:rsidRPr="008E72DA">
        <w:t>(7), 277-293. doi:10.1007/s11199-014-0427-z</w:t>
      </w:r>
    </w:p>
    <w:p w14:paraId="309CE477" w14:textId="77777777" w:rsidR="00656521" w:rsidRDefault="00656521"/>
    <w:sectPr w:rsidR="00656521" w:rsidSect="00EE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A"/>
    <w:rsid w:val="000A0856"/>
    <w:rsid w:val="004639CA"/>
    <w:rsid w:val="00640897"/>
    <w:rsid w:val="00656521"/>
    <w:rsid w:val="00E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F7768"/>
  <w15:chartTrackingRefBased/>
  <w15:docId w15:val="{40BAE90A-95E4-6B4C-98D8-AAAC641B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Matthew</dc:creator>
  <cp:keywords/>
  <dc:description/>
  <cp:lastModifiedBy>Johnson, Matthew</cp:lastModifiedBy>
  <cp:revision>2</cp:revision>
  <dcterms:created xsi:type="dcterms:W3CDTF">2019-07-31T22:30:00Z</dcterms:created>
  <dcterms:modified xsi:type="dcterms:W3CDTF">2019-07-31T22:30:00Z</dcterms:modified>
</cp:coreProperties>
</file>