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9E221" w14:textId="77777777" w:rsidR="00261192" w:rsidRDefault="00261192" w:rsidP="00261192">
      <w:pPr>
        <w:pStyle w:val="Title1"/>
        <w:jc w:val="right"/>
      </w:pPr>
      <w:r>
        <w:rPr>
          <w:noProof/>
          <w:lang w:val="en-US" w:eastAsia="en-US"/>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lang w:val="en-US" w:eastAsia="en-US"/>
        </w:rPr>
        <mc:AlternateContent>
          <mc:Choice Requires="wps">
            <w:drawing>
              <wp:anchor distT="0" distB="0" distL="114300" distR="114300" simplePos="0" relativeHeight="251657216" behindDoc="0" locked="1" layoutInCell="1" allowOverlap="1" wp14:anchorId="09B43DA5" wp14:editId="7E516136">
                <wp:simplePos x="0" y="0"/>
                <wp:positionH relativeFrom="page">
                  <wp:posOffset>714375</wp:posOffset>
                </wp:positionH>
                <wp:positionV relativeFrom="page">
                  <wp:posOffset>1447800</wp:posOffset>
                </wp:positionV>
                <wp:extent cx="3276600" cy="868680"/>
                <wp:effectExtent l="0" t="0" r="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56.25pt;margin-top:114pt;width:258pt;height:68.4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66ED887E" w14:textId="15C584E5" w:rsidR="00977C77" w:rsidRDefault="00977C77" w:rsidP="00AB6233">
      <w:pPr>
        <w:pStyle w:val="Subtitle1"/>
        <w:rPr>
          <w:noProof/>
          <w:sz w:val="28"/>
          <w:lang w:eastAsia="en-US"/>
        </w:rPr>
      </w:pPr>
      <w:r w:rsidRPr="00977C77">
        <w:rPr>
          <w:noProof/>
          <w:sz w:val="28"/>
          <w:lang w:eastAsia="en-US"/>
        </w:rPr>
        <w:t>Machine Learning Classification Model of Chess Playing Styles trained using Game Data</w:t>
      </w:r>
    </w:p>
    <w:p w14:paraId="08E38DE7" w14:textId="434ED76F" w:rsidR="00687AEF" w:rsidRDefault="00977C77" w:rsidP="00AB6233">
      <w:pPr>
        <w:pStyle w:val="Subtitle1"/>
      </w:pPr>
      <w:r>
        <w:t>Matthew Hughes</w:t>
      </w:r>
    </w:p>
    <w:p w14:paraId="24C0802D" w14:textId="77777777" w:rsidR="00252030" w:rsidRPr="00252030" w:rsidRDefault="00252030" w:rsidP="00252030">
      <w:pPr>
        <w:pStyle w:val="centred"/>
      </w:pPr>
    </w:p>
    <w:p w14:paraId="1CC77CD6" w14:textId="1C06071E" w:rsidR="00423799" w:rsidRDefault="00C13534" w:rsidP="00AB6233">
      <w:pPr>
        <w:pStyle w:val="Subtitle1"/>
        <w:rPr>
          <w:b w:val="0"/>
        </w:rPr>
      </w:pPr>
      <w:r>
        <w:t>Submitted in accordance with the requirements for the degree of</w:t>
      </w:r>
      <w:r>
        <w:br/>
      </w:r>
      <w:r w:rsidR="00977C77" w:rsidRPr="00977C77">
        <w:t>MEng, BSc Computer Science</w:t>
      </w:r>
    </w:p>
    <w:p w14:paraId="00477656" w14:textId="77777777" w:rsidR="007D4730" w:rsidRPr="007D4730" w:rsidRDefault="007D4730" w:rsidP="007D4730">
      <w:pPr>
        <w:pStyle w:val="centred"/>
      </w:pPr>
    </w:p>
    <w:p w14:paraId="4D42C08E" w14:textId="6D536C76" w:rsidR="000C75AD" w:rsidRDefault="00977C77" w:rsidP="000C75AD">
      <w:pPr>
        <w:pStyle w:val="centred"/>
      </w:pPr>
      <w:r>
        <w:rPr>
          <w:b/>
        </w:rPr>
        <w:t>2025/2026</w:t>
      </w:r>
    </w:p>
    <w:p w14:paraId="50DAA8F0" w14:textId="77777777" w:rsidR="004F26B5" w:rsidRDefault="004F26B5" w:rsidP="000C75AD">
      <w:pPr>
        <w:pStyle w:val="centred"/>
      </w:pPr>
    </w:p>
    <w:p w14:paraId="2E3757F9" w14:textId="2C0E710C" w:rsidR="00977C77" w:rsidRPr="00977C77" w:rsidRDefault="00977C77" w:rsidP="00977C77">
      <w:pPr>
        <w:pStyle w:val="centred"/>
        <w:rPr>
          <w:b/>
          <w:bCs/>
        </w:rPr>
      </w:pPr>
      <w:r w:rsidRPr="00977C77">
        <w:rPr>
          <w:b/>
          <w:bCs/>
        </w:rPr>
        <w:t>COMP3931 Individual Projec</w:t>
      </w:r>
      <w:r>
        <w:rPr>
          <w:b/>
          <w:bCs/>
        </w:rPr>
        <w:t>t</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55DF6C0B" w14:textId="74FFC2B6" w:rsidR="00687AEF" w:rsidRPr="00F306F5" w:rsidRDefault="00687AEF" w:rsidP="002431AF">
      <w:pPr>
        <w:rPr>
          <w:i/>
        </w:rPr>
      </w:pPr>
    </w:p>
    <w:tbl>
      <w:tblPr>
        <w:tblStyle w:val="TableGrid"/>
        <w:tblW w:w="0" w:type="auto"/>
        <w:tblLook w:val="04A0" w:firstRow="1" w:lastRow="0" w:firstColumn="1" w:lastColumn="0" w:noHBand="0" w:noVBand="1"/>
      </w:tblPr>
      <w:tblGrid>
        <w:gridCol w:w="2743"/>
        <w:gridCol w:w="3424"/>
        <w:gridCol w:w="3063"/>
      </w:tblGrid>
      <w:tr w:rsidR="00E57D0C" w14:paraId="6F041416" w14:textId="77777777" w:rsidTr="00F85CBB">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F85CBB">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573CD61A" w:rsidR="00E57D0C" w:rsidRPr="00F306F5" w:rsidRDefault="00CE4DB2" w:rsidP="00E57D0C">
            <w:pPr>
              <w:rPr>
                <w:i/>
              </w:rPr>
            </w:pPr>
            <w:r>
              <w:rPr>
                <w:i/>
              </w:rPr>
              <w:t>U</w:t>
            </w:r>
            <w:r w:rsidR="007A0BF7">
              <w:rPr>
                <w:i/>
              </w:rPr>
              <w:t>ploaded to Minerva (DD/MM/YY)</w:t>
            </w:r>
          </w:p>
        </w:tc>
      </w:tr>
      <w:tr w:rsidR="00E57D0C" w14:paraId="283CF58A" w14:textId="77777777" w:rsidTr="00F85CBB">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BBB9CED" w:rsidR="00E57D0C" w:rsidRPr="00F306F5" w:rsidRDefault="00DA5591" w:rsidP="002431AF">
            <w:pPr>
              <w:rPr>
                <w:i/>
              </w:rPr>
            </w:pPr>
            <w:r w:rsidRPr="00DA5591">
              <w:rPr>
                <w:i/>
              </w:rPr>
              <w:t>https://github.com/mattyh867/chess-playing-style-classifier</w:t>
            </w:r>
          </w:p>
        </w:tc>
        <w:tc>
          <w:tcPr>
            <w:tcW w:w="3403"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518EFD5F" w:rsidR="00261192" w:rsidRDefault="00261192" w:rsidP="00261192">
      <w:pPr>
        <w:pStyle w:val="Footer"/>
        <w:tabs>
          <w:tab w:val="clear" w:pos="8306"/>
          <w:tab w:val="right" w:leader="underscore" w:pos="9072"/>
        </w:tabs>
      </w:pPr>
      <w:r>
        <w:tab/>
      </w:r>
      <w:r w:rsidR="00F85CBB">
        <w:t xml:space="preserve">                                    </w:t>
      </w:r>
      <w:r w:rsidR="00F85CBB">
        <w:tab/>
        <w:t xml:space="preserve"> M</w:t>
      </w:r>
      <w:r w:rsidR="00210E8F">
        <w:t>atthew</w:t>
      </w:r>
      <w:r w:rsidR="00F85CBB">
        <w:t xml:space="preserve"> Hughes</w:t>
      </w:r>
    </w:p>
    <w:p w14:paraId="5F73818A" w14:textId="77777777" w:rsidR="00FA4D96" w:rsidRDefault="00FA4D96" w:rsidP="00FA4D96"/>
    <w:p w14:paraId="6D3D7561" w14:textId="77777777" w:rsidR="00F306F5" w:rsidRDefault="00F306F5" w:rsidP="00FA4D96"/>
    <w:p w14:paraId="77983F81" w14:textId="46371C99" w:rsidR="00FA4D96" w:rsidRDefault="00CB5511" w:rsidP="00FA4D96">
      <w:r>
        <w:t xml:space="preserve">© </w:t>
      </w:r>
      <w:r w:rsidR="00F85CBB">
        <w:t>2026</w:t>
      </w:r>
      <w:r w:rsidR="00FA4D96">
        <w:t xml:space="preserve"> The University of Leeds and </w:t>
      </w:r>
      <w:r w:rsidR="00F85CBB">
        <w:t>Matthew Hughes</w:t>
      </w:r>
    </w:p>
    <w:p w14:paraId="26C938BE" w14:textId="77777777" w:rsidR="00E87E2B" w:rsidRDefault="00E87E2B" w:rsidP="00E87E2B">
      <w:pPr>
        <w:pStyle w:val="Heading1"/>
      </w:pPr>
      <w:bookmarkStart w:id="0" w:name="_Toc407145087"/>
      <w:r>
        <w:lastRenderedPageBreak/>
        <w:t>Summary</w:t>
      </w:r>
      <w:bookmarkEnd w:id="0"/>
    </w:p>
    <w:p w14:paraId="37647DFA" w14:textId="07900BCD" w:rsidR="00DF034A" w:rsidRPr="00DF034A" w:rsidRDefault="00B5505A" w:rsidP="00DF034A">
      <w:r>
        <w:t>High-level chess players have had access to coaches and personalised analysis for decades, while the average player can only rely on general guidance</w:t>
      </w:r>
      <w:r w:rsidR="006D6BB7">
        <w:t>,</w:t>
      </w:r>
      <w:r>
        <w:t xml:space="preserve"> such as books and videos, that cannot directly advise based on the individual. </w:t>
      </w:r>
      <w:r w:rsidR="00460D71">
        <w:t xml:space="preserve">The goal of this project is to provide a tool that can be used by intermediate players to give them a better idea of their playing style, allowing them to seek resources suited to their style. </w:t>
      </w:r>
      <w:r w:rsidR="00DF034A" w:rsidRPr="00DF034A">
        <w:t>This project develops a machine learning pipeline that assigns one of four playing styles (aggressive, positional, defensive, balanced) to a chess game based on features extracted from game data.</w:t>
      </w:r>
    </w:p>
    <w:p w14:paraId="2541BADC" w14:textId="129A1578" w:rsidR="00DF034A" w:rsidRPr="00DF034A" w:rsidRDefault="00DF034A" w:rsidP="00DF034A">
      <w:r w:rsidRPr="00DF034A">
        <w:t>The dataset was built from 2015 Lichess games played</w:t>
      </w:r>
      <w:r w:rsidR="00670BDC">
        <w:t xml:space="preserve"> at 1500 Elo rating and above</w:t>
      </w:r>
      <w:r w:rsidRPr="00DF034A">
        <w:t xml:space="preserve">, with </w:t>
      </w:r>
      <w:r w:rsidR="00467233">
        <w:t>16</w:t>
      </w:r>
      <w:r w:rsidRPr="00DF034A">
        <w:t xml:space="preserve"> features extracted per game using the Stockfish engine at depth 1</w:t>
      </w:r>
      <w:r w:rsidR="008D3B00">
        <w:t>2</w:t>
      </w:r>
      <w:r w:rsidRPr="00DF034A">
        <w:t xml:space="preserve">. Labels were assigned automatically via a rule-based heuristic grounded in chess theory. Three classifiers were trained and evaluated: a Random Forest </w:t>
      </w:r>
      <w:r>
        <w:t xml:space="preserve">Classifier </w:t>
      </w:r>
      <w:r w:rsidRPr="00DF034A">
        <w:t xml:space="preserve">(91.2%), a </w:t>
      </w:r>
      <w:r>
        <w:t>Feed-Forward Neural Network</w:t>
      </w:r>
      <w:r w:rsidRPr="00DF034A">
        <w:t xml:space="preserve"> (89.8%), and </w:t>
      </w:r>
      <w:r>
        <w:t xml:space="preserve">Extreme Gradient Boosting Classifier </w:t>
      </w:r>
      <w:r w:rsidRPr="00DF034A">
        <w:t>(97.0%). The performance ordering is consistent with Grinsztajn et al. (2022), who found tree-based models tend to outperform neural networks on structured tabular data. Feature importance analysis across all three models consistently highlighted captures per move, prophylactic moves, and positional sacrifices as the strongest discriminators.</w:t>
      </w:r>
    </w:p>
    <w:p w14:paraId="65AA57FF" w14:textId="55DEAD33" w:rsidR="00DF034A" w:rsidRPr="00DF034A" w:rsidRDefault="00DF034A" w:rsidP="00DF034A">
      <w:r w:rsidRPr="00DF034A">
        <w:t xml:space="preserve">Cross-skill evaluation was conducted on 2016 Lichess data across </w:t>
      </w:r>
      <w:r w:rsidR="00B403C2">
        <w:t>two</w:t>
      </w:r>
      <w:r w:rsidRPr="00DF034A">
        <w:t xml:space="preserve"> Elo brackets, and a web interface was developed to make the system accessible to non-expert users, satisfying all five project objectives. Limitations include the absence of an external ground truth for labelling validation, and known misclassification of historical games where Stockfish penalises principled sacrificial play as errors.</w:t>
      </w:r>
    </w:p>
    <w:p w14:paraId="6B9A6DC1" w14:textId="77777777" w:rsidR="00FA2691" w:rsidRPr="00C847BE" w:rsidRDefault="00FA2691" w:rsidP="00C847BE">
      <w:pPr>
        <w:rPr>
          <w:iCs/>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Cs w:val="22"/>
        </w:rPr>
      </w:pPr>
      <w:r w:rsidRPr="00FA2691">
        <w:rPr>
          <w:i/>
          <w:szCs w:val="22"/>
        </w:rPr>
        <w:t>&lt;</w:t>
      </w:r>
      <w:r w:rsidR="004F21EF" w:rsidRPr="00FA2691">
        <w:rPr>
          <w:i/>
          <w:szCs w:val="22"/>
        </w:rPr>
        <w:t>This page should contain any acknowledgements to those who have assisted with your work.  Where you have worked as part of a team, you should</w:t>
      </w:r>
      <w:r w:rsidRPr="00FA2691">
        <w:rPr>
          <w:i/>
          <w:szCs w:val="22"/>
        </w:rPr>
        <w:t>,</w:t>
      </w:r>
      <w:r w:rsidR="004F21EF" w:rsidRPr="00FA2691">
        <w:rPr>
          <w:i/>
          <w:szCs w:val="22"/>
        </w:rPr>
        <w:t xml:space="preserve"> </w:t>
      </w:r>
      <w:r w:rsidRPr="00FA2691">
        <w:rPr>
          <w:i/>
          <w:szCs w:val="22"/>
        </w:rPr>
        <w:t>where appropriate, reference to any contribution made by others to the project.</w:t>
      </w:r>
      <w:r w:rsidR="00F338E0">
        <w:rPr>
          <w:i/>
          <w:szCs w:val="22"/>
        </w:rPr>
        <w:t>&gt;</w:t>
      </w:r>
    </w:p>
    <w:p w14:paraId="45AC748B" w14:textId="77777777" w:rsidR="00A22758" w:rsidRDefault="00E87E2B" w:rsidP="00270EFA">
      <w:pPr>
        <w:jc w:val="both"/>
        <w:rPr>
          <w:i/>
          <w:szCs w:val="22"/>
        </w:rPr>
      </w:pPr>
      <w:r w:rsidRPr="00FA2691">
        <w:rPr>
          <w:i/>
          <w:szCs w:val="22"/>
        </w:rPr>
        <w:t xml:space="preserve">Note that it is not acceptable to solicit </w:t>
      </w:r>
      <w:r w:rsidR="000F071D" w:rsidRPr="00FA2691">
        <w:rPr>
          <w:i/>
          <w:szCs w:val="22"/>
        </w:rPr>
        <w:t xml:space="preserve">assistance on </w:t>
      </w:r>
      <w:r w:rsidR="00F83B09" w:rsidRPr="00FA2691">
        <w:rPr>
          <w:i/>
          <w:szCs w:val="22"/>
        </w:rPr>
        <w:t>‘proof reading’ which is defined as “the systematic checking and identification of errors in spelling, punctuation, grammar and sentence construction, formatting and layout in the text”; see</w:t>
      </w:r>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3972717E" w:rsidR="00687AEF" w:rsidRDefault="00A86C74">
      <w:pPr>
        <w:pStyle w:val="Heading1"/>
      </w:pPr>
      <w:bookmarkStart w:id="2" w:name="_Toc407145089"/>
      <w:r>
        <w:lastRenderedPageBreak/>
        <w:t xml:space="preserve">Table of </w:t>
      </w:r>
      <w:r w:rsidR="00687AEF">
        <w:t>Contents</w:t>
      </w:r>
      <w:bookmarkEnd w:id="2"/>
    </w:p>
    <w:p w14:paraId="0E7CD4F6" w14:textId="7B77A953" w:rsidR="0093108E" w:rsidRDefault="00687AEF">
      <w:pPr>
        <w:pStyle w:val="TOC1"/>
        <w:rPr>
          <w:rFonts w:asciiTheme="minorHAnsi" w:eastAsiaTheme="minorEastAsia" w:hAnsiTheme="minorHAnsi" w:cstheme="minorBidi"/>
          <w:b w:val="0"/>
          <w:noProof/>
          <w:szCs w:val="22"/>
        </w:rPr>
      </w:pPr>
      <w:r w:rsidRPr="00270EFA">
        <w:rPr>
          <w:szCs w:val="22"/>
        </w:rPr>
        <w:fldChar w:fldCharType="begin"/>
      </w:r>
      <w:r w:rsidRPr="00270EFA">
        <w:rPr>
          <w:szCs w:val="22"/>
        </w:rPr>
        <w:instrText>TOC \o</w:instrText>
      </w:r>
      <w:r w:rsidRPr="00270EFA">
        <w:rPr>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F85CBB">
        <w:rPr>
          <w:noProof/>
        </w:rPr>
        <w:t>iii</w:t>
      </w:r>
      <w:r w:rsidR="0093108E">
        <w:rPr>
          <w:noProof/>
        </w:rPr>
        <w:fldChar w:fldCharType="end"/>
      </w:r>
    </w:p>
    <w:p w14:paraId="6602AB05" w14:textId="1AAAEAA2" w:rsidR="0093108E" w:rsidRDefault="0093108E">
      <w:pPr>
        <w:pStyle w:val="TOC1"/>
        <w:rPr>
          <w:rFonts w:asciiTheme="minorHAnsi" w:eastAsiaTheme="minorEastAsia" w:hAnsiTheme="minorHAnsi" w:cstheme="minorBidi"/>
          <w:b w:val="0"/>
          <w:noProof/>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sidR="00F85CBB">
        <w:rPr>
          <w:noProof/>
        </w:rPr>
        <w:t>iv</w:t>
      </w:r>
      <w:r>
        <w:rPr>
          <w:noProof/>
        </w:rPr>
        <w:fldChar w:fldCharType="end"/>
      </w:r>
    </w:p>
    <w:p w14:paraId="0F67CDDD" w14:textId="29A093CD" w:rsidR="0093108E" w:rsidRDefault="0093108E">
      <w:pPr>
        <w:pStyle w:val="TOC1"/>
        <w:rPr>
          <w:rFonts w:asciiTheme="minorHAnsi" w:eastAsiaTheme="minorEastAsia" w:hAnsiTheme="minorHAnsi" w:cstheme="minorBidi"/>
          <w:b w:val="0"/>
          <w:noProof/>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sidR="00F85CBB">
        <w:rPr>
          <w:noProof/>
        </w:rPr>
        <w:t>v</w:t>
      </w:r>
      <w:r>
        <w:rPr>
          <w:noProof/>
        </w:rPr>
        <w:fldChar w:fldCharType="end"/>
      </w:r>
    </w:p>
    <w:p w14:paraId="1C51521B" w14:textId="5F4CB3E1" w:rsidR="0093108E" w:rsidRDefault="0093108E">
      <w:pPr>
        <w:pStyle w:val="TOC1"/>
        <w:rPr>
          <w:rFonts w:asciiTheme="minorHAnsi" w:eastAsiaTheme="minorEastAsia" w:hAnsiTheme="minorHAnsi" w:cstheme="minorBidi"/>
          <w:b w:val="0"/>
          <w:noProof/>
          <w:szCs w:val="22"/>
        </w:rPr>
      </w:pPr>
      <w:r>
        <w:rPr>
          <w:noProof/>
        </w:rPr>
        <w:t>Chapter 1</w:t>
      </w:r>
      <w:r w:rsidR="002B4438">
        <w:rPr>
          <w:noProof/>
        </w:rPr>
        <w:t xml:space="preserve">: </w:t>
      </w:r>
      <w:r w:rsidR="00DA5591">
        <w:rPr>
          <w:noProof/>
        </w:rPr>
        <w:t>Introduction.</w:t>
      </w:r>
      <w:r>
        <w:rPr>
          <w:noProof/>
        </w:rPr>
        <w:tab/>
      </w:r>
      <w:r>
        <w:rPr>
          <w:noProof/>
        </w:rPr>
        <w:fldChar w:fldCharType="begin"/>
      </w:r>
      <w:r>
        <w:rPr>
          <w:noProof/>
        </w:rPr>
        <w:instrText xml:space="preserve"> PAGEREF _Toc407145090 \h </w:instrText>
      </w:r>
      <w:r>
        <w:rPr>
          <w:noProof/>
        </w:rPr>
      </w:r>
      <w:r>
        <w:rPr>
          <w:noProof/>
        </w:rPr>
        <w:fldChar w:fldCharType="separate"/>
      </w:r>
      <w:r w:rsidR="00F85CBB">
        <w:rPr>
          <w:noProof/>
        </w:rPr>
        <w:t>1</w:t>
      </w:r>
      <w:r>
        <w:rPr>
          <w:noProof/>
        </w:rPr>
        <w:fldChar w:fldCharType="end"/>
      </w:r>
    </w:p>
    <w:p w14:paraId="6C1BBD5A" w14:textId="3AA29AEF" w:rsidR="0093108E" w:rsidRDefault="0093108E" w:rsidP="00DA5591">
      <w:pPr>
        <w:pStyle w:val="TOC2"/>
        <w:rPr>
          <w:rFonts w:asciiTheme="minorHAnsi" w:eastAsiaTheme="minorEastAsia" w:hAnsiTheme="minorHAnsi" w:cstheme="minorBidi"/>
          <w:noProof/>
          <w:szCs w:val="22"/>
        </w:rPr>
      </w:pPr>
      <w:r>
        <w:rPr>
          <w:noProof/>
        </w:rPr>
        <w:t xml:space="preserve">1.1  </w:t>
      </w:r>
      <w:r w:rsidR="00DA5591">
        <w:rPr>
          <w:noProof/>
        </w:rPr>
        <w:t>Outline</w:t>
      </w:r>
      <w:r>
        <w:rPr>
          <w:noProof/>
        </w:rPr>
        <w:tab/>
      </w:r>
      <w:r>
        <w:rPr>
          <w:noProof/>
        </w:rPr>
        <w:fldChar w:fldCharType="begin"/>
      </w:r>
      <w:r>
        <w:rPr>
          <w:noProof/>
        </w:rPr>
        <w:instrText xml:space="preserve"> PAGEREF _Toc407145091 \h </w:instrText>
      </w:r>
      <w:r>
        <w:rPr>
          <w:noProof/>
        </w:rPr>
      </w:r>
      <w:r>
        <w:rPr>
          <w:noProof/>
        </w:rPr>
        <w:fldChar w:fldCharType="separate"/>
      </w:r>
      <w:r w:rsidR="00F85CBB">
        <w:rPr>
          <w:noProof/>
        </w:rPr>
        <w:t>1</w:t>
      </w:r>
      <w:r>
        <w:rPr>
          <w:noProof/>
        </w:rPr>
        <w:fldChar w:fldCharType="end"/>
      </w:r>
    </w:p>
    <w:p w14:paraId="7F3C1EED" w14:textId="272D0358" w:rsidR="0093108E" w:rsidRDefault="0093108E">
      <w:pPr>
        <w:pStyle w:val="TOC1"/>
        <w:rPr>
          <w:rFonts w:asciiTheme="minorHAnsi" w:eastAsiaTheme="minorEastAsia" w:hAnsiTheme="minorHAnsi" w:cstheme="minorBidi"/>
          <w:b w:val="0"/>
          <w:noProof/>
          <w:szCs w:val="22"/>
        </w:rPr>
      </w:pPr>
      <w:r>
        <w:rPr>
          <w:noProof/>
        </w:rPr>
        <w:t>Chapter 2</w:t>
      </w:r>
      <w:r w:rsidR="002B4438">
        <w:rPr>
          <w:noProof/>
        </w:rPr>
        <w:t>: Background Research</w:t>
      </w:r>
      <w:r>
        <w:rPr>
          <w:noProof/>
        </w:rPr>
        <w:tab/>
      </w:r>
      <w:r>
        <w:rPr>
          <w:noProof/>
        </w:rPr>
        <w:fldChar w:fldCharType="begin"/>
      </w:r>
      <w:r>
        <w:rPr>
          <w:noProof/>
        </w:rPr>
        <w:instrText xml:space="preserve"> PAGEREF _Toc407145094 \h </w:instrText>
      </w:r>
      <w:r>
        <w:rPr>
          <w:noProof/>
        </w:rPr>
      </w:r>
      <w:r>
        <w:rPr>
          <w:noProof/>
        </w:rPr>
        <w:fldChar w:fldCharType="separate"/>
      </w:r>
      <w:r w:rsidR="00F85CBB">
        <w:rPr>
          <w:noProof/>
        </w:rPr>
        <w:t>2</w:t>
      </w:r>
      <w:r>
        <w:rPr>
          <w:noProof/>
        </w:rPr>
        <w:fldChar w:fldCharType="end"/>
      </w:r>
    </w:p>
    <w:p w14:paraId="407B6667" w14:textId="5DE00072" w:rsidR="0093108E" w:rsidRDefault="0093108E">
      <w:pPr>
        <w:pStyle w:val="TOC2"/>
        <w:rPr>
          <w:rFonts w:asciiTheme="minorHAnsi" w:eastAsiaTheme="minorEastAsia" w:hAnsiTheme="minorHAnsi" w:cstheme="minorBidi"/>
          <w:noProof/>
          <w:szCs w:val="22"/>
        </w:rPr>
      </w:pPr>
      <w:r>
        <w:rPr>
          <w:noProof/>
        </w:rPr>
        <w:t xml:space="preserve">2.1  </w:t>
      </w:r>
      <w:r w:rsidR="00DA5591">
        <w:rPr>
          <w:noProof/>
        </w:rPr>
        <w:t>Playing Style Classification</w:t>
      </w:r>
      <w:r>
        <w:rPr>
          <w:noProof/>
        </w:rPr>
        <w:tab/>
      </w:r>
      <w:r>
        <w:rPr>
          <w:noProof/>
        </w:rPr>
        <w:fldChar w:fldCharType="begin"/>
      </w:r>
      <w:r>
        <w:rPr>
          <w:noProof/>
        </w:rPr>
        <w:instrText xml:space="preserve"> PAGEREF _Toc407145095 \h </w:instrText>
      </w:r>
      <w:r>
        <w:rPr>
          <w:noProof/>
        </w:rPr>
      </w:r>
      <w:r>
        <w:rPr>
          <w:noProof/>
        </w:rPr>
        <w:fldChar w:fldCharType="separate"/>
      </w:r>
      <w:r w:rsidR="00F85CBB">
        <w:rPr>
          <w:noProof/>
        </w:rPr>
        <w:t>2</w:t>
      </w:r>
      <w:r>
        <w:rPr>
          <w:noProof/>
        </w:rPr>
        <w:fldChar w:fldCharType="end"/>
      </w:r>
    </w:p>
    <w:p w14:paraId="18A6581B" w14:textId="64D0653A" w:rsidR="002B4438" w:rsidRDefault="00DA5591" w:rsidP="002B4438">
      <w:pPr>
        <w:pStyle w:val="TOC2"/>
        <w:rPr>
          <w:noProof/>
        </w:rPr>
      </w:pPr>
      <w:r w:rsidRPr="00DA5591">
        <w:rPr>
          <w:noProof/>
        </w:rPr>
        <w:t xml:space="preserve">2.2 </w:t>
      </w:r>
      <w:r>
        <w:rPr>
          <w:noProof/>
        </w:rPr>
        <w:t xml:space="preserve"> </w:t>
      </w:r>
      <w:r w:rsidRPr="00DA5591">
        <w:rPr>
          <w:noProof/>
        </w:rPr>
        <w:t>Previous Clustering and Classification Approaches</w:t>
      </w:r>
      <w:r w:rsidR="0093108E">
        <w:rPr>
          <w:noProof/>
        </w:rPr>
        <w:tab/>
      </w:r>
      <w:r w:rsidR="002B4438">
        <w:rPr>
          <w:noProof/>
        </w:rPr>
        <w:t>3</w:t>
      </w:r>
    </w:p>
    <w:p w14:paraId="18ADD87E" w14:textId="47918406" w:rsidR="002B4438" w:rsidRDefault="002B4438" w:rsidP="002B4438">
      <w:pPr>
        <w:pStyle w:val="TOC2"/>
        <w:rPr>
          <w:noProof/>
        </w:rPr>
      </w:pPr>
      <w:r>
        <w:rPr>
          <w:noProof/>
        </w:rPr>
        <w:t>2.3  Feature Engineering</w:t>
      </w:r>
      <w:r>
        <w:rPr>
          <w:noProof/>
        </w:rPr>
        <w:tab/>
        <w:t>3</w:t>
      </w:r>
    </w:p>
    <w:p w14:paraId="3F2EB0F1" w14:textId="7693E159" w:rsidR="002B4438" w:rsidRPr="002B4438" w:rsidRDefault="002B4438" w:rsidP="002B4438">
      <w:pPr>
        <w:pStyle w:val="TOC2"/>
        <w:rPr>
          <w:noProof/>
        </w:rPr>
      </w:pPr>
      <w:r>
        <w:rPr>
          <w:noProof/>
        </w:rPr>
        <w:t>2.</w:t>
      </w:r>
      <w:r>
        <w:rPr>
          <w:noProof/>
        </w:rPr>
        <w:t>4</w:t>
      </w:r>
      <w:r>
        <w:rPr>
          <w:noProof/>
        </w:rPr>
        <w:t xml:space="preserve">  </w:t>
      </w:r>
      <w:r>
        <w:rPr>
          <w:noProof/>
        </w:rPr>
        <w:t>Feature Design for Style Classification</w:t>
      </w:r>
      <w:r>
        <w:rPr>
          <w:noProof/>
        </w:rPr>
        <w:tab/>
      </w:r>
      <w:r>
        <w:rPr>
          <w:noProof/>
        </w:rPr>
        <w:t>4</w:t>
      </w:r>
    </w:p>
    <w:p w14:paraId="7D46E297" w14:textId="6A149EBC" w:rsidR="002B4438" w:rsidRPr="002B4438" w:rsidRDefault="002B4438" w:rsidP="002B4438">
      <w:pPr>
        <w:pStyle w:val="TOC2"/>
        <w:rPr>
          <w:noProof/>
        </w:rPr>
      </w:pPr>
      <w:r>
        <w:rPr>
          <w:noProof/>
        </w:rPr>
        <w:t>2.</w:t>
      </w:r>
      <w:r>
        <w:rPr>
          <w:noProof/>
        </w:rPr>
        <w:t>5</w:t>
      </w:r>
      <w:r>
        <w:rPr>
          <w:noProof/>
        </w:rPr>
        <w:t xml:space="preserve">  </w:t>
      </w:r>
      <w:r>
        <w:rPr>
          <w:noProof/>
        </w:rPr>
        <w:t>Learned Representation</w:t>
      </w:r>
      <w:r>
        <w:rPr>
          <w:noProof/>
        </w:rPr>
        <w:tab/>
      </w:r>
      <w:r>
        <w:rPr>
          <w:noProof/>
        </w:rPr>
        <w:t>4</w:t>
      </w:r>
    </w:p>
    <w:p w14:paraId="754DA7E3" w14:textId="2FE37821" w:rsidR="002B4438" w:rsidRDefault="002B4438" w:rsidP="002B4438">
      <w:pPr>
        <w:pStyle w:val="TOC2"/>
        <w:rPr>
          <w:noProof/>
        </w:rPr>
      </w:pPr>
      <w:r>
        <w:rPr>
          <w:noProof/>
        </w:rPr>
        <w:t>2.</w:t>
      </w:r>
      <w:r>
        <w:rPr>
          <w:noProof/>
        </w:rPr>
        <w:t>6</w:t>
      </w:r>
      <w:r>
        <w:rPr>
          <w:noProof/>
        </w:rPr>
        <w:t xml:space="preserve">  </w:t>
      </w:r>
      <w:r>
        <w:rPr>
          <w:noProof/>
        </w:rPr>
        <w:t>Practical Considerations</w:t>
      </w:r>
      <w:r>
        <w:rPr>
          <w:noProof/>
        </w:rPr>
        <w:tab/>
      </w:r>
      <w:r>
        <w:rPr>
          <w:noProof/>
        </w:rPr>
        <w:t>5</w:t>
      </w:r>
    </w:p>
    <w:p w14:paraId="2A74E707" w14:textId="1F68C44E" w:rsidR="002B4438" w:rsidRDefault="002B4438" w:rsidP="002B4438">
      <w:pPr>
        <w:pStyle w:val="TOC1"/>
        <w:rPr>
          <w:rFonts w:asciiTheme="minorHAnsi" w:eastAsiaTheme="minorEastAsia" w:hAnsiTheme="minorHAnsi" w:cstheme="minorBidi"/>
          <w:b w:val="0"/>
          <w:noProof/>
          <w:szCs w:val="22"/>
        </w:rPr>
      </w:pPr>
      <w:r>
        <w:rPr>
          <w:noProof/>
        </w:rPr>
        <w:t xml:space="preserve">Chapter </w:t>
      </w:r>
      <w:r>
        <w:rPr>
          <w:noProof/>
        </w:rPr>
        <w:t>3: Methodology</w:t>
      </w:r>
      <w:r>
        <w:rPr>
          <w:noProof/>
        </w:rPr>
        <w:t xml:space="preserve"> </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61CFD115" w14:textId="1746F039" w:rsidR="002B4438" w:rsidRDefault="002B4438" w:rsidP="002B4438">
      <w:pPr>
        <w:pStyle w:val="TOC2"/>
        <w:rPr>
          <w:rFonts w:asciiTheme="minorHAnsi" w:eastAsiaTheme="minorEastAsia" w:hAnsiTheme="minorHAnsi" w:cstheme="minorBidi"/>
          <w:noProof/>
          <w:szCs w:val="22"/>
        </w:rPr>
      </w:pPr>
      <w:r>
        <w:rPr>
          <w:noProof/>
        </w:rPr>
        <w:t>3</w:t>
      </w:r>
      <w:r>
        <w:rPr>
          <w:noProof/>
        </w:rPr>
        <w:t xml:space="preserve">.1  </w:t>
      </w:r>
      <w:r w:rsidRPr="002B4438">
        <w:rPr>
          <w:noProof/>
        </w:rPr>
        <w:t>Overview of Methodology</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p>
    <w:p w14:paraId="7C94EECA" w14:textId="37700D13" w:rsidR="002B4438" w:rsidRDefault="002B4438" w:rsidP="002B4438">
      <w:pPr>
        <w:pStyle w:val="TOC2"/>
        <w:rPr>
          <w:noProof/>
        </w:rPr>
      </w:pPr>
      <w:r>
        <w:rPr>
          <w:noProof/>
        </w:rPr>
        <w:t>3</w:t>
      </w:r>
      <w:r w:rsidRPr="00DA5591">
        <w:rPr>
          <w:noProof/>
        </w:rPr>
        <w:t xml:space="preserve">.2 </w:t>
      </w:r>
      <w:r>
        <w:rPr>
          <w:noProof/>
        </w:rPr>
        <w:t xml:space="preserve"> </w:t>
      </w:r>
      <w:r w:rsidRPr="002B4438">
        <w:rPr>
          <w:noProof/>
        </w:rPr>
        <w:t>Project Management</w:t>
      </w:r>
      <w:r>
        <w:rPr>
          <w:noProof/>
        </w:rPr>
        <w:tab/>
        <w:t>3</w:t>
      </w:r>
    </w:p>
    <w:p w14:paraId="7899A541" w14:textId="62C0B482" w:rsidR="002B4438" w:rsidRDefault="002B4438" w:rsidP="002B4438">
      <w:pPr>
        <w:pStyle w:val="TOC2"/>
        <w:rPr>
          <w:noProof/>
        </w:rPr>
      </w:pPr>
      <w:r>
        <w:rPr>
          <w:noProof/>
        </w:rPr>
        <w:t>3</w:t>
      </w:r>
      <w:r>
        <w:rPr>
          <w:noProof/>
        </w:rPr>
        <w:t xml:space="preserve">.3  </w:t>
      </w:r>
      <w:r w:rsidRPr="002B4438">
        <w:rPr>
          <w:noProof/>
        </w:rPr>
        <w:t>Data Collection and Preparation Pipeline</w:t>
      </w:r>
      <w:r>
        <w:rPr>
          <w:noProof/>
        </w:rPr>
        <w:tab/>
        <w:t>3</w:t>
      </w:r>
    </w:p>
    <w:p w14:paraId="04161902" w14:textId="0CD9B9CE" w:rsidR="002B4438" w:rsidRDefault="002B4438" w:rsidP="002B4438">
      <w:pPr>
        <w:pStyle w:val="TOC2"/>
        <w:rPr>
          <w:noProof/>
        </w:rPr>
      </w:pPr>
      <w:r>
        <w:rPr>
          <w:noProof/>
        </w:rPr>
        <w:tab/>
        <w:t>3.3.1  Data Source</w:t>
      </w:r>
      <w:r>
        <w:rPr>
          <w:noProof/>
        </w:rPr>
        <w:tab/>
        <w:t>3</w:t>
      </w:r>
    </w:p>
    <w:p w14:paraId="386F8544" w14:textId="0E6671AC" w:rsidR="002B4438" w:rsidRDefault="002B4438" w:rsidP="002B4438">
      <w:pPr>
        <w:pStyle w:val="TOC2"/>
        <w:rPr>
          <w:noProof/>
        </w:rPr>
      </w:pPr>
      <w:r>
        <w:rPr>
          <w:noProof/>
        </w:rPr>
        <w:tab/>
        <w:t>3.3.</w:t>
      </w:r>
      <w:r>
        <w:rPr>
          <w:noProof/>
        </w:rPr>
        <w:t>2</w:t>
      </w:r>
      <w:r>
        <w:rPr>
          <w:noProof/>
        </w:rPr>
        <w:t xml:space="preserve">  </w:t>
      </w:r>
      <w:r w:rsidRPr="002B4438">
        <w:rPr>
          <w:noProof/>
        </w:rPr>
        <w:t>Feature Extraction</w:t>
      </w:r>
      <w:r>
        <w:rPr>
          <w:noProof/>
        </w:rPr>
        <w:tab/>
        <w:t>3</w:t>
      </w:r>
    </w:p>
    <w:p w14:paraId="3965A1C7" w14:textId="7903D270" w:rsidR="002B4438" w:rsidRPr="002B4438" w:rsidRDefault="002B4438" w:rsidP="002B4438">
      <w:pPr>
        <w:pStyle w:val="TOC2"/>
        <w:rPr>
          <w:noProof/>
        </w:rPr>
      </w:pPr>
      <w:r>
        <w:rPr>
          <w:noProof/>
        </w:rPr>
        <w:t>3</w:t>
      </w:r>
      <w:r>
        <w:rPr>
          <w:noProof/>
        </w:rPr>
        <w:t xml:space="preserve">.4  </w:t>
      </w:r>
      <w:r w:rsidR="00D63C6B" w:rsidRPr="00D63C6B">
        <w:rPr>
          <w:noProof/>
        </w:rPr>
        <w:t>Random Forest Classifier</w:t>
      </w:r>
      <w:r>
        <w:rPr>
          <w:noProof/>
        </w:rPr>
        <w:tab/>
        <w:t>4</w:t>
      </w:r>
    </w:p>
    <w:p w14:paraId="0AFC302E" w14:textId="527FE73C" w:rsidR="002B4438" w:rsidRPr="002B4438" w:rsidRDefault="002B4438" w:rsidP="002B4438">
      <w:pPr>
        <w:pStyle w:val="TOC2"/>
        <w:rPr>
          <w:noProof/>
        </w:rPr>
      </w:pPr>
      <w:r>
        <w:rPr>
          <w:noProof/>
        </w:rPr>
        <w:t>3</w:t>
      </w:r>
      <w:r>
        <w:rPr>
          <w:noProof/>
        </w:rPr>
        <w:t xml:space="preserve">.5  </w:t>
      </w:r>
      <w:r w:rsidR="00D63C6B" w:rsidRPr="00D63C6B">
        <w:rPr>
          <w:noProof/>
        </w:rPr>
        <w:t>Feed-Forward Neural Network</w:t>
      </w:r>
      <w:r>
        <w:rPr>
          <w:noProof/>
        </w:rPr>
        <w:tab/>
        <w:t>4</w:t>
      </w:r>
    </w:p>
    <w:p w14:paraId="255AE0F5" w14:textId="1B302741" w:rsidR="002B4438" w:rsidRDefault="002B4438" w:rsidP="002B4438">
      <w:pPr>
        <w:pStyle w:val="TOC2"/>
        <w:rPr>
          <w:noProof/>
        </w:rPr>
      </w:pPr>
      <w:r>
        <w:rPr>
          <w:noProof/>
        </w:rPr>
        <w:t>3</w:t>
      </w:r>
      <w:r>
        <w:rPr>
          <w:noProof/>
        </w:rPr>
        <w:t xml:space="preserve">.6  </w:t>
      </w:r>
      <w:r w:rsidR="00D63C6B" w:rsidRPr="00D63C6B">
        <w:rPr>
          <w:noProof/>
        </w:rPr>
        <w:t>Extreme Gradient Boosting Classifier</w:t>
      </w:r>
      <w:r>
        <w:rPr>
          <w:noProof/>
        </w:rPr>
        <w:tab/>
        <w:t>5</w:t>
      </w:r>
    </w:p>
    <w:p w14:paraId="56CABD47" w14:textId="18A497F3" w:rsidR="00ED497C" w:rsidRDefault="00ED497C" w:rsidP="00ED497C">
      <w:pPr>
        <w:pStyle w:val="TOC1"/>
        <w:rPr>
          <w:rFonts w:asciiTheme="minorHAnsi" w:eastAsiaTheme="minorEastAsia" w:hAnsiTheme="minorHAnsi" w:cstheme="minorBidi"/>
          <w:b w:val="0"/>
          <w:noProof/>
          <w:szCs w:val="22"/>
        </w:rPr>
      </w:pPr>
      <w:r>
        <w:rPr>
          <w:noProof/>
        </w:rPr>
        <w:t xml:space="preserve">Chapter </w:t>
      </w:r>
      <w:r>
        <w:rPr>
          <w:noProof/>
        </w:rPr>
        <w:t>4</w:t>
      </w:r>
      <w:r>
        <w:rPr>
          <w:noProof/>
        </w:rPr>
        <w:t xml:space="preserve">: </w:t>
      </w:r>
      <w:r>
        <w:rPr>
          <w:noProof/>
        </w:rPr>
        <w:t>Implementation</w:t>
      </w:r>
      <w:r w:rsidR="004827E0">
        <w:rPr>
          <w:noProof/>
        </w:rPr>
        <w:t xml:space="preserve"> and Validation</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3ACC1DF1" w14:textId="0C9AD84B" w:rsidR="00ED497C" w:rsidRDefault="004827E0" w:rsidP="00ED497C">
      <w:pPr>
        <w:pStyle w:val="TOC2"/>
        <w:rPr>
          <w:noProof/>
        </w:rPr>
      </w:pPr>
      <w:r>
        <w:rPr>
          <w:noProof/>
        </w:rPr>
        <w:t>4</w:t>
      </w:r>
      <w:r w:rsidR="00ED497C">
        <w:rPr>
          <w:noProof/>
        </w:rPr>
        <w:t xml:space="preserve">.1  </w:t>
      </w:r>
      <w:r w:rsidR="00300F66" w:rsidRPr="00300F66">
        <w:rPr>
          <w:noProof/>
        </w:rPr>
        <w:t>Dataset Construction and Labelling Pipeline</w:t>
      </w:r>
      <w:r w:rsidR="00ED497C">
        <w:rPr>
          <w:noProof/>
        </w:rPr>
        <w:tab/>
      </w:r>
      <w:r w:rsidR="00ED497C">
        <w:rPr>
          <w:noProof/>
        </w:rPr>
        <w:fldChar w:fldCharType="begin"/>
      </w:r>
      <w:r w:rsidR="00ED497C">
        <w:rPr>
          <w:noProof/>
        </w:rPr>
        <w:instrText xml:space="preserve"> PAGEREF _Toc407145095 \h </w:instrText>
      </w:r>
      <w:r w:rsidR="00ED497C">
        <w:rPr>
          <w:noProof/>
        </w:rPr>
      </w:r>
      <w:r w:rsidR="00ED497C">
        <w:rPr>
          <w:noProof/>
        </w:rPr>
        <w:fldChar w:fldCharType="separate"/>
      </w:r>
      <w:r w:rsidR="00ED497C">
        <w:rPr>
          <w:noProof/>
        </w:rPr>
        <w:t>2</w:t>
      </w:r>
      <w:r w:rsidR="00ED497C">
        <w:rPr>
          <w:noProof/>
        </w:rPr>
        <w:fldChar w:fldCharType="end"/>
      </w:r>
    </w:p>
    <w:p w14:paraId="5DB87723" w14:textId="02687674" w:rsidR="004827E0" w:rsidRDefault="004827E0" w:rsidP="004827E0">
      <w:pPr>
        <w:pStyle w:val="TOC2"/>
        <w:rPr>
          <w:noProof/>
        </w:rPr>
      </w:pPr>
      <w:r>
        <w:rPr>
          <w:rFonts w:asciiTheme="minorHAnsi" w:eastAsiaTheme="minorEastAsia" w:hAnsiTheme="minorHAnsi" w:cstheme="minorBidi"/>
          <w:noProof/>
          <w:szCs w:val="22"/>
        </w:rPr>
        <w:tab/>
      </w:r>
      <w:r w:rsidR="00300F66" w:rsidRPr="00300F66">
        <w:rPr>
          <w:noProof/>
        </w:rPr>
        <w:t>4.1.1</w:t>
      </w:r>
      <w:r w:rsidR="00300F66">
        <w:rPr>
          <w:noProof/>
        </w:rPr>
        <w:t xml:space="preserve">  </w:t>
      </w:r>
      <w:r w:rsidR="00300F66" w:rsidRPr="00300F66">
        <w:rPr>
          <w:noProof/>
        </w:rPr>
        <w:t>Engine Configuration and Feature Extraction</w:t>
      </w:r>
      <w:r>
        <w:rPr>
          <w:noProof/>
        </w:rPr>
        <w:tab/>
        <w:t>3</w:t>
      </w:r>
    </w:p>
    <w:p w14:paraId="3FE6BD69" w14:textId="21C7814A" w:rsidR="00300F66" w:rsidRDefault="00300F66" w:rsidP="00300F66">
      <w:pPr>
        <w:pStyle w:val="TOC2"/>
        <w:rPr>
          <w:noProof/>
        </w:rPr>
      </w:pPr>
      <w:r>
        <w:rPr>
          <w:noProof/>
        </w:rPr>
        <w:tab/>
      </w:r>
      <w:r w:rsidRPr="00300F66">
        <w:rPr>
          <w:noProof/>
        </w:rPr>
        <w:t xml:space="preserve">4.1.2 </w:t>
      </w:r>
      <w:r>
        <w:rPr>
          <w:noProof/>
        </w:rPr>
        <w:t xml:space="preserve"> </w:t>
      </w:r>
      <w:r w:rsidRPr="00300F66">
        <w:rPr>
          <w:noProof/>
        </w:rPr>
        <w:t>Labelling and Threshold Calibration</w:t>
      </w:r>
      <w:r>
        <w:rPr>
          <w:noProof/>
        </w:rPr>
        <w:tab/>
        <w:t>3</w:t>
      </w:r>
    </w:p>
    <w:p w14:paraId="4ADF71AC" w14:textId="613B8415" w:rsidR="00300F66" w:rsidRPr="004827E0" w:rsidRDefault="00300F66" w:rsidP="00300F66">
      <w:pPr>
        <w:pStyle w:val="TOC2"/>
        <w:rPr>
          <w:noProof/>
        </w:rPr>
      </w:pPr>
      <w:r>
        <w:rPr>
          <w:noProof/>
        </w:rPr>
        <w:tab/>
      </w:r>
      <w:r w:rsidRPr="00300F66">
        <w:rPr>
          <w:noProof/>
        </w:rPr>
        <w:t>4.1.</w:t>
      </w:r>
      <w:r>
        <w:rPr>
          <w:noProof/>
        </w:rPr>
        <w:t>3</w:t>
      </w:r>
      <w:r>
        <w:rPr>
          <w:noProof/>
        </w:rPr>
        <w:t xml:space="preserve">  </w:t>
      </w:r>
      <w:r w:rsidRPr="00300F66">
        <w:rPr>
          <w:noProof/>
        </w:rPr>
        <w:t>Batch Processing</w:t>
      </w:r>
      <w:r>
        <w:rPr>
          <w:noProof/>
        </w:rPr>
        <w:tab/>
        <w:t>3</w:t>
      </w:r>
    </w:p>
    <w:p w14:paraId="43A57586" w14:textId="308A07B7" w:rsidR="00ED497C" w:rsidRDefault="004827E0" w:rsidP="00ED497C">
      <w:pPr>
        <w:pStyle w:val="TOC2"/>
        <w:rPr>
          <w:noProof/>
        </w:rPr>
      </w:pPr>
      <w:r>
        <w:rPr>
          <w:noProof/>
        </w:rPr>
        <w:t>4</w:t>
      </w:r>
      <w:r w:rsidR="00ED497C" w:rsidRPr="00DA5591">
        <w:rPr>
          <w:noProof/>
        </w:rPr>
        <w:t xml:space="preserve">.2 </w:t>
      </w:r>
      <w:r w:rsidR="00ED497C">
        <w:rPr>
          <w:noProof/>
        </w:rPr>
        <w:t xml:space="preserve"> </w:t>
      </w:r>
      <w:r w:rsidR="00B0755A" w:rsidRPr="00B0755A">
        <w:rPr>
          <w:noProof/>
        </w:rPr>
        <w:t>Random Forest Classifier</w:t>
      </w:r>
      <w:r w:rsidR="00ED497C">
        <w:rPr>
          <w:noProof/>
        </w:rPr>
        <w:tab/>
        <w:t>3</w:t>
      </w:r>
    </w:p>
    <w:p w14:paraId="113C46CE" w14:textId="5959CD55" w:rsidR="001D2E82" w:rsidRDefault="001D2E82" w:rsidP="001D2E82">
      <w:pPr>
        <w:pStyle w:val="TOC2"/>
        <w:rPr>
          <w:noProof/>
        </w:rPr>
      </w:pPr>
      <w:r>
        <w:rPr>
          <w:rFonts w:asciiTheme="minorHAnsi" w:eastAsiaTheme="minorEastAsia" w:hAnsiTheme="minorHAnsi" w:cstheme="minorBidi"/>
          <w:noProof/>
          <w:szCs w:val="22"/>
        </w:rPr>
        <w:tab/>
      </w:r>
      <w:r w:rsidRPr="00300F66">
        <w:rPr>
          <w:noProof/>
        </w:rPr>
        <w:t>4.</w:t>
      </w:r>
      <w:r>
        <w:rPr>
          <w:noProof/>
        </w:rPr>
        <w:t>2</w:t>
      </w:r>
      <w:r w:rsidRPr="00300F66">
        <w:rPr>
          <w:noProof/>
        </w:rPr>
        <w:t>.1</w:t>
      </w:r>
      <w:r>
        <w:rPr>
          <w:noProof/>
        </w:rPr>
        <w:t xml:space="preserve">  </w:t>
      </w:r>
      <w:r w:rsidR="00B0755A" w:rsidRPr="00B0755A">
        <w:rPr>
          <w:noProof/>
        </w:rPr>
        <w:t>Data Loading and Feature Selection</w:t>
      </w:r>
      <w:r>
        <w:rPr>
          <w:noProof/>
        </w:rPr>
        <w:tab/>
        <w:t>3</w:t>
      </w:r>
    </w:p>
    <w:p w14:paraId="5074FC44" w14:textId="34790AE2" w:rsidR="001D2E82" w:rsidRDefault="001D2E82" w:rsidP="001D2E82">
      <w:pPr>
        <w:pStyle w:val="TOC2"/>
        <w:rPr>
          <w:noProof/>
        </w:rPr>
      </w:pPr>
      <w:r>
        <w:rPr>
          <w:rFonts w:asciiTheme="minorHAnsi" w:eastAsiaTheme="minorEastAsia" w:hAnsiTheme="minorHAnsi" w:cstheme="minorBidi"/>
          <w:noProof/>
          <w:szCs w:val="22"/>
        </w:rPr>
        <w:tab/>
      </w:r>
      <w:r w:rsidRPr="00300F66">
        <w:rPr>
          <w:noProof/>
        </w:rPr>
        <w:t>4.</w:t>
      </w:r>
      <w:r>
        <w:rPr>
          <w:noProof/>
        </w:rPr>
        <w:t>2</w:t>
      </w:r>
      <w:r w:rsidRPr="00300F66">
        <w:rPr>
          <w:noProof/>
        </w:rPr>
        <w:t>.</w:t>
      </w:r>
      <w:r>
        <w:rPr>
          <w:noProof/>
        </w:rPr>
        <w:t>2</w:t>
      </w:r>
      <w:r>
        <w:rPr>
          <w:noProof/>
        </w:rPr>
        <w:t xml:space="preserve">  </w:t>
      </w:r>
      <w:r w:rsidR="00B0755A" w:rsidRPr="00B0755A">
        <w:rPr>
          <w:noProof/>
        </w:rPr>
        <w:t>Train-Test Split and Preprocessing</w:t>
      </w:r>
      <w:r>
        <w:rPr>
          <w:noProof/>
        </w:rPr>
        <w:tab/>
        <w:t>3</w:t>
      </w:r>
    </w:p>
    <w:p w14:paraId="32FE95B8" w14:textId="6EA4B900" w:rsidR="001D2E82" w:rsidRDefault="001D2E82" w:rsidP="001D2E82">
      <w:pPr>
        <w:pStyle w:val="TOC2"/>
        <w:rPr>
          <w:noProof/>
        </w:rPr>
      </w:pPr>
      <w:r>
        <w:rPr>
          <w:rFonts w:asciiTheme="minorHAnsi" w:eastAsiaTheme="minorEastAsia" w:hAnsiTheme="minorHAnsi" w:cstheme="minorBidi"/>
          <w:noProof/>
          <w:szCs w:val="22"/>
        </w:rPr>
        <w:tab/>
      </w:r>
      <w:r w:rsidRPr="00300F66">
        <w:rPr>
          <w:noProof/>
        </w:rPr>
        <w:t>4.</w:t>
      </w:r>
      <w:r>
        <w:rPr>
          <w:noProof/>
        </w:rPr>
        <w:t>2</w:t>
      </w:r>
      <w:r w:rsidRPr="00300F66">
        <w:rPr>
          <w:noProof/>
        </w:rPr>
        <w:t>.</w:t>
      </w:r>
      <w:r>
        <w:rPr>
          <w:noProof/>
        </w:rPr>
        <w:t>3</w:t>
      </w:r>
      <w:r>
        <w:rPr>
          <w:noProof/>
        </w:rPr>
        <w:t xml:space="preserve">  </w:t>
      </w:r>
      <w:r w:rsidR="00B0755A" w:rsidRPr="00B0755A">
        <w:rPr>
          <w:noProof/>
        </w:rPr>
        <w:t>Model Configuration and Training</w:t>
      </w:r>
      <w:r>
        <w:rPr>
          <w:noProof/>
        </w:rPr>
        <w:tab/>
        <w:t>3</w:t>
      </w:r>
    </w:p>
    <w:p w14:paraId="6BC28597" w14:textId="2F2BFB83" w:rsidR="001D2E82" w:rsidRDefault="001D2E82" w:rsidP="001D2E82">
      <w:pPr>
        <w:pStyle w:val="TOC2"/>
        <w:rPr>
          <w:noProof/>
        </w:rPr>
      </w:pPr>
      <w:r>
        <w:rPr>
          <w:rFonts w:asciiTheme="minorHAnsi" w:eastAsiaTheme="minorEastAsia" w:hAnsiTheme="minorHAnsi" w:cstheme="minorBidi"/>
          <w:noProof/>
          <w:szCs w:val="22"/>
        </w:rPr>
        <w:tab/>
      </w:r>
      <w:r w:rsidRPr="00300F66">
        <w:rPr>
          <w:noProof/>
        </w:rPr>
        <w:t>4.</w:t>
      </w:r>
      <w:r>
        <w:rPr>
          <w:noProof/>
        </w:rPr>
        <w:t>2</w:t>
      </w:r>
      <w:r w:rsidRPr="00300F66">
        <w:rPr>
          <w:noProof/>
        </w:rPr>
        <w:t>.</w:t>
      </w:r>
      <w:r>
        <w:rPr>
          <w:noProof/>
        </w:rPr>
        <w:t>4</w:t>
      </w:r>
      <w:r>
        <w:rPr>
          <w:noProof/>
        </w:rPr>
        <w:t xml:space="preserve">  </w:t>
      </w:r>
      <w:r w:rsidR="00B0755A" w:rsidRPr="00B0755A">
        <w:rPr>
          <w:noProof/>
        </w:rPr>
        <w:t>Evaluation</w:t>
      </w:r>
      <w:r>
        <w:rPr>
          <w:noProof/>
        </w:rPr>
        <w:tab/>
        <w:t>3</w:t>
      </w:r>
    </w:p>
    <w:p w14:paraId="7D8277D6" w14:textId="4350CCDF" w:rsidR="001D2E82" w:rsidRDefault="001D2E82" w:rsidP="001D2E82">
      <w:pPr>
        <w:pStyle w:val="TOC2"/>
        <w:rPr>
          <w:noProof/>
        </w:rPr>
      </w:pPr>
      <w:r>
        <w:rPr>
          <w:rFonts w:asciiTheme="minorHAnsi" w:eastAsiaTheme="minorEastAsia" w:hAnsiTheme="minorHAnsi" w:cstheme="minorBidi"/>
          <w:noProof/>
          <w:szCs w:val="22"/>
        </w:rPr>
        <w:lastRenderedPageBreak/>
        <w:tab/>
      </w:r>
      <w:r w:rsidRPr="00300F66">
        <w:rPr>
          <w:noProof/>
        </w:rPr>
        <w:t>4.</w:t>
      </w:r>
      <w:r>
        <w:rPr>
          <w:noProof/>
        </w:rPr>
        <w:t>2</w:t>
      </w:r>
      <w:r w:rsidRPr="00300F66">
        <w:rPr>
          <w:noProof/>
        </w:rPr>
        <w:t>.</w:t>
      </w:r>
      <w:r>
        <w:rPr>
          <w:noProof/>
        </w:rPr>
        <w:t>5</w:t>
      </w:r>
      <w:r>
        <w:rPr>
          <w:noProof/>
        </w:rPr>
        <w:t xml:space="preserve">  </w:t>
      </w:r>
      <w:r w:rsidR="00B0755A" w:rsidRPr="00B0755A">
        <w:rPr>
          <w:noProof/>
        </w:rPr>
        <w:t>Artifact Preservation</w:t>
      </w:r>
      <w:r>
        <w:rPr>
          <w:noProof/>
        </w:rPr>
        <w:tab/>
        <w:t>3</w:t>
      </w:r>
    </w:p>
    <w:p w14:paraId="661F8248" w14:textId="7965903F" w:rsidR="00B0755A" w:rsidRDefault="00B0755A" w:rsidP="00B0755A">
      <w:pPr>
        <w:pStyle w:val="TOC2"/>
        <w:rPr>
          <w:noProof/>
        </w:rPr>
      </w:pPr>
      <w:r>
        <w:rPr>
          <w:noProof/>
        </w:rPr>
        <w:t>4</w:t>
      </w:r>
      <w:r w:rsidRPr="00DA5591">
        <w:rPr>
          <w:noProof/>
        </w:rPr>
        <w:t>.</w:t>
      </w:r>
      <w:r>
        <w:rPr>
          <w:noProof/>
        </w:rPr>
        <w:t>3</w:t>
      </w:r>
      <w:r w:rsidRPr="00DA5591">
        <w:rPr>
          <w:noProof/>
        </w:rPr>
        <w:t xml:space="preserve"> </w:t>
      </w:r>
      <w:r>
        <w:rPr>
          <w:noProof/>
        </w:rPr>
        <w:t xml:space="preserve"> </w:t>
      </w:r>
      <w:r w:rsidRPr="00B0755A">
        <w:rPr>
          <w:noProof/>
        </w:rPr>
        <w:t>Feed-Forward Neural Network</w:t>
      </w:r>
      <w:r>
        <w:rPr>
          <w:noProof/>
        </w:rPr>
        <w:tab/>
        <w:t>3</w:t>
      </w:r>
    </w:p>
    <w:p w14:paraId="61D5E75C" w14:textId="11EFB300" w:rsidR="00B0755A" w:rsidRDefault="00B0755A" w:rsidP="00B0755A">
      <w:pPr>
        <w:pStyle w:val="TOC2"/>
        <w:rPr>
          <w:noProof/>
        </w:rPr>
      </w:pPr>
      <w:r>
        <w:rPr>
          <w:rFonts w:asciiTheme="minorHAnsi" w:eastAsiaTheme="minorEastAsia" w:hAnsiTheme="minorHAnsi" w:cstheme="minorBidi"/>
          <w:noProof/>
          <w:szCs w:val="22"/>
        </w:rPr>
        <w:tab/>
      </w:r>
      <w:r w:rsidRPr="00300F66">
        <w:rPr>
          <w:noProof/>
        </w:rPr>
        <w:t>4.</w:t>
      </w:r>
      <w:r>
        <w:rPr>
          <w:noProof/>
        </w:rPr>
        <w:t>3</w:t>
      </w:r>
      <w:r w:rsidRPr="00300F66">
        <w:rPr>
          <w:noProof/>
        </w:rPr>
        <w:t>.1</w:t>
      </w:r>
      <w:r>
        <w:rPr>
          <w:noProof/>
        </w:rPr>
        <w:t xml:space="preserve"> </w:t>
      </w:r>
      <w:r>
        <w:rPr>
          <w:noProof/>
        </w:rPr>
        <w:t xml:space="preserve"> </w:t>
      </w:r>
      <w:r w:rsidRPr="00B0755A">
        <w:rPr>
          <w:noProof/>
        </w:rPr>
        <w:t>Data Preparation</w:t>
      </w:r>
      <w:r>
        <w:rPr>
          <w:noProof/>
        </w:rPr>
        <w:tab/>
        <w:t>3</w:t>
      </w:r>
    </w:p>
    <w:p w14:paraId="6619A124" w14:textId="7F98DB3F" w:rsidR="00B0755A" w:rsidRDefault="00B0755A" w:rsidP="00B0755A">
      <w:pPr>
        <w:pStyle w:val="TOC2"/>
        <w:rPr>
          <w:noProof/>
        </w:rPr>
      </w:pPr>
      <w:r>
        <w:rPr>
          <w:rFonts w:asciiTheme="minorHAnsi" w:eastAsiaTheme="minorEastAsia" w:hAnsiTheme="minorHAnsi" w:cstheme="minorBidi"/>
          <w:noProof/>
          <w:szCs w:val="22"/>
        </w:rPr>
        <w:tab/>
      </w:r>
      <w:r w:rsidRPr="00300F66">
        <w:rPr>
          <w:noProof/>
        </w:rPr>
        <w:t>4.</w:t>
      </w:r>
      <w:r>
        <w:rPr>
          <w:noProof/>
        </w:rPr>
        <w:t>3</w:t>
      </w:r>
      <w:r w:rsidRPr="00300F66">
        <w:rPr>
          <w:noProof/>
        </w:rPr>
        <w:t>.</w:t>
      </w:r>
      <w:r>
        <w:rPr>
          <w:noProof/>
        </w:rPr>
        <w:t xml:space="preserve">2  </w:t>
      </w:r>
      <w:r w:rsidRPr="00B0755A">
        <w:rPr>
          <w:noProof/>
        </w:rPr>
        <w:t>Model Architecture</w:t>
      </w:r>
      <w:r>
        <w:rPr>
          <w:noProof/>
        </w:rPr>
        <w:tab/>
        <w:t>3</w:t>
      </w:r>
    </w:p>
    <w:p w14:paraId="0047D16D" w14:textId="23C2D7C4" w:rsidR="00B0755A" w:rsidRDefault="00B0755A" w:rsidP="00B0755A">
      <w:pPr>
        <w:pStyle w:val="TOC2"/>
        <w:rPr>
          <w:noProof/>
        </w:rPr>
      </w:pPr>
      <w:r>
        <w:rPr>
          <w:rFonts w:asciiTheme="minorHAnsi" w:eastAsiaTheme="minorEastAsia" w:hAnsiTheme="minorHAnsi" w:cstheme="minorBidi"/>
          <w:noProof/>
          <w:szCs w:val="22"/>
        </w:rPr>
        <w:tab/>
      </w:r>
      <w:r w:rsidRPr="00300F66">
        <w:rPr>
          <w:noProof/>
        </w:rPr>
        <w:t>4.</w:t>
      </w:r>
      <w:r>
        <w:rPr>
          <w:noProof/>
        </w:rPr>
        <w:t>3</w:t>
      </w:r>
      <w:r w:rsidRPr="00300F66">
        <w:rPr>
          <w:noProof/>
        </w:rPr>
        <w:t>.</w:t>
      </w:r>
      <w:r>
        <w:rPr>
          <w:noProof/>
        </w:rPr>
        <w:t xml:space="preserve">3  </w:t>
      </w:r>
      <w:r w:rsidRPr="00B0755A">
        <w:rPr>
          <w:noProof/>
        </w:rPr>
        <w:t>Training Procedure</w:t>
      </w:r>
      <w:r>
        <w:rPr>
          <w:noProof/>
        </w:rPr>
        <w:tab/>
        <w:t>3</w:t>
      </w:r>
    </w:p>
    <w:p w14:paraId="5E39F2ED" w14:textId="1E259E11" w:rsidR="00B0755A" w:rsidRDefault="00B0755A" w:rsidP="00B0755A">
      <w:pPr>
        <w:pStyle w:val="TOC2"/>
        <w:rPr>
          <w:noProof/>
        </w:rPr>
      </w:pPr>
      <w:r>
        <w:rPr>
          <w:rFonts w:asciiTheme="minorHAnsi" w:eastAsiaTheme="minorEastAsia" w:hAnsiTheme="minorHAnsi" w:cstheme="minorBidi"/>
          <w:noProof/>
          <w:szCs w:val="22"/>
        </w:rPr>
        <w:tab/>
      </w:r>
      <w:r w:rsidRPr="00300F66">
        <w:rPr>
          <w:noProof/>
        </w:rPr>
        <w:t>4.</w:t>
      </w:r>
      <w:r>
        <w:rPr>
          <w:noProof/>
        </w:rPr>
        <w:t>3</w:t>
      </w:r>
      <w:r w:rsidRPr="00300F66">
        <w:rPr>
          <w:noProof/>
        </w:rPr>
        <w:t>.</w:t>
      </w:r>
      <w:r>
        <w:rPr>
          <w:noProof/>
        </w:rPr>
        <w:t xml:space="preserve">4  </w:t>
      </w:r>
      <w:r w:rsidRPr="00B0755A">
        <w:rPr>
          <w:noProof/>
        </w:rPr>
        <w:t>Evaluation</w:t>
      </w:r>
      <w:r>
        <w:rPr>
          <w:noProof/>
        </w:rPr>
        <w:tab/>
        <w:t>3</w:t>
      </w:r>
    </w:p>
    <w:p w14:paraId="24C430F4" w14:textId="233A3423" w:rsidR="00B0755A" w:rsidRDefault="00B0755A" w:rsidP="00B0755A">
      <w:pPr>
        <w:pStyle w:val="TOC2"/>
        <w:rPr>
          <w:noProof/>
        </w:rPr>
      </w:pPr>
      <w:r>
        <w:rPr>
          <w:rFonts w:asciiTheme="minorHAnsi" w:eastAsiaTheme="minorEastAsia" w:hAnsiTheme="minorHAnsi" w:cstheme="minorBidi"/>
          <w:noProof/>
          <w:szCs w:val="22"/>
        </w:rPr>
        <w:tab/>
      </w:r>
      <w:r w:rsidRPr="00300F66">
        <w:rPr>
          <w:noProof/>
        </w:rPr>
        <w:t>4.</w:t>
      </w:r>
      <w:r>
        <w:rPr>
          <w:noProof/>
        </w:rPr>
        <w:t>3</w:t>
      </w:r>
      <w:r w:rsidRPr="00300F66">
        <w:rPr>
          <w:noProof/>
        </w:rPr>
        <w:t>.</w:t>
      </w:r>
      <w:r>
        <w:rPr>
          <w:noProof/>
        </w:rPr>
        <w:t xml:space="preserve">5  </w:t>
      </w:r>
      <w:r w:rsidRPr="00B0755A">
        <w:rPr>
          <w:noProof/>
        </w:rPr>
        <w:t>Artifact Preservation</w:t>
      </w:r>
      <w:r>
        <w:rPr>
          <w:noProof/>
        </w:rPr>
        <w:tab/>
        <w:t>3</w:t>
      </w:r>
    </w:p>
    <w:p w14:paraId="5D3AC8A7" w14:textId="57564199" w:rsidR="00B0755A" w:rsidRDefault="00B0755A" w:rsidP="00B0755A">
      <w:pPr>
        <w:pStyle w:val="TOC2"/>
        <w:rPr>
          <w:noProof/>
        </w:rPr>
      </w:pPr>
      <w:r>
        <w:rPr>
          <w:noProof/>
        </w:rPr>
        <w:t>4</w:t>
      </w:r>
      <w:r w:rsidRPr="00DA5591">
        <w:rPr>
          <w:noProof/>
        </w:rPr>
        <w:t>.</w:t>
      </w:r>
      <w:r>
        <w:rPr>
          <w:noProof/>
        </w:rPr>
        <w:t>4</w:t>
      </w:r>
      <w:r w:rsidRPr="00DA5591">
        <w:rPr>
          <w:noProof/>
        </w:rPr>
        <w:t xml:space="preserve"> </w:t>
      </w:r>
      <w:r>
        <w:rPr>
          <w:noProof/>
        </w:rPr>
        <w:t xml:space="preserve"> </w:t>
      </w:r>
      <w:r w:rsidRPr="00B0755A">
        <w:rPr>
          <w:noProof/>
        </w:rPr>
        <w:t>Extreme Gradient Boosting Classifier</w:t>
      </w:r>
      <w:r>
        <w:rPr>
          <w:noProof/>
        </w:rPr>
        <w:tab/>
        <w:t>3</w:t>
      </w:r>
    </w:p>
    <w:p w14:paraId="333098FF" w14:textId="014B7202" w:rsidR="00B0755A" w:rsidRDefault="00B0755A" w:rsidP="00B0755A">
      <w:pPr>
        <w:pStyle w:val="TOC2"/>
        <w:rPr>
          <w:noProof/>
        </w:rPr>
      </w:pPr>
      <w:r>
        <w:rPr>
          <w:rFonts w:asciiTheme="minorHAnsi" w:eastAsiaTheme="minorEastAsia" w:hAnsiTheme="minorHAnsi" w:cstheme="minorBidi"/>
          <w:noProof/>
          <w:szCs w:val="22"/>
        </w:rPr>
        <w:tab/>
      </w:r>
      <w:r w:rsidRPr="00300F66">
        <w:rPr>
          <w:noProof/>
        </w:rPr>
        <w:t>4.</w:t>
      </w:r>
      <w:r>
        <w:rPr>
          <w:noProof/>
        </w:rPr>
        <w:t>4</w:t>
      </w:r>
      <w:r w:rsidRPr="00300F66">
        <w:rPr>
          <w:noProof/>
        </w:rPr>
        <w:t>.1</w:t>
      </w:r>
      <w:r>
        <w:rPr>
          <w:noProof/>
        </w:rPr>
        <w:t xml:space="preserve">  </w:t>
      </w:r>
      <w:r w:rsidRPr="00B0755A">
        <w:rPr>
          <w:noProof/>
        </w:rPr>
        <w:t>Data Loading and Feature Selection</w:t>
      </w:r>
      <w:r>
        <w:rPr>
          <w:noProof/>
        </w:rPr>
        <w:tab/>
        <w:t>3</w:t>
      </w:r>
    </w:p>
    <w:p w14:paraId="6A6A2F73" w14:textId="20A7706A" w:rsidR="00B0755A" w:rsidRDefault="00B0755A" w:rsidP="00B0755A">
      <w:pPr>
        <w:pStyle w:val="TOC2"/>
        <w:rPr>
          <w:noProof/>
        </w:rPr>
      </w:pPr>
      <w:r>
        <w:rPr>
          <w:rFonts w:asciiTheme="minorHAnsi" w:eastAsiaTheme="minorEastAsia" w:hAnsiTheme="minorHAnsi" w:cstheme="minorBidi"/>
          <w:noProof/>
          <w:szCs w:val="22"/>
        </w:rPr>
        <w:tab/>
      </w:r>
      <w:r w:rsidRPr="00300F66">
        <w:rPr>
          <w:noProof/>
        </w:rPr>
        <w:t>4.</w:t>
      </w:r>
      <w:r>
        <w:rPr>
          <w:noProof/>
        </w:rPr>
        <w:t>4</w:t>
      </w:r>
      <w:r w:rsidRPr="00300F66">
        <w:rPr>
          <w:noProof/>
        </w:rPr>
        <w:t>.</w:t>
      </w:r>
      <w:r>
        <w:rPr>
          <w:noProof/>
        </w:rPr>
        <w:t xml:space="preserve">2  </w:t>
      </w:r>
      <w:r w:rsidRPr="00B0755A">
        <w:rPr>
          <w:noProof/>
        </w:rPr>
        <w:t>Train-Test Split and Preprocessing</w:t>
      </w:r>
      <w:r>
        <w:rPr>
          <w:noProof/>
        </w:rPr>
        <w:tab/>
        <w:t>3</w:t>
      </w:r>
    </w:p>
    <w:p w14:paraId="06AB2D31" w14:textId="047D7EDA" w:rsidR="00B0755A" w:rsidRDefault="00B0755A" w:rsidP="00B0755A">
      <w:pPr>
        <w:pStyle w:val="TOC2"/>
        <w:rPr>
          <w:noProof/>
        </w:rPr>
      </w:pPr>
      <w:r>
        <w:rPr>
          <w:rFonts w:asciiTheme="minorHAnsi" w:eastAsiaTheme="minorEastAsia" w:hAnsiTheme="minorHAnsi" w:cstheme="minorBidi"/>
          <w:noProof/>
          <w:szCs w:val="22"/>
        </w:rPr>
        <w:tab/>
      </w:r>
      <w:r w:rsidRPr="00300F66">
        <w:rPr>
          <w:noProof/>
        </w:rPr>
        <w:t>4.</w:t>
      </w:r>
      <w:r>
        <w:rPr>
          <w:noProof/>
        </w:rPr>
        <w:t>4</w:t>
      </w:r>
      <w:r w:rsidRPr="00300F66">
        <w:rPr>
          <w:noProof/>
        </w:rPr>
        <w:t>.</w:t>
      </w:r>
      <w:r>
        <w:rPr>
          <w:noProof/>
        </w:rPr>
        <w:t xml:space="preserve">3  </w:t>
      </w:r>
      <w:r w:rsidRPr="00B0755A">
        <w:rPr>
          <w:noProof/>
        </w:rPr>
        <w:t>Model Configuration and Training</w:t>
      </w:r>
      <w:r>
        <w:rPr>
          <w:noProof/>
        </w:rPr>
        <w:tab/>
        <w:t>3</w:t>
      </w:r>
    </w:p>
    <w:p w14:paraId="6FF15F2E" w14:textId="645D5514" w:rsidR="00B0755A" w:rsidRDefault="00B0755A" w:rsidP="00B0755A">
      <w:pPr>
        <w:pStyle w:val="TOC2"/>
        <w:rPr>
          <w:noProof/>
        </w:rPr>
      </w:pPr>
      <w:r>
        <w:rPr>
          <w:rFonts w:asciiTheme="minorHAnsi" w:eastAsiaTheme="minorEastAsia" w:hAnsiTheme="minorHAnsi" w:cstheme="minorBidi"/>
          <w:noProof/>
          <w:szCs w:val="22"/>
        </w:rPr>
        <w:tab/>
      </w:r>
      <w:r w:rsidRPr="00300F66">
        <w:rPr>
          <w:noProof/>
        </w:rPr>
        <w:t>4.</w:t>
      </w:r>
      <w:r>
        <w:rPr>
          <w:noProof/>
        </w:rPr>
        <w:t>4</w:t>
      </w:r>
      <w:r w:rsidRPr="00300F66">
        <w:rPr>
          <w:noProof/>
        </w:rPr>
        <w:t>.</w:t>
      </w:r>
      <w:r>
        <w:rPr>
          <w:noProof/>
        </w:rPr>
        <w:t xml:space="preserve">4  </w:t>
      </w:r>
      <w:r w:rsidRPr="00B0755A">
        <w:rPr>
          <w:noProof/>
        </w:rPr>
        <w:t>Evaluation</w:t>
      </w:r>
      <w:r>
        <w:rPr>
          <w:noProof/>
        </w:rPr>
        <w:tab/>
        <w:t>3</w:t>
      </w:r>
    </w:p>
    <w:p w14:paraId="02D5C031" w14:textId="6C5EB4F7" w:rsidR="00B0755A" w:rsidRDefault="00B0755A" w:rsidP="00B0755A">
      <w:pPr>
        <w:pStyle w:val="TOC2"/>
        <w:rPr>
          <w:noProof/>
        </w:rPr>
      </w:pPr>
      <w:r>
        <w:rPr>
          <w:rFonts w:asciiTheme="minorHAnsi" w:eastAsiaTheme="minorEastAsia" w:hAnsiTheme="minorHAnsi" w:cstheme="minorBidi"/>
          <w:noProof/>
          <w:szCs w:val="22"/>
        </w:rPr>
        <w:tab/>
      </w:r>
      <w:r w:rsidRPr="00300F66">
        <w:rPr>
          <w:noProof/>
        </w:rPr>
        <w:t>4.</w:t>
      </w:r>
      <w:r>
        <w:rPr>
          <w:noProof/>
        </w:rPr>
        <w:t>4</w:t>
      </w:r>
      <w:r w:rsidRPr="00300F66">
        <w:rPr>
          <w:noProof/>
        </w:rPr>
        <w:t>.</w:t>
      </w:r>
      <w:r>
        <w:rPr>
          <w:noProof/>
        </w:rPr>
        <w:t xml:space="preserve">5  </w:t>
      </w:r>
      <w:r w:rsidRPr="00B0755A">
        <w:rPr>
          <w:noProof/>
        </w:rPr>
        <w:t>Artifact Preservation</w:t>
      </w:r>
      <w:r>
        <w:rPr>
          <w:noProof/>
        </w:rPr>
        <w:tab/>
        <w:t>3</w:t>
      </w:r>
    </w:p>
    <w:p w14:paraId="1D293A52" w14:textId="1A7B29C2" w:rsidR="00B0755A" w:rsidRDefault="00B0755A" w:rsidP="00B0755A">
      <w:pPr>
        <w:pStyle w:val="TOC2"/>
        <w:ind w:left="0" w:firstLine="0"/>
        <w:rPr>
          <w:b/>
          <w:bCs/>
          <w:noProof/>
        </w:rPr>
      </w:pPr>
      <w:r w:rsidRPr="00B0755A">
        <w:rPr>
          <w:b/>
          <w:bCs/>
          <w:noProof/>
        </w:rPr>
        <w:t xml:space="preserve">Chapter </w:t>
      </w:r>
      <w:r>
        <w:rPr>
          <w:b/>
          <w:bCs/>
          <w:noProof/>
        </w:rPr>
        <w:t>5</w:t>
      </w:r>
      <w:r w:rsidRPr="00B0755A">
        <w:rPr>
          <w:b/>
          <w:bCs/>
          <w:noProof/>
        </w:rPr>
        <w:t xml:space="preserve">: </w:t>
      </w:r>
      <w:r>
        <w:rPr>
          <w:b/>
          <w:bCs/>
          <w:noProof/>
        </w:rPr>
        <w:t>Results, Evaluation, and Discussion</w:t>
      </w:r>
      <w:r w:rsidRPr="00B0755A">
        <w:rPr>
          <w:b/>
          <w:bCs/>
          <w:noProof/>
        </w:rPr>
        <w:tab/>
      </w:r>
      <w:r w:rsidRPr="00B0755A">
        <w:rPr>
          <w:b/>
          <w:bCs/>
          <w:noProof/>
        </w:rPr>
        <w:fldChar w:fldCharType="begin"/>
      </w:r>
      <w:r w:rsidRPr="00B0755A">
        <w:rPr>
          <w:b/>
          <w:bCs/>
          <w:noProof/>
        </w:rPr>
        <w:instrText xml:space="preserve"> PAGEREF _Toc407145094 \h </w:instrText>
      </w:r>
      <w:r w:rsidRPr="00B0755A">
        <w:rPr>
          <w:b/>
          <w:bCs/>
          <w:noProof/>
        </w:rPr>
      </w:r>
      <w:r w:rsidRPr="00B0755A">
        <w:rPr>
          <w:b/>
          <w:bCs/>
          <w:noProof/>
        </w:rPr>
        <w:fldChar w:fldCharType="separate"/>
      </w:r>
      <w:r w:rsidRPr="00B0755A">
        <w:rPr>
          <w:b/>
          <w:bCs/>
          <w:noProof/>
        </w:rPr>
        <w:t>2</w:t>
      </w:r>
      <w:r w:rsidRPr="00B0755A">
        <w:rPr>
          <w:b/>
          <w:bCs/>
          <w:noProof/>
        </w:rPr>
        <w:fldChar w:fldCharType="end"/>
      </w:r>
    </w:p>
    <w:p w14:paraId="419AC655" w14:textId="495E515F" w:rsidR="00B0755A" w:rsidRDefault="00B511C3" w:rsidP="00B511C3">
      <w:pPr>
        <w:pStyle w:val="TOC2"/>
        <w:rPr>
          <w:noProof/>
        </w:rPr>
      </w:pPr>
      <w:r>
        <w:rPr>
          <w:noProof/>
        </w:rPr>
        <w:t>5</w:t>
      </w:r>
      <w:r w:rsidR="00B0755A">
        <w:rPr>
          <w:noProof/>
        </w:rPr>
        <w:t xml:space="preserve">.1 </w:t>
      </w:r>
      <w:r>
        <w:rPr>
          <w:noProof/>
        </w:rPr>
        <w:t xml:space="preserve"> </w:t>
      </w:r>
      <w:r w:rsidRPr="00B511C3">
        <w:rPr>
          <w:noProof/>
        </w:rPr>
        <w:t>Evaluation Methodology</w:t>
      </w:r>
      <w:r w:rsidR="00B0755A">
        <w:rPr>
          <w:noProof/>
        </w:rPr>
        <w:tab/>
      </w:r>
      <w:r w:rsidR="00B0755A">
        <w:rPr>
          <w:noProof/>
        </w:rPr>
        <w:fldChar w:fldCharType="begin"/>
      </w:r>
      <w:r w:rsidR="00B0755A">
        <w:rPr>
          <w:noProof/>
        </w:rPr>
        <w:instrText xml:space="preserve"> PAGEREF _Toc407145095 \h </w:instrText>
      </w:r>
      <w:r w:rsidR="00B0755A">
        <w:rPr>
          <w:noProof/>
        </w:rPr>
      </w:r>
      <w:r w:rsidR="00B0755A">
        <w:rPr>
          <w:noProof/>
        </w:rPr>
        <w:fldChar w:fldCharType="separate"/>
      </w:r>
      <w:r w:rsidR="00B0755A">
        <w:rPr>
          <w:noProof/>
        </w:rPr>
        <w:t>2</w:t>
      </w:r>
      <w:r w:rsidR="00B0755A">
        <w:rPr>
          <w:noProof/>
        </w:rPr>
        <w:fldChar w:fldCharType="end"/>
      </w:r>
    </w:p>
    <w:p w14:paraId="3C84639C" w14:textId="2E0FB326" w:rsidR="000858DE" w:rsidRDefault="000858DE" w:rsidP="000858DE">
      <w:pPr>
        <w:pStyle w:val="TOC2"/>
        <w:rPr>
          <w:noProof/>
        </w:rPr>
      </w:pPr>
      <w:r>
        <w:rPr>
          <w:noProof/>
        </w:rPr>
        <w:t>5</w:t>
      </w:r>
      <w:r w:rsidRPr="00DA5591">
        <w:rPr>
          <w:noProof/>
        </w:rPr>
        <w:t>.</w:t>
      </w:r>
      <w:r>
        <w:rPr>
          <w:noProof/>
        </w:rPr>
        <w:t>2</w:t>
      </w:r>
      <w:r w:rsidRPr="00DA5591">
        <w:rPr>
          <w:noProof/>
        </w:rPr>
        <w:t xml:space="preserve"> </w:t>
      </w:r>
      <w:r>
        <w:rPr>
          <w:noProof/>
        </w:rPr>
        <w:t xml:space="preserve"> </w:t>
      </w:r>
      <w:r w:rsidRPr="000858DE">
        <w:rPr>
          <w:noProof/>
        </w:rPr>
        <w:t>In-Distribution Classification Performance</w:t>
      </w:r>
      <w:r>
        <w:rPr>
          <w:noProof/>
        </w:rPr>
        <w:tab/>
        <w:t>3</w:t>
      </w:r>
    </w:p>
    <w:p w14:paraId="3DEE1D48" w14:textId="183BBF2C" w:rsidR="000858DE" w:rsidRDefault="000858DE" w:rsidP="000858DE">
      <w:pPr>
        <w:pStyle w:val="TOC2"/>
        <w:rPr>
          <w:noProof/>
        </w:rPr>
      </w:pPr>
      <w:r>
        <w:rPr>
          <w:rFonts w:asciiTheme="minorHAnsi" w:eastAsiaTheme="minorEastAsia" w:hAnsiTheme="minorHAnsi" w:cstheme="minorBidi"/>
          <w:noProof/>
          <w:szCs w:val="22"/>
        </w:rPr>
        <w:tab/>
      </w:r>
      <w:r>
        <w:rPr>
          <w:noProof/>
        </w:rPr>
        <w:t>5</w:t>
      </w:r>
      <w:r w:rsidRPr="00300F66">
        <w:rPr>
          <w:noProof/>
        </w:rPr>
        <w:t>.</w:t>
      </w:r>
      <w:r>
        <w:rPr>
          <w:noProof/>
        </w:rPr>
        <w:t>2</w:t>
      </w:r>
      <w:r w:rsidRPr="00300F66">
        <w:rPr>
          <w:noProof/>
        </w:rPr>
        <w:t>.1</w:t>
      </w:r>
      <w:r>
        <w:rPr>
          <w:noProof/>
        </w:rPr>
        <w:t xml:space="preserve">  </w:t>
      </w:r>
      <w:r w:rsidRPr="000858DE">
        <w:rPr>
          <w:noProof/>
        </w:rPr>
        <w:t>Random Forest Classifier</w:t>
      </w:r>
      <w:r>
        <w:rPr>
          <w:noProof/>
        </w:rPr>
        <w:tab/>
        <w:t>3</w:t>
      </w:r>
    </w:p>
    <w:p w14:paraId="72E6232D" w14:textId="71B5FBF8" w:rsidR="000858DE" w:rsidRDefault="000858DE" w:rsidP="000858DE">
      <w:pPr>
        <w:pStyle w:val="TOC2"/>
        <w:rPr>
          <w:noProof/>
        </w:rPr>
      </w:pPr>
      <w:r>
        <w:rPr>
          <w:rFonts w:asciiTheme="minorHAnsi" w:eastAsiaTheme="minorEastAsia" w:hAnsiTheme="minorHAnsi" w:cstheme="minorBidi"/>
          <w:noProof/>
          <w:szCs w:val="22"/>
        </w:rPr>
        <w:tab/>
      </w:r>
      <w:r>
        <w:rPr>
          <w:noProof/>
        </w:rPr>
        <w:t>5</w:t>
      </w:r>
      <w:r w:rsidRPr="00300F66">
        <w:rPr>
          <w:noProof/>
        </w:rPr>
        <w:t>.</w:t>
      </w:r>
      <w:r>
        <w:rPr>
          <w:noProof/>
        </w:rPr>
        <w:t>2</w:t>
      </w:r>
      <w:r w:rsidRPr="00300F66">
        <w:rPr>
          <w:noProof/>
        </w:rPr>
        <w:t>.</w:t>
      </w:r>
      <w:r>
        <w:rPr>
          <w:noProof/>
        </w:rPr>
        <w:t xml:space="preserve">2  </w:t>
      </w:r>
      <w:r w:rsidRPr="000858DE">
        <w:rPr>
          <w:noProof/>
        </w:rPr>
        <w:t>Feed-Forward Neural Network</w:t>
      </w:r>
      <w:r>
        <w:rPr>
          <w:noProof/>
        </w:rPr>
        <w:tab/>
        <w:t>3</w:t>
      </w:r>
    </w:p>
    <w:p w14:paraId="01E07541" w14:textId="52DEAB76" w:rsidR="000858DE" w:rsidRDefault="000858DE" w:rsidP="000858DE">
      <w:pPr>
        <w:pStyle w:val="TOC2"/>
        <w:rPr>
          <w:noProof/>
        </w:rPr>
      </w:pPr>
      <w:r>
        <w:rPr>
          <w:rFonts w:asciiTheme="minorHAnsi" w:eastAsiaTheme="minorEastAsia" w:hAnsiTheme="minorHAnsi" w:cstheme="minorBidi"/>
          <w:noProof/>
          <w:szCs w:val="22"/>
        </w:rPr>
        <w:tab/>
      </w:r>
      <w:r>
        <w:rPr>
          <w:noProof/>
        </w:rPr>
        <w:t>5</w:t>
      </w:r>
      <w:r w:rsidRPr="00300F66">
        <w:rPr>
          <w:noProof/>
        </w:rPr>
        <w:t>.</w:t>
      </w:r>
      <w:r>
        <w:rPr>
          <w:noProof/>
        </w:rPr>
        <w:t>2</w:t>
      </w:r>
      <w:r w:rsidRPr="00300F66">
        <w:rPr>
          <w:noProof/>
        </w:rPr>
        <w:t>.</w:t>
      </w:r>
      <w:r>
        <w:rPr>
          <w:noProof/>
        </w:rPr>
        <w:t xml:space="preserve">3 </w:t>
      </w:r>
      <w:r>
        <w:rPr>
          <w:noProof/>
        </w:rPr>
        <w:t xml:space="preserve"> </w:t>
      </w:r>
      <w:r w:rsidRPr="000858DE">
        <w:rPr>
          <w:noProof/>
        </w:rPr>
        <w:t>Extreme Gradient Boosting Classifier</w:t>
      </w:r>
      <w:r>
        <w:rPr>
          <w:noProof/>
        </w:rPr>
        <w:tab/>
        <w:t>3</w:t>
      </w:r>
    </w:p>
    <w:p w14:paraId="0615E695" w14:textId="49938FC9" w:rsidR="00D92760" w:rsidRDefault="00D92760" w:rsidP="00D92760">
      <w:pPr>
        <w:pStyle w:val="TOC2"/>
        <w:rPr>
          <w:noProof/>
        </w:rPr>
      </w:pPr>
      <w:r>
        <w:rPr>
          <w:noProof/>
        </w:rPr>
        <w:t>5.</w:t>
      </w:r>
      <w:r>
        <w:rPr>
          <w:noProof/>
        </w:rPr>
        <w:t>3</w:t>
      </w:r>
      <w:r>
        <w:rPr>
          <w:noProof/>
        </w:rPr>
        <w:t xml:space="preserve">  </w:t>
      </w:r>
      <w:r w:rsidRPr="00D92760">
        <w:rPr>
          <w:noProof/>
        </w:rPr>
        <w:t>Model Comparison</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p>
    <w:p w14:paraId="3D9CE244" w14:textId="00C1EA87" w:rsidR="00D92760" w:rsidRDefault="00D92760" w:rsidP="00D92760">
      <w:pPr>
        <w:pStyle w:val="TOC2"/>
        <w:rPr>
          <w:noProof/>
        </w:rPr>
      </w:pPr>
      <w:r>
        <w:rPr>
          <w:noProof/>
        </w:rPr>
        <w:t>5.</w:t>
      </w:r>
      <w:r>
        <w:rPr>
          <w:noProof/>
        </w:rPr>
        <w:t xml:space="preserve">4  </w:t>
      </w:r>
      <w:r w:rsidRPr="00D92760">
        <w:rPr>
          <w:noProof/>
        </w:rPr>
        <w:t>Feature Importance Analysis</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p>
    <w:p w14:paraId="1C192665" w14:textId="081ED898" w:rsidR="00D92760" w:rsidRDefault="00D92760" w:rsidP="00D92760">
      <w:pPr>
        <w:pStyle w:val="TOC2"/>
        <w:rPr>
          <w:noProof/>
        </w:rPr>
      </w:pPr>
      <w:r>
        <w:rPr>
          <w:noProof/>
        </w:rPr>
        <w:t>5.</w:t>
      </w:r>
      <w:r>
        <w:rPr>
          <w:noProof/>
        </w:rPr>
        <w:t>5</w:t>
      </w:r>
      <w:r>
        <w:rPr>
          <w:noProof/>
        </w:rPr>
        <w:t xml:space="preserve">  </w:t>
      </w:r>
      <w:r w:rsidRPr="00D92760">
        <w:rPr>
          <w:noProof/>
        </w:rPr>
        <w:t>Cross-Skill Generalisation</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p>
    <w:p w14:paraId="3C4B0D9B" w14:textId="4777A022" w:rsidR="00D92760" w:rsidRDefault="00D92760" w:rsidP="00D92760">
      <w:pPr>
        <w:pStyle w:val="TOC2"/>
        <w:rPr>
          <w:noProof/>
        </w:rPr>
      </w:pPr>
      <w:r>
        <w:rPr>
          <w:noProof/>
        </w:rPr>
        <w:t>5.</w:t>
      </w:r>
      <w:r>
        <w:rPr>
          <w:noProof/>
        </w:rPr>
        <w:t>6</w:t>
      </w:r>
      <w:r>
        <w:rPr>
          <w:noProof/>
        </w:rPr>
        <w:t xml:space="preserve">  </w:t>
      </w:r>
      <w:r w:rsidRPr="00D92760">
        <w:rPr>
          <w:noProof/>
        </w:rPr>
        <w:t>Limitations and Failure Cases</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p>
    <w:p w14:paraId="404EA466" w14:textId="61747BAF" w:rsidR="00D92760" w:rsidRDefault="00D92760" w:rsidP="00D92760">
      <w:pPr>
        <w:pStyle w:val="TOC2"/>
        <w:rPr>
          <w:noProof/>
        </w:rPr>
      </w:pPr>
      <w:r>
        <w:rPr>
          <w:noProof/>
        </w:rPr>
        <w:t>5.</w:t>
      </w:r>
      <w:r>
        <w:rPr>
          <w:noProof/>
        </w:rPr>
        <w:t>7</w:t>
      </w:r>
      <w:r>
        <w:rPr>
          <w:noProof/>
        </w:rPr>
        <w:t xml:space="preserve"> </w:t>
      </w:r>
      <w:r>
        <w:rPr>
          <w:noProof/>
        </w:rPr>
        <w:t xml:space="preserve"> </w:t>
      </w:r>
      <w:r w:rsidRPr="00D92760">
        <w:rPr>
          <w:noProof/>
        </w:rPr>
        <w:t>Conclusions</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p>
    <w:p w14:paraId="5811EC0F" w14:textId="65108C7C" w:rsidR="00D92760" w:rsidRDefault="00D92760" w:rsidP="00D92760">
      <w:pPr>
        <w:pStyle w:val="TOC2"/>
        <w:rPr>
          <w:noProof/>
        </w:rPr>
      </w:pPr>
      <w:r>
        <w:rPr>
          <w:noProof/>
        </w:rPr>
        <w:t>5.</w:t>
      </w:r>
      <w:r>
        <w:rPr>
          <w:noProof/>
        </w:rPr>
        <w:t>8</w:t>
      </w:r>
      <w:r>
        <w:rPr>
          <w:noProof/>
        </w:rPr>
        <w:t xml:space="preserve">  </w:t>
      </w:r>
      <w:r w:rsidRPr="00D92760">
        <w:rPr>
          <w:noProof/>
        </w:rPr>
        <w:t>Future Work</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p>
    <w:p w14:paraId="7E5E39E2" w14:textId="49D0BB5D" w:rsidR="0093108E" w:rsidRDefault="0093108E">
      <w:pPr>
        <w:pStyle w:val="TOC1"/>
        <w:rPr>
          <w:rFonts w:asciiTheme="minorHAnsi" w:eastAsiaTheme="minorEastAsia" w:hAnsiTheme="minorHAnsi" w:cstheme="minorBidi"/>
          <w:b w:val="0"/>
          <w:noProof/>
          <w:szCs w:val="22"/>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sidR="00F85CBB">
        <w:rPr>
          <w:noProof/>
        </w:rPr>
        <w:t>4</w:t>
      </w:r>
      <w:r>
        <w:rPr>
          <w:noProof/>
        </w:rPr>
        <w:fldChar w:fldCharType="end"/>
      </w:r>
    </w:p>
    <w:p w14:paraId="0AB87E68" w14:textId="6705598E" w:rsidR="0093108E" w:rsidRPr="00002079" w:rsidRDefault="0093108E" w:rsidP="00002079">
      <w:pPr>
        <w:pStyle w:val="TOC1"/>
        <w:rPr>
          <w:rFonts w:asciiTheme="minorHAnsi" w:eastAsiaTheme="minorEastAsia" w:hAnsiTheme="minorHAnsi" w:cstheme="minorBidi"/>
          <w:b w:val="0"/>
          <w:noProof/>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1CE523D6" w14:textId="4A420C28" w:rsidR="00D86419" w:rsidRDefault="007335AA" w:rsidP="00002079">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08E6CDC9" w14:textId="5AD79ECB" w:rsidR="00816D11" w:rsidRDefault="00687AEF" w:rsidP="00D86419">
      <w:pPr>
        <w:pStyle w:val="TOC1"/>
        <w:ind w:left="0" w:firstLine="0"/>
        <w:rPr>
          <w:rFonts w:asciiTheme="minorHAnsi" w:eastAsiaTheme="minorEastAsia" w:hAnsiTheme="minorHAnsi" w:cstheme="minorBidi"/>
          <w:noProof/>
          <w:szCs w:val="22"/>
        </w:rPr>
      </w:pPr>
      <w:r w:rsidRPr="00270EFA">
        <w:rPr>
          <w:szCs w:val="22"/>
        </w:rPr>
        <w:fldChar w:fldCharType="end"/>
      </w:r>
    </w:p>
    <w:p w14:paraId="004C6BA1" w14:textId="77777777" w:rsidR="00687AEF" w:rsidRPr="00270EFA" w:rsidRDefault="00687AEF" w:rsidP="00270EFA">
      <w:pPr>
        <w:ind w:left="567"/>
        <w:rPr>
          <w:szCs w:val="22"/>
        </w:rPr>
      </w:pPr>
    </w:p>
    <w:p w14:paraId="6B705911" w14:textId="77777777" w:rsidR="00687AEF" w:rsidRDefault="00687AEF">
      <w:pPr>
        <w:sectPr w:rsidR="00687AEF" w:rsidSect="00E378D3">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3C7311BB" w:rsidR="00687AEF" w:rsidRDefault="00687AEF">
      <w:pPr>
        <w:pStyle w:val="Heading1"/>
      </w:pPr>
      <w:bookmarkStart w:id="3" w:name="_Toc407145090"/>
      <w:r>
        <w:lastRenderedPageBreak/>
        <w:t>Chapter 1</w:t>
      </w:r>
      <w:r>
        <w:br/>
      </w:r>
      <w:bookmarkEnd w:id="3"/>
      <w:r w:rsidR="008D26B7">
        <w:t>Introduction</w:t>
      </w:r>
    </w:p>
    <w:p w14:paraId="3A6B6CCE" w14:textId="5C85319A" w:rsidR="00687AEF" w:rsidRDefault="008D6387" w:rsidP="00AD0694">
      <w:pPr>
        <w:pStyle w:val="Heading2"/>
        <w:numPr>
          <w:ilvl w:val="1"/>
          <w:numId w:val="21"/>
        </w:numPr>
      </w:pPr>
      <w:r>
        <w:t>Outline</w:t>
      </w:r>
    </w:p>
    <w:p w14:paraId="3D94413E" w14:textId="0764186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This project aims to apply machine learning techniques to identify and classify distinct playing styles in chess from historical game data. Chess players exhibit remarkably different approaches to the game</w:t>
      </w:r>
      <w:r w:rsidR="00D55F96">
        <w:rPr>
          <w:rFonts w:ascii="Arial" w:hAnsi="Arial" w:cs="Arial"/>
          <w:szCs w:val="22"/>
        </w:rPr>
        <w:t xml:space="preserve"> - s</w:t>
      </w:r>
      <w:r w:rsidRPr="00AD0694">
        <w:rPr>
          <w:rFonts w:ascii="Arial" w:hAnsi="Arial" w:cs="Arial"/>
          <w:szCs w:val="22"/>
        </w:rPr>
        <w:t xml:space="preserve">ome prefer aggressive attacks and material sacrifices, while others favour patient manoeuvring and solid defensive structures. However, analysing a player's style </w:t>
      </w:r>
      <w:r w:rsidR="00F602DC">
        <w:rPr>
          <w:rFonts w:ascii="Arial" w:hAnsi="Arial" w:cs="Arial"/>
          <w:szCs w:val="22"/>
        </w:rPr>
        <w:t xml:space="preserve">typically </w:t>
      </w:r>
      <w:r w:rsidRPr="00AD0694">
        <w:rPr>
          <w:rFonts w:ascii="Arial" w:hAnsi="Arial" w:cs="Arial"/>
          <w:szCs w:val="22"/>
        </w:rPr>
        <w:t>requires manual review of many games by experienced players, making it time-intensive and subjective.</w:t>
      </w:r>
    </w:p>
    <w:p w14:paraId="7B97BDC3" w14:textId="41B1D81C"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computer science challenge lies in teaching a computer to recogni</w:t>
      </w:r>
      <w:r w:rsidR="00280DC8">
        <w:rPr>
          <w:rFonts w:ascii="Arial" w:hAnsi="Arial" w:cs="Arial"/>
          <w:szCs w:val="22"/>
        </w:rPr>
        <w:t>s</w:t>
      </w:r>
      <w:r w:rsidRPr="00AD0694">
        <w:rPr>
          <w:rFonts w:ascii="Arial" w:hAnsi="Arial" w:cs="Arial"/>
          <w:szCs w:val="22"/>
        </w:rPr>
        <w:t xml:space="preserve">e these qualitative patterns automatically. Unlike simpler problems such as predicting who will win a game (based on ratings or positions), style classification requires the system to understand </w:t>
      </w:r>
      <w:r w:rsidRPr="00AD0694">
        <w:rPr>
          <w:rStyle w:val="Emphasis"/>
          <w:rFonts w:ascii="Arial" w:hAnsi="Arial" w:cs="Arial"/>
          <w:szCs w:val="22"/>
        </w:rPr>
        <w:t>how</w:t>
      </w:r>
      <w:r w:rsidRPr="00AD0694">
        <w:rPr>
          <w:rFonts w:ascii="Arial" w:hAnsi="Arial" w:cs="Arial"/>
          <w:szCs w:val="22"/>
        </w:rPr>
        <w:t xml:space="preserve"> players make decisions, not just </w:t>
      </w:r>
      <w:r w:rsidRPr="009575CC">
        <w:rPr>
          <w:rStyle w:val="Emphasis"/>
          <w:rFonts w:ascii="Arial" w:hAnsi="Arial" w:cs="Arial"/>
          <w:i w:val="0"/>
          <w:iCs w:val="0"/>
          <w:szCs w:val="22"/>
        </w:rPr>
        <w:t>whether</w:t>
      </w:r>
      <w:r w:rsidRPr="009575CC">
        <w:rPr>
          <w:rFonts w:ascii="Arial" w:hAnsi="Arial" w:cs="Arial"/>
          <w:i/>
          <w:iCs/>
          <w:szCs w:val="22"/>
        </w:rPr>
        <w:t xml:space="preserve"> </w:t>
      </w:r>
      <w:r w:rsidRPr="00AD0694">
        <w:rPr>
          <w:rFonts w:ascii="Arial" w:hAnsi="Arial" w:cs="Arial"/>
          <w:szCs w:val="22"/>
        </w:rPr>
        <w:t>those decisions are objectively good. The computer must learn to extract meaningful patterns from the complexity of chess</w:t>
      </w:r>
      <w:r w:rsidR="00BB2896">
        <w:rPr>
          <w:rFonts w:ascii="Arial" w:hAnsi="Arial" w:cs="Arial"/>
          <w:szCs w:val="22"/>
        </w:rPr>
        <w:t xml:space="preserve"> </w:t>
      </w:r>
      <w:r w:rsidRPr="00AD0694">
        <w:rPr>
          <w:rFonts w:ascii="Arial" w:hAnsi="Arial" w:cs="Arial"/>
          <w:szCs w:val="22"/>
        </w:rPr>
        <w:t>where billions of possible positions exist and the "best" move often depends on context rather than fixed rules. This involves designing algorithms that can analyse thousands of games, identify consistent behavioural patterns across different situations, and classify them into distinct style categories, all while handling the challenge that the same player might employ different styles in different games.</w:t>
      </w:r>
    </w:p>
    <w:p w14:paraId="0757E4AB" w14:textId="7777777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goal is to create a practical tool that allows average chess players to understand their own playing tendencies without needing expert analysis or deep technical knowledge. This project addresses a real-world need by making style analysis accessible, moving beyond existing chess tools that focus primarily on finding the strongest moves rather than understanding human playing patterns.</w:t>
      </w:r>
    </w:p>
    <w:p w14:paraId="2B8E6E8F" w14:textId="77777777" w:rsidR="00AD0694" w:rsidRPr="00AD0694" w:rsidRDefault="00AD0694" w:rsidP="00AD0694"/>
    <w:p w14:paraId="2819442F" w14:textId="6310ABD9" w:rsidR="001F0768" w:rsidRDefault="008D6387" w:rsidP="008D6387">
      <w:pPr>
        <w:pStyle w:val="Heading1"/>
      </w:pPr>
      <w:r>
        <w:lastRenderedPageBreak/>
        <w:t>Chapter 2</w:t>
      </w:r>
      <w:r>
        <w:br/>
      </w:r>
      <w:r w:rsidR="001F0768">
        <w:t>Background Research</w:t>
      </w:r>
    </w:p>
    <w:p w14:paraId="44EB410D" w14:textId="5C2570A7" w:rsidR="00FF342C" w:rsidRPr="001F0768" w:rsidRDefault="001F0768" w:rsidP="00AC7594">
      <w:pPr>
        <w:pStyle w:val="ListParagraph"/>
        <w:ind w:left="540"/>
      </w:pPr>
      <w:r w:rsidRPr="001F0768">
        <w:t>The challenge of automatically identifying chess playing styles has been approached from several angles in prior research, each with distinct methodologies and limitations.</w:t>
      </w:r>
    </w:p>
    <w:p w14:paraId="1A912FEF" w14:textId="1696347E" w:rsidR="00FF342C" w:rsidRDefault="00FF342C" w:rsidP="00FF342C">
      <w:pPr>
        <w:pStyle w:val="Heading2"/>
      </w:pPr>
      <w:r>
        <w:t>2.1</w:t>
      </w:r>
      <w:r>
        <w:tab/>
        <w:t>Playing Style Classification</w:t>
      </w:r>
    </w:p>
    <w:p w14:paraId="775E3D69" w14:textId="76404F78" w:rsidR="001F0768" w:rsidRDefault="00386057" w:rsidP="00FF342C">
      <w:r w:rsidRPr="00386057">
        <w:t>Chess players exhibit distinct strategic approaches that extend beyond finding the strongest individual moves. These playing styles represent fundamental differences in how players conceptuali</w:t>
      </w:r>
      <w:r>
        <w:t>s</w:t>
      </w:r>
      <w:r w:rsidRPr="00386057">
        <w:t>e and execute their game plans, reflecting different risk tolerances, positional philosophies, and decision-making preferences.</w:t>
      </w:r>
    </w:p>
    <w:p w14:paraId="002CD23E" w14:textId="45858A79" w:rsidR="00386057" w:rsidRDefault="00386057" w:rsidP="00FF342C">
      <w:r w:rsidRPr="00386057">
        <w:t>Aggressive play prioriti</w:t>
      </w:r>
      <w:r w:rsidR="00F52FD8">
        <w:t>s</w:t>
      </w:r>
      <w:r w:rsidRPr="00386057">
        <w:t>es seizing initiative and creating immediate tactical threats, often at the cost of material equality. Players adopting this style actively seek sharp positions with complex tactics, frequently initiating early attacks on the opponent's king. The aggressive approach is characteri</w:t>
      </w:r>
      <w:r>
        <w:t>s</w:t>
      </w:r>
      <w:r w:rsidRPr="00386057">
        <w:t xml:space="preserve">ed by a willingness to sacrifice material for compensation such as development advantages or exposed king positions. From </w:t>
      </w:r>
      <w:r w:rsidR="00B815D5" w:rsidRPr="00386057">
        <w:t>an</w:t>
      </w:r>
      <w:r w:rsidRPr="00386057">
        <w:t xml:space="preserve"> </w:t>
      </w:r>
      <w:r w:rsidR="00976861">
        <w:t>analytical</w:t>
      </w:r>
      <w:r w:rsidRPr="00386057">
        <w:t xml:space="preserve"> perspective, aggressive play manifests through elevated rates of checks, captures, material sacrifices, and early attacking moves.</w:t>
      </w:r>
    </w:p>
    <w:p w14:paraId="5F31636C" w14:textId="6D071693" w:rsidR="000204C5" w:rsidRDefault="000204C5" w:rsidP="00FF342C">
      <w:r w:rsidRPr="000204C5">
        <w:t>Positional play emphasi</w:t>
      </w:r>
      <w:r>
        <w:t>s</w:t>
      </w:r>
      <w:r w:rsidRPr="000204C5">
        <w:t>es accumulating long-term strategic advantages through superior pawn structure, piece placement, and space control rather than immediate tactical strikes. This style is characteri</w:t>
      </w:r>
      <w:r w:rsidR="004A099C">
        <w:t>s</w:t>
      </w:r>
      <w:r w:rsidRPr="000204C5">
        <w:t>ed by prophylactic thinking, where moves prevent opponent plans while incrementally improving one's position. Positional players favo</w:t>
      </w:r>
      <w:r w:rsidR="00B80C75">
        <w:t>u</w:t>
      </w:r>
      <w:r w:rsidRPr="000204C5">
        <w:t>r strategic over material sacrifices and consistently find moves that maintain or improve positional evaluation without creating immediate threats. Notable practitioners include Anatoly Karpov and Tigran Petrosian. Computationally, this style appears through elevated rates of prophylactic moves, positional sacrifices, and best move accuracy.</w:t>
      </w:r>
    </w:p>
    <w:p w14:paraId="3D5C81BC" w14:textId="68D71F94" w:rsidR="000F5806" w:rsidRDefault="000F5806" w:rsidP="00FF342C">
      <w:r w:rsidRPr="000F5806">
        <w:t>Defensive play represents a reactive rather than proactive strategic approach, prioriti</w:t>
      </w:r>
      <w:r>
        <w:t>s</w:t>
      </w:r>
      <w:r w:rsidRPr="000F5806">
        <w:t>ing solid positions and risk minimi</w:t>
      </w:r>
      <w:r>
        <w:t>sa</w:t>
      </w:r>
      <w:r w:rsidRPr="000F5806">
        <w:t>tion. Players employing this style focus on neutrali</w:t>
      </w:r>
      <w:r>
        <w:t>s</w:t>
      </w:r>
      <w:r w:rsidRPr="000F5806">
        <w:t xml:space="preserve">ing opponent threats through simplification, piece trades, and counterattacking from stable positions. When facing pressure, defensive players characteristically trade pieces to reduce attacking potential, retreat from aggressive squares, and make moves that consolidate rather than expand. </w:t>
      </w:r>
      <w:r w:rsidR="00976861">
        <w:t>Mathematically</w:t>
      </w:r>
      <w:r w:rsidRPr="000F5806">
        <w:t xml:space="preserve">, defensive patterns manifest through high rates of </w:t>
      </w:r>
      <w:r w:rsidRPr="000F5806">
        <w:lastRenderedPageBreak/>
        <w:t>simplifications, retreat</w:t>
      </w:r>
      <w:r w:rsidR="002B4123">
        <w:t>ing</w:t>
      </w:r>
      <w:r w:rsidRPr="000F5806">
        <w:t xml:space="preserve"> moves, trades when material down, and passive moves that maintain evaluation without active engagement.</w:t>
      </w:r>
    </w:p>
    <w:p w14:paraId="34193F36" w14:textId="6B8549D9" w:rsidR="00E61146" w:rsidRPr="001F0768" w:rsidRDefault="004A670B" w:rsidP="00FF342C">
      <w:r w:rsidRPr="004A670B">
        <w:t>Balanced play does not represent a single coherent philosophy but rather the absence of a dominant strategic tendency. Players classified as balanced exhibit no strong signal</w:t>
      </w:r>
      <w:r>
        <w:t>s</w:t>
      </w:r>
      <w:r w:rsidRPr="004A670B">
        <w:t xml:space="preserve"> across any one category of behaviour; they make captures at moderate rates without consistently seeking material gain, find strong engine moves at reasonable frequency without prioritising accuracy above all else, and neither retreat habitually nor commit to sustained attacking plans. This versatility may reflect genuine adaptability </w:t>
      </w:r>
      <w:r w:rsidR="00D60790">
        <w:t>-</w:t>
      </w:r>
      <w:r w:rsidRPr="004A670B">
        <w:t xml:space="preserve"> adjusting approach to the demands of each position </w:t>
      </w:r>
      <w:r w:rsidR="00D60790">
        <w:t>-</w:t>
      </w:r>
      <w:r w:rsidRPr="004A670B">
        <w:t xml:space="preserve"> or simply an inconsistency in strategic decision-making. Computationally, balanced games are identified by the absence of a sufficiently high score in any single style category, with no feature ratio reaching the threshold required to assign a definitive </w:t>
      </w:r>
      <w:r w:rsidR="00043B03" w:rsidRPr="004A670B">
        <w:t>label and</w:t>
      </w:r>
      <w:r w:rsidRPr="004A670B">
        <w:t xml:space="preserve"> are treated as the default classification when no dominant pattern emerges.</w:t>
      </w:r>
    </w:p>
    <w:p w14:paraId="0D0CD7D6" w14:textId="6C0513C2" w:rsidR="001F0768" w:rsidRDefault="00D04E1A" w:rsidP="00D04E1A">
      <w:pPr>
        <w:pStyle w:val="Heading2"/>
      </w:pPr>
      <w:r>
        <w:t>2.</w:t>
      </w:r>
      <w:r w:rsidR="001D55AD">
        <w:t>2</w:t>
      </w:r>
      <w:r>
        <w:tab/>
      </w:r>
      <w:r w:rsidR="001F0768">
        <w:t xml:space="preserve">Previous </w:t>
      </w:r>
      <w:r w:rsidR="001F0768" w:rsidRPr="001F0768">
        <w:t>Clustering and Classification Approaches</w:t>
      </w:r>
    </w:p>
    <w:p w14:paraId="16073A26" w14:textId="59090E50" w:rsidR="001F0768" w:rsidRDefault="001F0768" w:rsidP="00D86BF5">
      <w:pPr>
        <w:pStyle w:val="ListParagraph"/>
        <w:ind w:left="0"/>
      </w:pPr>
      <w:r w:rsidRPr="000A531E">
        <w:t xml:space="preserve">Jayasekara (2018) demonstrated that distinct playing styles in chess are computationally differentiable through machine learning techniques. By </w:t>
      </w:r>
      <w:r w:rsidR="000B3164" w:rsidRPr="000A531E">
        <w:t>analysing</w:t>
      </w:r>
      <w:r w:rsidRPr="000A531E">
        <w:t xml:space="preserve"> games from top-level players, the research showed that clustering methods could successfully group games according to playing styles, with classification algorithms including Logistic Regression, Naïve Bayes, and Random Forest achieving accurate mappings between extracted features and predetermined style categories. This work established the feasibility of automated style classification and </w:t>
      </w:r>
      <w:r w:rsidR="000B3164" w:rsidRPr="000A531E">
        <w:t>showed</w:t>
      </w:r>
      <w:r w:rsidRPr="000A531E">
        <w:t xml:space="preserve"> that Random Forest classifiers are particularly effective for this task. However, Jayasekara's approach relied on assumed playing styles for professional players rather than developing a systematic </w:t>
      </w:r>
      <w:r w:rsidR="000B3164" w:rsidRPr="000A531E">
        <w:t>labelling</w:t>
      </w:r>
      <w:r w:rsidRPr="000A531E">
        <w:t xml:space="preserve"> </w:t>
      </w:r>
      <w:r w:rsidR="000A531E" w:rsidRPr="000A531E">
        <w:t>methodology and</w:t>
      </w:r>
      <w:r w:rsidRPr="000A531E">
        <w:t xml:space="preserve"> did not address how such systems could be deployed for average players seeking to understand their own styles.</w:t>
      </w:r>
    </w:p>
    <w:p w14:paraId="64A20AE5" w14:textId="77777777" w:rsidR="000A531E" w:rsidRDefault="000A531E" w:rsidP="001F0768">
      <w:pPr>
        <w:pStyle w:val="ListParagraph"/>
      </w:pPr>
    </w:p>
    <w:p w14:paraId="798E35D5" w14:textId="6F4A5191" w:rsidR="000A531E" w:rsidRDefault="00D04E1A" w:rsidP="00D04E1A">
      <w:pPr>
        <w:pStyle w:val="Heading2"/>
      </w:pPr>
      <w:r>
        <w:t>2.</w:t>
      </w:r>
      <w:r w:rsidR="001D55AD">
        <w:t>3</w:t>
      </w:r>
      <w:r>
        <w:tab/>
      </w:r>
      <w:r w:rsidR="000A531E">
        <w:t>Feature Engineering</w:t>
      </w:r>
    </w:p>
    <w:p w14:paraId="2A088E9C" w14:textId="78706B19" w:rsidR="000A531E" w:rsidRDefault="000A531E" w:rsidP="00C22916">
      <w:pPr>
        <w:pStyle w:val="ListParagraph"/>
        <w:ind w:left="0"/>
      </w:pPr>
      <w:r>
        <w:t xml:space="preserve">When applying machine learning to chess style analysis, a fundamental challenge is determining the characteristics in a game </w:t>
      </w:r>
      <w:r w:rsidR="005F15FA">
        <w:t xml:space="preserve">that </w:t>
      </w:r>
      <w:r>
        <w:t xml:space="preserve">are meaningful in relation to playing styles. </w:t>
      </w:r>
      <w:r w:rsidR="000534B9" w:rsidRPr="000534B9">
        <w:t>Feature engineering aims to extract quantifiable attributes from raw game data and is central to addressing this challenge.</w:t>
      </w:r>
    </w:p>
    <w:p w14:paraId="0BB863B1" w14:textId="1478703B" w:rsidR="00AF3D02" w:rsidRDefault="00296C87" w:rsidP="00C22916">
      <w:r w:rsidRPr="00296C87">
        <w:t>Traditional chess engines rel</w:t>
      </w:r>
      <w:r>
        <w:t>y</w:t>
      </w:r>
      <w:r w:rsidRPr="00296C87">
        <w:t xml:space="preserve"> heavily on hand-crafted evaluation functions developed by experts. </w:t>
      </w:r>
      <w:r w:rsidR="00D943C3">
        <w:t>Silver et al. (2018)</w:t>
      </w:r>
      <w:r w:rsidRPr="00296C87">
        <w:t xml:space="preserve"> noted that "</w:t>
      </w:r>
      <w:r w:rsidR="001463CE" w:rsidRPr="001463CE">
        <w:t xml:space="preserve">The strongest programs are based on a combination of sophisticated search techniques, domain-specific adaptations, and handcrafted evaluation </w:t>
      </w:r>
      <w:r w:rsidR="001463CE" w:rsidRPr="001463CE">
        <w:lastRenderedPageBreak/>
        <w:t>functions that have been refined by human experts over several decades</w:t>
      </w:r>
      <w:r w:rsidR="00335158">
        <w:t>.</w:t>
      </w:r>
      <w:r w:rsidR="00D943C3">
        <w:t>”</w:t>
      </w:r>
      <w:r w:rsidRPr="00296C87">
        <w:t xml:space="preserve"> These systems required chess masters to manually encode positional concepts such as cent</w:t>
      </w:r>
      <w:r>
        <w:t>re</w:t>
      </w:r>
      <w:r w:rsidRPr="00296C87">
        <w:t xml:space="preserve"> control, king safety, and pawn structure into explicit</w:t>
      </w:r>
      <w:r w:rsidR="00ED1334">
        <w:t xml:space="preserve">, quantifiable </w:t>
      </w:r>
      <w:r w:rsidRPr="00296C87">
        <w:t>features. While effective for engine strength, this approach present</w:t>
      </w:r>
      <w:r w:rsidR="00ED1334">
        <w:t>s</w:t>
      </w:r>
      <w:r w:rsidRPr="00296C87">
        <w:t xml:space="preserve"> limitations for style classification, as it </w:t>
      </w:r>
      <w:r w:rsidR="009240F8">
        <w:t>is applied in the context of</w:t>
      </w:r>
      <w:r w:rsidRPr="00296C87">
        <w:t xml:space="preserve"> objective evaluation over behavioural characteri</w:t>
      </w:r>
      <w:r w:rsidR="009240F8">
        <w:t>sa</w:t>
      </w:r>
      <w:r w:rsidRPr="00296C87">
        <w:t>tion</w:t>
      </w:r>
      <w:r>
        <w:t>.</w:t>
      </w:r>
      <w:r w:rsidR="004C7158">
        <w:t xml:space="preserve"> However, despite the different use case, there still exists a subset of features from the ones used in chess engines that can provide play</w:t>
      </w:r>
      <w:r w:rsidR="00FF342C">
        <w:t>ing</w:t>
      </w:r>
      <w:r w:rsidR="004C7158">
        <w:t xml:space="preserve"> style insights.</w:t>
      </w:r>
    </w:p>
    <w:p w14:paraId="0DF4CECA" w14:textId="77777777" w:rsidR="00AF3D02" w:rsidRDefault="00AF3D02" w:rsidP="00C22916"/>
    <w:p w14:paraId="0BAA8827" w14:textId="48E2BEB3" w:rsidR="00AF3D02" w:rsidRDefault="00D04E1A" w:rsidP="00D04E1A">
      <w:pPr>
        <w:pStyle w:val="Heading2"/>
      </w:pPr>
      <w:r>
        <w:t>2.</w:t>
      </w:r>
      <w:r w:rsidR="001D55AD">
        <w:t>4</w:t>
      </w:r>
      <w:r>
        <w:tab/>
      </w:r>
      <w:r w:rsidR="00A078A1">
        <w:t>Feature Design for Style Classification</w:t>
      </w:r>
    </w:p>
    <w:p w14:paraId="47E0A4C7" w14:textId="2F1E134F" w:rsidR="004838BB" w:rsidRDefault="00A078A1" w:rsidP="00A078A1">
      <w:r w:rsidRPr="00A078A1">
        <w:t>Research specifically targeting playing style has developed features that characteri</w:t>
      </w:r>
      <w:r w:rsidR="008772F1">
        <w:t>s</w:t>
      </w:r>
      <w:r w:rsidRPr="00A078A1">
        <w:t xml:space="preserve">e decision-making tendencies rather than position quality. A predictive modelling study extracted eight distinct features to differentiate styles among elite players including Magnus Carlsen, Hikaru Nakamura, and Garry Kasparov (Kalagara, 2024). These features ranged from game length (distinguishing patient players who prefer lengthy strategic battles from those seeking quick tactical victories) to trade frequency (capturing willingness to simplify positions versus maintaining tension). The research successfully trained models to distinguish between players, establishing that behavioural features could serve as effective style discriminators. </w:t>
      </w:r>
    </w:p>
    <w:p w14:paraId="7B7BFC38" w14:textId="65FC6B40" w:rsidR="00A078A1" w:rsidRDefault="00A078A1" w:rsidP="00A078A1">
      <w:r w:rsidRPr="00A078A1">
        <w:t xml:space="preserve">A key difference to observe here is that the mentioned research focuses on five </w:t>
      </w:r>
      <w:r w:rsidR="00C62503">
        <w:t xml:space="preserve">selected </w:t>
      </w:r>
      <w:r w:rsidRPr="00A078A1">
        <w:t>players, all of whom are well-known grandmasters at the very upper echelons of chess skill, while this project uses games from random players to attempt to create a more relatable model.</w:t>
      </w:r>
    </w:p>
    <w:p w14:paraId="03D808B4" w14:textId="77777777" w:rsidR="00A078A1" w:rsidRDefault="00A078A1" w:rsidP="00A078A1"/>
    <w:p w14:paraId="23F81150" w14:textId="3F1658B1" w:rsidR="00A078A1" w:rsidRDefault="00D04E1A" w:rsidP="00D04E1A">
      <w:pPr>
        <w:pStyle w:val="Heading2"/>
      </w:pPr>
      <w:r>
        <w:t>2.</w:t>
      </w:r>
      <w:r w:rsidR="001D55AD">
        <w:t>5</w:t>
      </w:r>
      <w:r>
        <w:tab/>
      </w:r>
      <w:r w:rsidR="00A078A1">
        <w:t>Learned Representation</w:t>
      </w:r>
    </w:p>
    <w:p w14:paraId="25A8848D" w14:textId="0F176B9F" w:rsidR="00A078A1" w:rsidRDefault="00A078A1" w:rsidP="00A078A1">
      <w:r w:rsidRPr="00A078A1">
        <w:t>The development of</w:t>
      </w:r>
      <w:r>
        <w:t xml:space="preserve"> the chess engine</w:t>
      </w:r>
      <w:r w:rsidRPr="00A078A1">
        <w:t xml:space="preserve"> AlphaZero marked a paradigm shift away from hand-crafted features toward learned representations. Unlike traditional engines requiring explicit feature engineering, AlphaZero achieved superhuman performance "starting from random play, and given no domain knowledge except the game rules"</w:t>
      </w:r>
      <w:r w:rsidR="00506719">
        <w:t xml:space="preserve"> (</w:t>
      </w:r>
      <w:r w:rsidR="001833DC">
        <w:t>Silver et al., 2018</w:t>
      </w:r>
      <w:r w:rsidR="00506719">
        <w:t>)</w:t>
      </w:r>
      <w:r w:rsidRPr="00A078A1">
        <w:t>. Through self-play and deep reinforcement learning, it automatically discovered relevant positional concepts without human intervention, eliminating the need for explicit feature design.</w:t>
      </w:r>
    </w:p>
    <w:p w14:paraId="2BE51F3B" w14:textId="0E49DCD9" w:rsidR="00677BB3" w:rsidRDefault="00397439" w:rsidP="00A078A1">
      <w:r w:rsidRPr="00397439">
        <w:t xml:space="preserve">As with AlphaZero, learned representation approaches in chess have generally targeted optimal play rather than human style characterisation; the Maia Chess project, however, </w:t>
      </w:r>
      <w:r w:rsidRPr="00397439">
        <w:lastRenderedPageBreak/>
        <w:t>represents a notable exception</w:t>
      </w:r>
      <w:r w:rsidR="00677BB3" w:rsidRPr="00677BB3">
        <w:t xml:space="preserve">. </w:t>
      </w:r>
      <w:r w:rsidR="00506719" w:rsidRPr="00506719">
        <w:t>McIlroy-Young et al.</w:t>
      </w:r>
      <w:r w:rsidR="00506719">
        <w:t xml:space="preserve"> (2020) </w:t>
      </w:r>
      <w:r w:rsidR="00677BB3" w:rsidRPr="00677BB3">
        <w:t>adapted AlphaZero's deep learning architecture specifically for modelling human behaviour, training separate neural networks on games from players at different rating level</w:t>
      </w:r>
      <w:r w:rsidR="00506719">
        <w:t>s</w:t>
      </w:r>
      <w:r w:rsidR="00677BB3" w:rsidRPr="00677BB3">
        <w:t>. Rather than hand-crafting features, Maia learned representations directly from millions of human games, achieving significantly higher accuracy in predicting human moves than traditional engines. This demonstrated that neural networks could capture subtle behavioural patterns without explicit feature engineering, though at the cost of model interpretability.</w:t>
      </w:r>
    </w:p>
    <w:p w14:paraId="69C374A0" w14:textId="77777777" w:rsidR="00506719" w:rsidRDefault="00506719" w:rsidP="00A078A1"/>
    <w:p w14:paraId="57065677" w14:textId="7E20A5E5" w:rsidR="00506719" w:rsidRDefault="00D04E1A" w:rsidP="00D04E1A">
      <w:pPr>
        <w:pStyle w:val="Heading2"/>
      </w:pPr>
      <w:r>
        <w:t>2.</w:t>
      </w:r>
      <w:r w:rsidR="001D55AD">
        <w:t>6</w:t>
      </w:r>
      <w:r>
        <w:tab/>
      </w:r>
      <w:r w:rsidR="00506719">
        <w:t>Practical Considerations</w:t>
      </w:r>
    </w:p>
    <w:p w14:paraId="360B4FEC" w14:textId="77777777" w:rsidR="00080BBB" w:rsidRDefault="00080BBB" w:rsidP="00506719">
      <w:r w:rsidRPr="00080BBB">
        <w:t>This project must weigh the implications of each approach. Hand-crafted feature engineering offers interpretability, as the behaviour patterns distinguishing different playing styles remain identifiable. Learned representations with neural networks may provide better accuracy and detect more subtle behaviour patterns not captured by expert-designed features; however, this introduces a 'black box' in which the learned patterns are not directly interpretable.</w:t>
      </w:r>
    </w:p>
    <w:p w14:paraId="11C85738" w14:textId="33F89072" w:rsidR="00AA1559" w:rsidRPr="00506719" w:rsidRDefault="00915FC1" w:rsidP="00506719">
      <w:r w:rsidRPr="00915FC1">
        <w:t>A further consideration is computational power. This project was conducted on limited hardware compared to that of other projects such as the Maia Chess project, meaning some accuracy may need to be sacrificed to keep the project within a reasonable scope, and the results of certain approaches are affected by this processing constraint. For example, analysing games using a chess engine at a higher depth would grant access to a more accurate set of best possible moves but would take significantly longer. Similarly, incorporating more games into the preprocessing pipeline would yield more reliable results but would exceed the time available for this project.</w:t>
      </w:r>
    </w:p>
    <w:p w14:paraId="04EF6E27" w14:textId="1E17D344" w:rsidR="00687AEF" w:rsidRDefault="00687AEF" w:rsidP="00F14D96">
      <w:pPr>
        <w:pStyle w:val="Heading1"/>
      </w:pPr>
      <w:bookmarkStart w:id="4" w:name="_Toc281120922"/>
      <w:bookmarkStart w:id="5" w:name="_Toc281123567"/>
      <w:bookmarkStart w:id="6" w:name="_Toc281125808"/>
      <w:bookmarkStart w:id="7" w:name="_Toc407145094"/>
      <w:r>
        <w:lastRenderedPageBreak/>
        <w:t xml:space="preserve">Chapter </w:t>
      </w:r>
      <w:r w:rsidR="004838BB">
        <w:t>3</w:t>
      </w:r>
      <w:r w:rsidR="00983B80">
        <w:br/>
      </w:r>
      <w:bookmarkEnd w:id="4"/>
      <w:bookmarkEnd w:id="5"/>
      <w:bookmarkEnd w:id="6"/>
      <w:bookmarkEnd w:id="7"/>
      <w:r w:rsidR="000841CC">
        <w:t>Methodology</w:t>
      </w:r>
    </w:p>
    <w:p w14:paraId="111D5A0B" w14:textId="539046C9" w:rsidR="00D04E1A" w:rsidRDefault="00ED1A97" w:rsidP="00ED1A97">
      <w:r w:rsidRPr="00ED1A97">
        <w:t>This chapter describes the</w:t>
      </w:r>
      <w:r>
        <w:t xml:space="preserve"> </w:t>
      </w:r>
      <w:r w:rsidRPr="00ED1A97">
        <w:t>approach taken to develop a machine learning-based chess play</w:t>
      </w:r>
      <w:r w:rsidR="00FF342C">
        <w:t xml:space="preserve">ing </w:t>
      </w:r>
      <w:r w:rsidRPr="00ED1A97">
        <w:t>style classifier that enables</w:t>
      </w:r>
      <w:r w:rsidR="002156D8">
        <w:t xml:space="preserve"> the</w:t>
      </w:r>
      <w:r w:rsidRPr="00ED1A97">
        <w:t xml:space="preserve"> average chess player to understand their general playing style. The methodology addresses the core requirement of creating an accessible tool rather than a complex game analysis system. The approach was structured into five phases, each with defined deliverables aligned to the project objectives established in Chapter 1.</w:t>
      </w:r>
    </w:p>
    <w:p w14:paraId="557B6AED" w14:textId="7F12C93C" w:rsidR="00D04E1A" w:rsidRDefault="00D353F9" w:rsidP="00D04E1A">
      <w:pPr>
        <w:pStyle w:val="Heading2"/>
      </w:pPr>
      <w:r>
        <w:t>3</w:t>
      </w:r>
      <w:r w:rsidR="00D04E1A">
        <w:t>.1</w:t>
      </w:r>
      <w:r w:rsidR="00D04E1A">
        <w:tab/>
        <w:t>Overview of Methodology</w:t>
      </w:r>
    </w:p>
    <w:p w14:paraId="290BDC84" w14:textId="5863107F" w:rsidR="00D04E1A" w:rsidRDefault="00D04E1A" w:rsidP="00D04E1A">
      <w:r>
        <w:t>The project is split into 5 distinct stages of development: data preprocessing</w:t>
      </w:r>
      <w:r w:rsidR="00183A27">
        <w:t>,</w:t>
      </w:r>
      <w:r>
        <w:t xml:space="preserve"> training the Random Forest </w:t>
      </w:r>
      <w:r w:rsidR="003F00F7">
        <w:t>classifier</w:t>
      </w:r>
      <w:r w:rsidR="00183A27">
        <w:t>,</w:t>
      </w:r>
      <w:r>
        <w:t xml:space="preserve"> training the </w:t>
      </w:r>
      <w:r w:rsidR="00AF6B8E" w:rsidRPr="00AF6B8E">
        <w:t>Feed</w:t>
      </w:r>
      <w:r w:rsidR="00AF6B8E">
        <w:t>-F</w:t>
      </w:r>
      <w:r w:rsidR="00AF6B8E" w:rsidRPr="00AF6B8E">
        <w:t xml:space="preserve">orward Neural Network and </w:t>
      </w:r>
      <w:proofErr w:type="spellStart"/>
      <w:r w:rsidR="00AF6B8E" w:rsidRPr="00AF6B8E">
        <w:t>XGBoost</w:t>
      </w:r>
      <w:proofErr w:type="spellEnd"/>
      <w:r w:rsidR="000B2ADA">
        <w:t xml:space="preserve"> classifier</w:t>
      </w:r>
      <w:r w:rsidR="00183A27">
        <w:t>,</w:t>
      </w:r>
      <w:r>
        <w:t xml:space="preserve"> model evaluation and comparison</w:t>
      </w:r>
      <w:r w:rsidR="00183A27">
        <w:t>, and publication of the resulting tools.</w:t>
      </w:r>
    </w:p>
    <w:p w14:paraId="7FA54554" w14:textId="77777777" w:rsidR="00883FE2" w:rsidRDefault="00883FE2" w:rsidP="00D04E1A">
      <w:r w:rsidRPr="00883FE2">
        <w:t>A phased approach allows time and resources to be efficiently allocated. It minimises the refactoring of code compared to a non-structured project plan and arranges the development process such that each stage produces a deliverable and addresses an objective of the project.</w:t>
      </w:r>
    </w:p>
    <w:p w14:paraId="4D95CEC5" w14:textId="73BDB040" w:rsidR="00D353F9" w:rsidRDefault="008374FD" w:rsidP="00D04E1A">
      <w:r w:rsidRPr="008374FD">
        <w:t>Stage 1 focuses on the first objective, which is to develop and validate a labelled dataset on which the models can be trained. This stage includes the design and implementation of domain-specific features to increase model accuracy</w:t>
      </w:r>
      <w:r w:rsidR="00D353F9">
        <w:t>.</w:t>
      </w:r>
    </w:p>
    <w:p w14:paraId="627427A4" w14:textId="294A8350" w:rsidR="00D353F9" w:rsidRDefault="009B6A54" w:rsidP="00D04E1A">
      <w:r w:rsidRPr="009B6A54">
        <w:t xml:space="preserve">Stages 2 </w:t>
      </w:r>
      <w:r w:rsidR="00CB3811">
        <w:t>and 3</w:t>
      </w:r>
      <w:r w:rsidRPr="009B6A54">
        <w:t xml:space="preserve"> are centred around the development of the three classification models: Random Forest, Feedforward Neural Network, and </w:t>
      </w:r>
      <w:proofErr w:type="spellStart"/>
      <w:r w:rsidRPr="009B6A54">
        <w:t>XGBoos</w:t>
      </w:r>
      <w:r w:rsidR="00AD6EED">
        <w:t>t</w:t>
      </w:r>
      <w:proofErr w:type="spellEnd"/>
      <w:r w:rsidRPr="009B6A54">
        <w:t xml:space="preserve">. </w:t>
      </w:r>
      <w:proofErr w:type="spellStart"/>
      <w:r w:rsidRPr="009B6A54">
        <w:t>XGBoost</w:t>
      </w:r>
      <w:proofErr w:type="spellEnd"/>
      <w:r w:rsidRPr="009B6A54">
        <w:t xml:space="preserve"> was added as a third model to broaden the comparative analysis with a gradient boosting approach, which operates on fundamentally different ensemble principles to the other two methods. Each model utilises the labelled data from the previous stage to produce a classifier capable of identifying a user's playing style from a game.</w:t>
      </w:r>
    </w:p>
    <w:p w14:paraId="3599D1D2" w14:textId="791CD808" w:rsidR="00EC7049" w:rsidRDefault="00EF4365" w:rsidP="00D04E1A">
      <w:r w:rsidRPr="00EF4365">
        <w:t>Stage 4 consists of evaluating and comparing the three models based on performance metrics such as accuracy, precision, and F1 score. This stage also considers which model is most suitable for the average player, and which should be recommended based on different hardware constraints</w:t>
      </w:r>
      <w:r w:rsidR="00EC7049">
        <w:t>.</w:t>
      </w:r>
    </w:p>
    <w:p w14:paraId="5C96B553" w14:textId="1F819ACA" w:rsidR="00EC7049" w:rsidRDefault="00EC7049" w:rsidP="00D04E1A">
      <w:r>
        <w:lastRenderedPageBreak/>
        <w:t xml:space="preserve">Stage 5 </w:t>
      </w:r>
      <w:r w:rsidR="004635CB">
        <w:t xml:space="preserve">delivers </w:t>
      </w:r>
      <w:r>
        <w:t>the products of all previous stages through an accessible medium that allows users to input a chess game that they have played and receive a chess playing style.</w:t>
      </w:r>
    </w:p>
    <w:p w14:paraId="44139E3D" w14:textId="2BAE38D6" w:rsidR="00EC7049" w:rsidRDefault="00EC7049" w:rsidP="00D04E1A">
      <w:r>
        <w:t>GitHub is the chosen version control tool used throughout the project.</w:t>
      </w:r>
    </w:p>
    <w:p w14:paraId="562297B3" w14:textId="2129C742" w:rsidR="00EC7049" w:rsidRDefault="00D45A82" w:rsidP="00D04E1A">
      <w:r>
        <w:rPr>
          <w:noProof/>
        </w:rPr>
        <w:drawing>
          <wp:anchor distT="0" distB="0" distL="114300" distR="114300" simplePos="0" relativeHeight="251656192" behindDoc="0" locked="0" layoutInCell="1" allowOverlap="1" wp14:anchorId="670CF05F" wp14:editId="2D6D8C03">
            <wp:simplePos x="0" y="0"/>
            <wp:positionH relativeFrom="column">
              <wp:posOffset>-476250</wp:posOffset>
            </wp:positionH>
            <wp:positionV relativeFrom="paragraph">
              <wp:posOffset>932815</wp:posOffset>
            </wp:positionV>
            <wp:extent cx="6684645" cy="5172075"/>
            <wp:effectExtent l="0" t="0" r="1905" b="9525"/>
            <wp:wrapSquare wrapText="bothSides"/>
            <wp:docPr id="72559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9490" name="Picture 72559490"/>
                    <pic:cNvPicPr/>
                  </pic:nvPicPr>
                  <pic:blipFill>
                    <a:blip r:embed="rId10">
                      <a:extLst>
                        <a:ext uri="{28A0092B-C50C-407E-A947-70E740481C1C}">
                          <a14:useLocalDpi xmlns:a14="http://schemas.microsoft.com/office/drawing/2010/main" val="0"/>
                        </a:ext>
                      </a:extLst>
                    </a:blip>
                    <a:stretch>
                      <a:fillRect/>
                    </a:stretch>
                  </pic:blipFill>
                  <pic:spPr>
                    <a:xfrm>
                      <a:off x="0" y="0"/>
                      <a:ext cx="6684645" cy="5172075"/>
                    </a:xfrm>
                    <a:prstGeom prst="rect">
                      <a:avLst/>
                    </a:prstGeom>
                  </pic:spPr>
                </pic:pic>
              </a:graphicData>
            </a:graphic>
            <wp14:sizeRelH relativeFrom="margin">
              <wp14:pctWidth>0</wp14:pctWidth>
            </wp14:sizeRelH>
            <wp14:sizeRelV relativeFrom="margin">
              <wp14:pctHeight>0</wp14:pctHeight>
            </wp14:sizeRelV>
          </wp:anchor>
        </w:drawing>
      </w:r>
    </w:p>
    <w:p w14:paraId="62028A86" w14:textId="1844C442" w:rsidR="00F779E2" w:rsidRDefault="00F779E2" w:rsidP="00F779E2">
      <w:pPr>
        <w:pStyle w:val="Heading2"/>
      </w:pPr>
      <w:r>
        <w:t>3.2</w:t>
      </w:r>
      <w:r>
        <w:tab/>
        <w:t>Project Management</w:t>
      </w:r>
    </w:p>
    <w:p w14:paraId="780DC10C" w14:textId="4F4CE9B6" w:rsidR="00D45A82" w:rsidRDefault="00F779E2" w:rsidP="00AC7594">
      <w:pPr>
        <w:jc w:val="center"/>
      </w:pPr>
      <w:r w:rsidRPr="00C550A1">
        <w:rPr>
          <w:b/>
          <w:bCs/>
        </w:rPr>
        <w:t>Figure 3.</w:t>
      </w:r>
      <w:r>
        <w:rPr>
          <w:b/>
          <w:bCs/>
        </w:rPr>
        <w:t>2</w:t>
      </w:r>
      <w:r>
        <w:tab/>
        <w:t>A Gantt Chart showing the project plan over two semesters.</w:t>
      </w:r>
    </w:p>
    <w:p w14:paraId="50A907B4" w14:textId="6B09C8AD" w:rsidR="0010355B" w:rsidRPr="00F779E2" w:rsidRDefault="0010355B" w:rsidP="00F779E2">
      <w:r w:rsidRPr="0010355B">
        <w:t xml:space="preserve">This project adopted a milestone-driven development methodology, structured around five deliverables (D1–D5) that correspond directly to the five project objectives. This approach was chosen over a waterfall model because the outputs of each phase directly inform the design decisions of the next; for example, </w:t>
      </w:r>
      <w:r>
        <w:t>feature engineering from the labelling phase is also used in the training of the Random Forest model</w:t>
      </w:r>
      <w:r w:rsidRPr="0010355B">
        <w:t xml:space="preserve">. Version control was maintained throughout using Git, with the project repository hosted on GitHub. All source code and </w:t>
      </w:r>
      <w:r w:rsidRPr="0010355B">
        <w:lastRenderedPageBreak/>
        <w:t>processing scripts were committed incrementally, providing a full trail of development decisions and ensuring reproducibility of all</w:t>
      </w:r>
      <w:r w:rsidR="00BA48EF">
        <w:t xml:space="preserve"> </w:t>
      </w:r>
      <w:r w:rsidRPr="0010355B">
        <w:t>results.</w:t>
      </w:r>
      <w:r w:rsidR="00D45A82">
        <w:t xml:space="preserve"> Figure 3.2 shows the rough estimates of each stage of development.</w:t>
      </w:r>
    </w:p>
    <w:p w14:paraId="31ABCB56" w14:textId="1BFA3A55" w:rsidR="00EC7049" w:rsidRDefault="00EC7049" w:rsidP="00EC7049">
      <w:pPr>
        <w:pStyle w:val="Heading2"/>
      </w:pPr>
      <w:r>
        <w:t>3.</w:t>
      </w:r>
      <w:r w:rsidR="00F779E2">
        <w:t>3</w:t>
      </w:r>
      <w:r>
        <w:tab/>
        <w:t>Data Collection and Preparation Pipeline</w:t>
      </w:r>
    </w:p>
    <w:p w14:paraId="74112768" w14:textId="38B11BA6" w:rsidR="00FC5F3D" w:rsidRPr="00FC5F3D" w:rsidRDefault="00FC5F3D" w:rsidP="00FC5F3D">
      <w:pPr>
        <w:pStyle w:val="Heading3"/>
      </w:pPr>
      <w:r>
        <w:t>3.</w:t>
      </w:r>
      <w:r w:rsidR="00F779E2">
        <w:t>3</w:t>
      </w:r>
      <w:r>
        <w:t>.1</w:t>
      </w:r>
      <w:r>
        <w:tab/>
        <w:t>Data Source</w:t>
      </w:r>
    </w:p>
    <w:p w14:paraId="2802C18A" w14:textId="4107D448" w:rsidR="00183A27" w:rsidRDefault="00700D0F" w:rsidP="00D04E1A">
      <w:r>
        <w:rPr>
          <w:noProof/>
        </w:rPr>
        <w:drawing>
          <wp:anchor distT="0" distB="0" distL="114300" distR="114300" simplePos="0" relativeHeight="251655168" behindDoc="0" locked="0" layoutInCell="1" allowOverlap="1" wp14:anchorId="1B4539B6" wp14:editId="600817CD">
            <wp:simplePos x="0" y="0"/>
            <wp:positionH relativeFrom="column">
              <wp:posOffset>-276225</wp:posOffset>
            </wp:positionH>
            <wp:positionV relativeFrom="paragraph">
              <wp:posOffset>1294130</wp:posOffset>
            </wp:positionV>
            <wp:extent cx="6285865" cy="3571875"/>
            <wp:effectExtent l="0" t="0" r="635" b="9525"/>
            <wp:wrapTopAndBottom/>
            <wp:docPr id="828702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02723" name="Picture 828702723"/>
                    <pic:cNvPicPr/>
                  </pic:nvPicPr>
                  <pic:blipFill>
                    <a:blip r:embed="rId11">
                      <a:extLst>
                        <a:ext uri="{28A0092B-C50C-407E-A947-70E740481C1C}">
                          <a14:useLocalDpi xmlns:a14="http://schemas.microsoft.com/office/drawing/2010/main" val="0"/>
                        </a:ext>
                      </a:extLst>
                    </a:blip>
                    <a:stretch>
                      <a:fillRect/>
                    </a:stretch>
                  </pic:blipFill>
                  <pic:spPr>
                    <a:xfrm>
                      <a:off x="0" y="0"/>
                      <a:ext cx="6285865" cy="3571875"/>
                    </a:xfrm>
                    <a:prstGeom prst="rect">
                      <a:avLst/>
                    </a:prstGeom>
                  </pic:spPr>
                </pic:pic>
              </a:graphicData>
            </a:graphic>
            <wp14:sizeRelH relativeFrom="margin">
              <wp14:pctWidth>0</wp14:pctWidth>
            </wp14:sizeRelH>
            <wp14:sizeRelV relativeFrom="margin">
              <wp14:pctHeight>0</wp14:pctHeight>
            </wp14:sizeRelV>
          </wp:anchor>
        </w:drawing>
      </w:r>
      <w:r w:rsidR="00670E35" w:rsidRPr="00670E35">
        <w:rPr>
          <w:noProof/>
        </w:rPr>
        <w:t>Data preparation and validation is the first phase of the project, ensuring that a reliable and usable dataset is available before model development begins. This ordering was chosen because subsequent phases depend directly on the structure and quality of the data; had the training procedure been designed first, a dataset would still have been required to evaluate it, making data preparation the logical starting point</w:t>
      </w:r>
      <w:r w:rsidR="00580DD4">
        <w:t>.</w:t>
      </w:r>
    </w:p>
    <w:p w14:paraId="1FD3F608" w14:textId="3C2A9696" w:rsidR="00700D0F" w:rsidRDefault="00700D0F" w:rsidP="00AC7594">
      <w:pPr>
        <w:jc w:val="center"/>
      </w:pPr>
      <w:r w:rsidRPr="00C550A1">
        <w:rPr>
          <w:b/>
          <w:bCs/>
        </w:rPr>
        <w:t>Figure 3.</w:t>
      </w:r>
      <w:r>
        <w:rPr>
          <w:b/>
          <w:bCs/>
        </w:rPr>
        <w:t>3</w:t>
      </w:r>
      <w:r>
        <w:tab/>
        <w:t>A graph showing the weekly rating distribution of the Lichess Open Database from 15</w:t>
      </w:r>
      <w:r w:rsidRPr="00C550A1">
        <w:rPr>
          <w:vertAlign w:val="superscript"/>
        </w:rPr>
        <w:t>th</w:t>
      </w:r>
      <w:r>
        <w:t xml:space="preserve"> January 2026.</w:t>
      </w:r>
    </w:p>
    <w:p w14:paraId="7B4A4496" w14:textId="4377A9BE" w:rsidR="00BD4188" w:rsidRDefault="001A6C93" w:rsidP="00D04E1A">
      <w:r w:rsidRPr="001A6C93">
        <w:t>The Lichess Open Database of chess games provides large sets of games from players of all skill ratings from each year. The move sequence and skill rating of each player were extracted from games taken from a single year, up to a maximum of 1</w:t>
      </w:r>
      <w:r w:rsidR="00461232">
        <w:t>0</w:t>
      </w:r>
      <w:r w:rsidRPr="001A6C93">
        <w:t>000 games, yielding 20</w:t>
      </w:r>
      <w:r w:rsidR="00461232">
        <w:t>0</w:t>
      </w:r>
      <w:r w:rsidRPr="001A6C93">
        <w:t xml:space="preserve">00 labelled items. A minimum rating of 1500 was applied so that only games involving players at or above that threshold were labelled; games where a player of at least 1500 faces a player below 1500 yield only one labelled item. This minimum was chosen to eliminate games containing many blunders or mistakes, as such moves are more </w:t>
      </w:r>
      <w:r w:rsidRPr="001A6C93">
        <w:lastRenderedPageBreak/>
        <w:t>representative of skill limitation than playing style. This threshold also reduces noise: a lower-skilled player might make an unintentional prophylactic move which would otherwise be detected via feature engineering and cause the algorithm to label that player's style as 'positional', when the move was not made with positional intent. Lastly, a 1500 rating represents the top 40.9% of all players on Lichess, as shown in Figure 3.3, making it a reasonable threshold when developing a tool intended for the average player. Although these statistics are from 2026, the Glicko-2 rating system ensures that the median rating does not deviate significantly from 1500</w:t>
      </w:r>
      <w:r w:rsidR="00AF1830">
        <w:t>.</w:t>
      </w:r>
    </w:p>
    <w:p w14:paraId="12B0E677" w14:textId="7CF27BFE" w:rsidR="00FD1414" w:rsidRDefault="00FD1414" w:rsidP="00D04E1A">
      <w:r>
        <w:t>Balanced class distribution was established as a design goal. However, achieving perfect balance proved difficult due to the inherently aggressive nature of chess at the 1500+ rating level, where players more frequently make captures and attacks than passive or defensive moves. Threshold tuning was applied iteratively to reduce class imbalance as much as possible while preserving the behavioural validity of each label.</w:t>
      </w:r>
    </w:p>
    <w:p w14:paraId="57D6FE7A" w14:textId="48288088" w:rsidR="003B150C" w:rsidRDefault="00FC5F3D" w:rsidP="00197145">
      <w:pPr>
        <w:pStyle w:val="Heading3"/>
      </w:pPr>
      <w:r>
        <w:t>3.</w:t>
      </w:r>
      <w:r w:rsidR="00F779E2">
        <w:t>3</w:t>
      </w:r>
      <w:r>
        <w:t>.</w:t>
      </w:r>
      <w:r w:rsidR="002B46C9">
        <w:t>2</w:t>
      </w:r>
      <w:r>
        <w:tab/>
        <w:t>Feature Extraction</w:t>
      </w:r>
    </w:p>
    <w:p w14:paraId="66C9C08A" w14:textId="248BCA44" w:rsidR="005C77C8" w:rsidRDefault="009B5CB5" w:rsidP="00FC5F3D">
      <w:r w:rsidRPr="009B5CB5">
        <w:t>Feature engineering is a vital part of the preprocessing pipeline. A total of 18 distinct features were defined, each extractable from a game with the assistance of a chess engine, Stockfish</w:t>
      </w:r>
      <w:r w:rsidR="007D590E">
        <w:t>.</w:t>
      </w:r>
      <w:r w:rsidR="00CA130C">
        <w:t xml:space="preserve"> </w:t>
      </w:r>
    </w:p>
    <w:p w14:paraId="368CB2A4" w14:textId="5D7A4C68" w:rsidR="005C77C8" w:rsidRDefault="005C77C8" w:rsidP="00FC5F3D">
      <w:r>
        <w:t>Stockfish was selected as the chess engine for position evaluation due to its widespread adoption in chess research and its status as the strongest open-source engine available, ensuring that position evaluations are both reliable and reproducible by other researchers.</w:t>
      </w:r>
    </w:p>
    <w:p w14:paraId="0D8761DE" w14:textId="4AF738E2" w:rsidR="00FC5F3D" w:rsidRDefault="00CA130C" w:rsidP="00FC5F3D">
      <w:r w:rsidRPr="00CA130C">
        <w:t xml:space="preserve">Each game was analysed move-by-move </w:t>
      </w:r>
      <w:r>
        <w:t>and for</w:t>
      </w:r>
      <w:r w:rsidRPr="00CA130C">
        <w:t xml:space="preserve"> each position, the engine evaluated the board state before and after the move, enabling identification of move characteristics such as evaluation changes, threats created, and positional improvements. Specific algorithms detect</w:t>
      </w:r>
      <w:r w:rsidR="006242FC">
        <w:t>ed</w:t>
      </w:r>
      <w:r w:rsidRPr="00CA130C">
        <w:t xml:space="preserve"> prophylactic play by </w:t>
      </w:r>
      <w:r w:rsidR="00790232">
        <w:t>finding</w:t>
      </w:r>
      <w:r w:rsidRPr="00CA130C">
        <w:t xml:space="preserve"> moves that maintain</w:t>
      </w:r>
      <w:r w:rsidR="006242FC">
        <w:t>ed</w:t>
      </w:r>
      <w:r w:rsidRPr="00CA130C">
        <w:t xml:space="preserve"> evaluation without creating immediate threats or checks. Defensive patterns were recogni</w:t>
      </w:r>
      <w:r w:rsidR="00A50445">
        <w:t>s</w:t>
      </w:r>
      <w:r w:rsidRPr="00CA130C">
        <w:t xml:space="preserve">ed through retreat detection (pieces </w:t>
      </w:r>
      <w:r w:rsidR="00FD7C0B">
        <w:t>moving out of attacks</w:t>
      </w:r>
      <w:r w:rsidRPr="00CA130C">
        <w:t>) and passive move identification (moves with minimal evaluation change and no aggressive characteristics).</w:t>
      </w:r>
    </w:p>
    <w:p w14:paraId="5C3DA0C2" w14:textId="0A99522F" w:rsidR="009000E4" w:rsidRDefault="009000E4" w:rsidP="00FC5F3D">
      <w:r>
        <w:t>Labels were assigned to each game via rule-based thresholding applied to the extracted feature set, rather than through manual annotation or unsupervised clustering. This approach was chosen for scalability across a large dataset and to ensure that labels reflect consistent, reproducible criteria rather than subjective human judgement.</w:t>
      </w:r>
    </w:p>
    <w:p w14:paraId="0136133F" w14:textId="2734E563" w:rsidR="001711B2" w:rsidRDefault="00FD7C0B" w:rsidP="00FC5F3D">
      <w:r>
        <w:t>One feature that was considered but ultimately not used as a metric to classify any play</w:t>
      </w:r>
      <w:r w:rsidR="00FF342C">
        <w:t>ing</w:t>
      </w:r>
      <w:r>
        <w:t xml:space="preserve"> style was the opening choice. While there is no doubt that certain openings </w:t>
      </w:r>
      <w:r w:rsidR="00BE69BA">
        <w:t>might</w:t>
      </w:r>
      <w:r>
        <w:t xml:space="preserve"> </w:t>
      </w:r>
      <w:r w:rsidR="00BE69BA">
        <w:t xml:space="preserve">be indications of the </w:t>
      </w:r>
      <w:r w:rsidR="001275E2">
        <w:t xml:space="preserve">nature </w:t>
      </w:r>
      <w:r w:rsidR="00BE69BA">
        <w:t xml:space="preserve">of </w:t>
      </w:r>
      <w:r w:rsidR="001275E2">
        <w:t xml:space="preserve">the </w:t>
      </w:r>
      <w:r w:rsidR="00BE69BA">
        <w:t xml:space="preserve">game about to be played, such as the French defence often </w:t>
      </w:r>
      <w:r w:rsidR="00BE69BA">
        <w:lastRenderedPageBreak/>
        <w:t>leading to a closed game</w:t>
      </w:r>
      <w:r w:rsidR="007255D8">
        <w:t xml:space="preserve"> that favours a more positional player, there </w:t>
      </w:r>
      <w:r w:rsidR="00033327">
        <w:t xml:space="preserve">were </w:t>
      </w:r>
      <w:r w:rsidR="00616B5D">
        <w:t>some</w:t>
      </w:r>
      <w:r w:rsidR="00033327">
        <w:t xml:space="preserve"> </w:t>
      </w:r>
      <w:r w:rsidR="007255D8">
        <w:t xml:space="preserve">reasons why opening choice is not used as a feature. </w:t>
      </w:r>
    </w:p>
    <w:p w14:paraId="3457EB7E" w14:textId="16E6C86B" w:rsidR="001711B2" w:rsidRPr="00FC5F3D" w:rsidRDefault="007255D8" w:rsidP="00FC5F3D">
      <w:r>
        <w:t xml:space="preserve">Firstly, a player’s choice of opening can be influenced by factors unrelated to their playing style. </w:t>
      </w:r>
      <w:r w:rsidR="00487B79">
        <w:t>For example, a player might have chosen the London opening because they saw it online and wanted to try it in an online game or perhaps a friend had recommended the Caro-Kann defence and they wanted to experiment.</w:t>
      </w:r>
      <w:r w:rsidR="001711B2">
        <w:t xml:space="preserve"> Secondly, openings may theoretically favour a playing style, but this might not always match the player using it. If a player opts for the French defence, they could end up playing it aggressively instead of positionally by going for unexpected early attacks. </w:t>
      </w:r>
      <w:r w:rsidR="00197145">
        <w:t>Additionally, at lower ratings, there is usually less intention when deciding what opening to use. It is less of a conscious philosophical choice about how they want to play the game and more of a memorisation of moves to get them through the early game.</w:t>
      </w:r>
    </w:p>
    <w:p w14:paraId="1D18ADB8" w14:textId="710AB15E" w:rsidR="00EC7049" w:rsidRDefault="00EC7049" w:rsidP="00EC7049">
      <w:pPr>
        <w:pStyle w:val="Heading2"/>
      </w:pPr>
      <w:r>
        <w:t>3.</w:t>
      </w:r>
      <w:r w:rsidR="001651E5">
        <w:t>4</w:t>
      </w:r>
      <w:r>
        <w:tab/>
      </w:r>
      <w:r w:rsidR="00D016FD">
        <w:t xml:space="preserve">Random Forest </w:t>
      </w:r>
      <w:r w:rsidR="00D54537">
        <w:t>Classifier</w:t>
      </w:r>
    </w:p>
    <w:p w14:paraId="134D0190" w14:textId="0CCA6D9E" w:rsidR="00FA6B69" w:rsidRPr="00FA6B69" w:rsidRDefault="003A7F82" w:rsidP="00FA6B69">
      <w:r w:rsidRPr="003A7F82">
        <w:t>Model training comprises the next phase of development. The decision to separate the models into individual development phases was guided by the characteristics of each approach. The Random Forest model was selected to be trained first because it is a more interpretable method than the neural network, meaning that the reasoning behind individual classifications can be more readily examined and validated</w:t>
      </w:r>
      <w:r w:rsidR="00FA6B69" w:rsidRPr="00FA6B69">
        <w:t>.</w:t>
      </w:r>
    </w:p>
    <w:p w14:paraId="0C41ABD6" w14:textId="09091D88" w:rsidR="00FA6B69" w:rsidRDefault="00FA6B69" w:rsidP="00FA6B69">
      <w:r w:rsidRPr="00FA6B69">
        <w:t>Random Forest was selected as the initial classification model due to its suitability for</w:t>
      </w:r>
      <w:r w:rsidR="007249FE">
        <w:t xml:space="preserve"> </w:t>
      </w:r>
      <w:r w:rsidRPr="00FA6B69">
        <w:t>structured feature data of the kind produced by the Stockfish analysis pipeline. As an ensemble method that aggregates predictions across many decision trees trained on bootstrap samples of the training data, Random Forest is inherently resistant to overfitting and performs well on moderate-si</w:t>
      </w:r>
      <w:r w:rsidR="00915940">
        <w:t>z</w:t>
      </w:r>
      <w:r w:rsidRPr="00FA6B69">
        <w:t xml:space="preserve">ed datasets without requiring extensive hyperparameter optimisation. For this project, the decision to use Random Forest first is also because it produces interpretable feature importance rankings, </w:t>
      </w:r>
      <w:r w:rsidR="00846707" w:rsidRPr="00846707">
        <w:t>enabling identification of the behavioural features that contribute most to classification decisions</w:t>
      </w:r>
      <w:r w:rsidRPr="00FA6B69">
        <w:t>. This interpretability is valuable both for validating that the model is learning meaningful patterns and for informing discussion about which aspects of chess behaviour most strongly distinguish playing styles.</w:t>
      </w:r>
    </w:p>
    <w:p w14:paraId="4B6FE71C" w14:textId="70B9C00D" w:rsidR="003F1242" w:rsidRDefault="003F1242" w:rsidP="003F1242">
      <w:pPr>
        <w:jc w:val="center"/>
      </w:pPr>
    </w:p>
    <w:p w14:paraId="3C3B1DE5" w14:textId="77777777" w:rsidR="007249FE" w:rsidRDefault="007249FE" w:rsidP="003F1242">
      <w:pPr>
        <w:jc w:val="center"/>
        <w:rPr>
          <w:b/>
          <w:bCs/>
        </w:rPr>
      </w:pPr>
    </w:p>
    <w:p w14:paraId="6FFEE8D3" w14:textId="77777777" w:rsidR="007249FE" w:rsidRDefault="007249FE" w:rsidP="003F1242">
      <w:pPr>
        <w:jc w:val="center"/>
        <w:rPr>
          <w:b/>
          <w:bCs/>
        </w:rPr>
      </w:pPr>
    </w:p>
    <w:p w14:paraId="0CF57A91" w14:textId="77777777" w:rsidR="00AC7594" w:rsidRDefault="00AC7594" w:rsidP="003F1242">
      <w:pPr>
        <w:jc w:val="center"/>
        <w:rPr>
          <w:b/>
          <w:bCs/>
        </w:rPr>
      </w:pPr>
    </w:p>
    <w:p w14:paraId="01BA1E34" w14:textId="77777777" w:rsidR="00AC7594" w:rsidRDefault="00AC7594" w:rsidP="003F1242">
      <w:pPr>
        <w:jc w:val="center"/>
        <w:rPr>
          <w:b/>
          <w:bCs/>
        </w:rPr>
      </w:pPr>
    </w:p>
    <w:p w14:paraId="66BD6173" w14:textId="406BC6E5" w:rsidR="003F1242" w:rsidRPr="00FA6B69" w:rsidRDefault="007249FE" w:rsidP="003F1242">
      <w:pPr>
        <w:jc w:val="center"/>
      </w:pPr>
      <w:r>
        <w:rPr>
          <w:noProof/>
        </w:rPr>
        <w:lastRenderedPageBreak/>
        <w:drawing>
          <wp:anchor distT="0" distB="0" distL="114300" distR="114300" simplePos="0" relativeHeight="251660288" behindDoc="0" locked="0" layoutInCell="1" allowOverlap="1" wp14:anchorId="5DFA7E20" wp14:editId="34D4FA58">
            <wp:simplePos x="0" y="0"/>
            <wp:positionH relativeFrom="column">
              <wp:posOffset>912495</wp:posOffset>
            </wp:positionH>
            <wp:positionV relativeFrom="paragraph">
              <wp:posOffset>-225425</wp:posOffset>
            </wp:positionV>
            <wp:extent cx="3909060" cy="3648075"/>
            <wp:effectExtent l="0" t="0" r="2540" b="0"/>
            <wp:wrapTopAndBottom/>
            <wp:docPr id="1418551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51451" name="Picture 1418551451"/>
                    <pic:cNvPicPr/>
                  </pic:nvPicPr>
                  <pic:blipFill>
                    <a:blip r:embed="rId12">
                      <a:extLst>
                        <a:ext uri="{28A0092B-C50C-407E-A947-70E740481C1C}">
                          <a14:useLocalDpi xmlns:a14="http://schemas.microsoft.com/office/drawing/2010/main" val="0"/>
                        </a:ext>
                      </a:extLst>
                    </a:blip>
                    <a:stretch>
                      <a:fillRect/>
                    </a:stretch>
                  </pic:blipFill>
                  <pic:spPr>
                    <a:xfrm>
                      <a:off x="0" y="0"/>
                      <a:ext cx="3909060" cy="3648075"/>
                    </a:xfrm>
                    <a:prstGeom prst="rect">
                      <a:avLst/>
                    </a:prstGeom>
                  </pic:spPr>
                </pic:pic>
              </a:graphicData>
            </a:graphic>
            <wp14:sizeRelH relativeFrom="page">
              <wp14:pctWidth>0</wp14:pctWidth>
            </wp14:sizeRelH>
            <wp14:sizeRelV relativeFrom="page">
              <wp14:pctHeight>0</wp14:pctHeight>
            </wp14:sizeRelV>
          </wp:anchor>
        </w:drawing>
      </w:r>
      <w:r w:rsidR="003F1242" w:rsidRPr="003F1242">
        <w:rPr>
          <w:b/>
          <w:bCs/>
        </w:rPr>
        <w:t>Figure 3.</w:t>
      </w:r>
      <w:r w:rsidR="001651E5">
        <w:rPr>
          <w:b/>
          <w:bCs/>
        </w:rPr>
        <w:t>4</w:t>
      </w:r>
      <w:r w:rsidR="003F1242">
        <w:tab/>
      </w:r>
      <w:r w:rsidR="003F1242" w:rsidRPr="003F1242">
        <w:t>Architectural overview of the Random Forest classifier, showing how the dataset is used to train N independent decision trees whose outputs are combined via majority voting to produce a final play</w:t>
      </w:r>
      <w:r w:rsidR="00B87E59">
        <w:t xml:space="preserve">ing </w:t>
      </w:r>
      <w:r w:rsidR="003F1242" w:rsidRPr="003F1242">
        <w:t>style classification.</w:t>
      </w:r>
    </w:p>
    <w:p w14:paraId="4E98F332" w14:textId="52AFF0E3" w:rsidR="00FA6B69" w:rsidRPr="00FA6B69" w:rsidRDefault="00FA6B69" w:rsidP="00FA6B69">
      <w:r w:rsidRPr="00FA6B69">
        <w:t xml:space="preserve">The dataset was divided into an 80% training set and 20% test set using stratified sampling to </w:t>
      </w:r>
      <w:r w:rsidR="00596083">
        <w:t>maintain</w:t>
      </w:r>
      <w:r w:rsidRPr="00FA6B69">
        <w:t xml:space="preserve"> </w:t>
      </w:r>
      <w:r w:rsidR="00596083">
        <w:t>class balance</w:t>
      </w:r>
      <w:r w:rsidRPr="00FA6B69">
        <w:t xml:space="preserve"> across both partitions. Stratification is particularly important for this problem because the four classes are not perfectly balanced; without it, the minority class (balanced) could be underrepresented in either partition, leading to unreliable evaluation. Although Random Forest does not strictly require feature scaling due to its use of decision boundaries rather than distance-based calculations, </w:t>
      </w:r>
      <w:r w:rsidR="00F16593">
        <w:t>n</w:t>
      </w:r>
      <w:r w:rsidRPr="00FA6B69">
        <w:t xml:space="preserve">ormalisation was applied to maintain consistency with the neural network pipeline and ensure that both models received identically </w:t>
      </w:r>
      <w:proofErr w:type="spellStart"/>
      <w:r w:rsidR="004D68EA" w:rsidRPr="00FA6B69">
        <w:t>preprocessed</w:t>
      </w:r>
      <w:proofErr w:type="spellEnd"/>
      <w:r w:rsidRPr="00FA6B69">
        <w:t xml:space="preserve"> input</w:t>
      </w:r>
      <w:r w:rsidR="004D65B4">
        <w:t>.</w:t>
      </w:r>
    </w:p>
    <w:p w14:paraId="5CB6B69B" w14:textId="77777777" w:rsidR="00FA6B69" w:rsidRPr="00FA6B69" w:rsidRDefault="00FA6B69" w:rsidP="00FA6B69">
      <w:r w:rsidRPr="00FA6B69">
        <w:t>Evaluation was conducted using per-class precision, recall, and F1-score in addition to overall accuracy. Per-class metrics were chosen over accuracy alone because in a four-class classification problem, aggregate accuracy can mask poor performance on individual classes. A confusion matrix was also generated to identify specific misclassification patterns between styles. Feature importance rankings were extracted from the trained model to identify which of the behavioural features extracted during the preprocessing stage contribute most to classification decisions.</w:t>
      </w:r>
    </w:p>
    <w:p w14:paraId="6888324C" w14:textId="77777777" w:rsidR="00FA6B69" w:rsidRPr="00FA6B69" w:rsidRDefault="00FA6B69" w:rsidP="00FA6B69">
      <w:r w:rsidRPr="00FA6B69">
        <w:t xml:space="preserve">Upon completion, three artifacts were saved to ensure reproducibility and enable deployment: the trained model serialised using </w:t>
      </w:r>
      <w:proofErr w:type="spellStart"/>
      <w:r w:rsidRPr="00FA6B69">
        <w:t>joblib</w:t>
      </w:r>
      <w:proofErr w:type="spellEnd"/>
      <w:r w:rsidRPr="00FA6B69">
        <w:t xml:space="preserve">, the fitted </w:t>
      </w:r>
      <w:proofErr w:type="spellStart"/>
      <w:r w:rsidRPr="00FA6B69">
        <w:t>StandardScaler</w:t>
      </w:r>
      <w:proofErr w:type="spellEnd"/>
      <w:r w:rsidRPr="00FA6B69">
        <w:t xml:space="preserve"> for consistent preprocessing of new data, and the ordered list of feature column names to ensure correct </w:t>
      </w:r>
      <w:r w:rsidRPr="00FA6B69">
        <w:lastRenderedPageBreak/>
        <w:t>input structure. These artifacts enable the web interface to load the trained model and apply identical preprocessing to user-submitted games without retraining.</w:t>
      </w:r>
    </w:p>
    <w:p w14:paraId="002406C0" w14:textId="77777777" w:rsidR="00EE4362" w:rsidRDefault="00EE4362" w:rsidP="00D04E1A"/>
    <w:p w14:paraId="18FB727B" w14:textId="113C1F41" w:rsidR="00EE4362" w:rsidRPr="00EE4362" w:rsidRDefault="00EE4362" w:rsidP="00EE4362">
      <w:pPr>
        <w:pStyle w:val="Heading2"/>
      </w:pPr>
      <w:r>
        <w:t>3.</w:t>
      </w:r>
      <w:r w:rsidR="001651E5">
        <w:t>5</w:t>
      </w:r>
      <w:r>
        <w:tab/>
        <w:t>Feed-Forward Neural Network</w:t>
      </w:r>
    </w:p>
    <w:p w14:paraId="0030B6E7" w14:textId="67415021" w:rsidR="00043B03" w:rsidRPr="00043B03" w:rsidRDefault="00043B03" w:rsidP="00043B03">
      <w:r w:rsidRPr="00043B03">
        <w:t>To provide a comparison against the Random Forest baseline, a Feedforward Neural Network (FFNN) was developed as the second classification model. While the Random Forest was selected for its interpretability, a neural network was chosen for its capacity to learn non-linear relationships between features that tree-based models may not capture as effectively. The comparison between these two approaches is central to the project's evaluation, as it allows assessment of whether a more complex model architecture yields improved classification performance on chess behavioural data.</w:t>
      </w:r>
    </w:p>
    <w:p w14:paraId="67E5771C" w14:textId="74A59F52" w:rsidR="00043B03" w:rsidRPr="00043B03" w:rsidRDefault="00043B03" w:rsidP="00043B03">
      <w:r w:rsidRPr="00043B03">
        <w:t>The same labelled dataset and feature set used to train the Random Forest were used for the FFNN to ensure a fair comparison between the two models. Unlike Random Forest, neural networks are sensitive to the magnitude of input values, making feature normalisation a requirement rather than an optional consistency measure as it was for the Random Forest.</w:t>
      </w:r>
    </w:p>
    <w:p w14:paraId="69175A0B" w14:textId="10AA2B00" w:rsidR="00043B03" w:rsidRPr="00043B03" w:rsidRDefault="00043B03" w:rsidP="00043B03">
      <w:r w:rsidRPr="00043B03">
        <w:t xml:space="preserve">A three-way train/validation/test split was used rather than the two-way split applied to the Random Forest. This is necessary because the FFNN requires a held-out validation set during training to monitor generalisation performance and to inform early stopping </w:t>
      </w:r>
      <w:r>
        <w:t>-</w:t>
      </w:r>
      <w:r w:rsidRPr="00043B03">
        <w:t xml:space="preserve"> a mechanism that has no equivalent in the Random Forest training procedure.</w:t>
      </w:r>
    </w:p>
    <w:p w14:paraId="0EE1A288" w14:textId="1A105110" w:rsidR="00043B03" w:rsidRDefault="00043B03" w:rsidP="00043B03">
      <w:r w:rsidRPr="00043B03">
        <w:t xml:space="preserve">A fully connected feedforward architecture with two hidden layers of progressively smaller size was selected as appropriate for the scale and structure of the feature data. </w:t>
      </w:r>
      <w:proofErr w:type="spellStart"/>
      <w:r w:rsidRPr="00043B03">
        <w:t>ReLU</w:t>
      </w:r>
      <w:proofErr w:type="spellEnd"/>
      <w:r w:rsidRPr="00043B03">
        <w:t xml:space="preserve"> was chosen as the activation function for its computational efficiency and status as the standard default in modern feedforward networks. Dropout regularisation was applied after each hidden layer to reduce overfitting, which is a particular concern given the relatively small dataset size. </w:t>
      </w:r>
    </w:p>
    <w:p w14:paraId="0123C352" w14:textId="0F9F2453" w:rsidR="00043B03" w:rsidRDefault="00AC7594" w:rsidP="00043B03">
      <w:r>
        <w:rPr>
          <w:noProof/>
        </w:rPr>
        <w:lastRenderedPageBreak/>
        <w:drawing>
          <wp:anchor distT="0" distB="0" distL="114300" distR="114300" simplePos="0" relativeHeight="251658240" behindDoc="0" locked="0" layoutInCell="1" allowOverlap="1" wp14:anchorId="1EFBDB3D" wp14:editId="102B5989">
            <wp:simplePos x="0" y="0"/>
            <wp:positionH relativeFrom="column">
              <wp:posOffset>894080</wp:posOffset>
            </wp:positionH>
            <wp:positionV relativeFrom="paragraph">
              <wp:posOffset>-635</wp:posOffset>
            </wp:positionV>
            <wp:extent cx="3937000" cy="2032000"/>
            <wp:effectExtent l="0" t="0" r="0" b="0"/>
            <wp:wrapTopAndBottom/>
            <wp:docPr id="114329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99855" name="Picture 1143299855"/>
                    <pic:cNvPicPr/>
                  </pic:nvPicPr>
                  <pic:blipFill>
                    <a:blip r:embed="rId13">
                      <a:extLst>
                        <a:ext uri="{28A0092B-C50C-407E-A947-70E740481C1C}">
                          <a14:useLocalDpi xmlns:a14="http://schemas.microsoft.com/office/drawing/2010/main" val="0"/>
                        </a:ext>
                      </a:extLst>
                    </a:blip>
                    <a:stretch>
                      <a:fillRect/>
                    </a:stretch>
                  </pic:blipFill>
                  <pic:spPr>
                    <a:xfrm>
                      <a:off x="0" y="0"/>
                      <a:ext cx="3937000" cy="2032000"/>
                    </a:xfrm>
                    <a:prstGeom prst="rect">
                      <a:avLst/>
                    </a:prstGeom>
                  </pic:spPr>
                </pic:pic>
              </a:graphicData>
            </a:graphic>
            <wp14:sizeRelH relativeFrom="page">
              <wp14:pctWidth>0</wp14:pctWidth>
            </wp14:sizeRelH>
            <wp14:sizeRelV relativeFrom="page">
              <wp14:pctHeight>0</wp14:pctHeight>
            </wp14:sizeRelV>
          </wp:anchor>
        </w:drawing>
      </w:r>
    </w:p>
    <w:p w14:paraId="7ECE58B8" w14:textId="2B6C50F9" w:rsidR="00043B03" w:rsidRDefault="00043B03" w:rsidP="00043B03">
      <w:pPr>
        <w:jc w:val="center"/>
      </w:pPr>
      <w:r w:rsidRPr="004E4511">
        <w:rPr>
          <w:b/>
          <w:bCs/>
        </w:rPr>
        <w:t>Figure 3.</w:t>
      </w:r>
      <w:r>
        <w:rPr>
          <w:b/>
          <w:bCs/>
        </w:rPr>
        <w:t>5</w:t>
      </w:r>
      <w:r>
        <w:tab/>
      </w:r>
      <w:r w:rsidRPr="00954CFC">
        <w:t>Architecture of the feedforward neural network, showing the input layer (</w:t>
      </w:r>
      <w:r>
        <w:t xml:space="preserve">16 </w:t>
      </w:r>
      <w:r w:rsidRPr="00954CFC">
        <w:t xml:space="preserve">features), two fully connected hidden layers with </w:t>
      </w:r>
      <w:proofErr w:type="spellStart"/>
      <w:r w:rsidRPr="00954CFC">
        <w:t>ReLU</w:t>
      </w:r>
      <w:proofErr w:type="spellEnd"/>
      <w:r w:rsidRPr="00954CFC">
        <w:t xml:space="preserve"> activation and Dropout regularisation, and the output layer producing a probability distribution over the four play</w:t>
      </w:r>
      <w:r w:rsidR="008C5AE2">
        <w:t xml:space="preserve">ing </w:t>
      </w:r>
      <w:r w:rsidRPr="00954CFC">
        <w:t>style classes.</w:t>
      </w:r>
    </w:p>
    <w:p w14:paraId="22F3D20F" w14:textId="31B0660E" w:rsidR="00043B03" w:rsidRDefault="00043B03" w:rsidP="00043B03"/>
    <w:p w14:paraId="3FE63D4D" w14:textId="68398A21" w:rsidR="00043B03" w:rsidRPr="00043B03" w:rsidRDefault="00043B03" w:rsidP="00043B03">
      <w:r w:rsidRPr="00043B03">
        <w:t>The Adam optimiser was selected over standard SGD for its adaptive learning rate behaviour, which generally produces faster convergence on small tabular datasets.</w:t>
      </w:r>
      <w:r w:rsidR="00E644B8" w:rsidRPr="00E644B8">
        <w:t xml:space="preserve"> </w:t>
      </w:r>
      <w:r w:rsidR="00E644B8">
        <w:t>It is also the standard default optimiser for feedforward networks, adapting the learning rate per parameter based on gradient history.</w:t>
      </w:r>
      <w:r w:rsidRPr="00043B03">
        <w:t xml:space="preserve"> Cross-entropy loss was used as the objective function, which is standard for multi-class classification problems. Early stopping was implemented to halt training when validation accuracy ceased to improve, ensuring the final model reflects peak generalisation performance rather than the state at the last epoch.</w:t>
      </w:r>
    </w:p>
    <w:p w14:paraId="7ECA7CA0" w14:textId="19D4F204" w:rsidR="00043B03" w:rsidRPr="00043B03" w:rsidRDefault="00043B03" w:rsidP="00043B03">
      <w:r w:rsidRPr="00043B03">
        <w:t xml:space="preserve">The trained model was evaluated using the same metrics as the Random Forest </w:t>
      </w:r>
      <w:r>
        <w:t>-</w:t>
      </w:r>
      <w:r w:rsidRPr="00043B03">
        <w:t xml:space="preserve"> overall accuracy, per-class precision, recall, and F1-score </w:t>
      </w:r>
      <w:r>
        <w:t>-</w:t>
      </w:r>
      <w:r w:rsidRPr="00043B03">
        <w:t xml:space="preserve"> to enable direct comparison between the two approaches. These results are discussed in Chapter 5 alongside the Random Forest and </w:t>
      </w:r>
      <w:proofErr w:type="spellStart"/>
      <w:r w:rsidRPr="00043B03">
        <w:t>XGBoost</w:t>
      </w:r>
      <w:proofErr w:type="spellEnd"/>
      <w:r w:rsidRPr="00043B03">
        <w:t xml:space="preserve"> results.</w:t>
      </w:r>
    </w:p>
    <w:p w14:paraId="0E9BD178" w14:textId="3E53514D" w:rsidR="00043B03" w:rsidRDefault="008B769C" w:rsidP="00EE4362">
      <w:r w:rsidRPr="008B769C">
        <w:t xml:space="preserve">Upon completion, the trained model weights, fitted </w:t>
      </w:r>
      <w:proofErr w:type="spellStart"/>
      <w:r w:rsidRPr="008B769C">
        <w:t>StandardScaler</w:t>
      </w:r>
      <w:proofErr w:type="spellEnd"/>
      <w:r w:rsidRPr="008B769C">
        <w:t xml:space="preserve">, and ordered feature column list were saved to ensure reproducibility and enable deployment, consistent with the artefact preservation approach taken for the Random Forest. These artefacts, alongside those produced by the Random Forest and </w:t>
      </w:r>
      <w:proofErr w:type="spellStart"/>
      <w:r w:rsidRPr="008B769C">
        <w:t>XGBoost</w:t>
      </w:r>
      <w:proofErr w:type="spellEnd"/>
      <w:r w:rsidRPr="008B769C">
        <w:t xml:space="preserve"> pipelines, provide everything required to load any of the three trained models and apply them to new data without retraining.</w:t>
      </w:r>
    </w:p>
    <w:p w14:paraId="76B5EEF9" w14:textId="11DBBA0F" w:rsidR="00043B03" w:rsidRDefault="00043B03" w:rsidP="00EE4362"/>
    <w:p w14:paraId="084BDC37" w14:textId="0BB64771" w:rsidR="00043B03" w:rsidRDefault="00043B03" w:rsidP="00EE4362"/>
    <w:p w14:paraId="69C3AC29" w14:textId="7562DCC0" w:rsidR="0021131D" w:rsidRDefault="0021131D" w:rsidP="00EE4362"/>
    <w:p w14:paraId="38CEA868" w14:textId="47DBBE48" w:rsidR="00043B03" w:rsidRDefault="00043B03" w:rsidP="00EE4362"/>
    <w:p w14:paraId="2FCFD0DC" w14:textId="77777777" w:rsidR="00043B03" w:rsidRDefault="00043B03" w:rsidP="00EE4362"/>
    <w:p w14:paraId="22214AE0" w14:textId="01701D61" w:rsidR="00AC5451" w:rsidRDefault="00AC5451" w:rsidP="00043B03">
      <w:pPr>
        <w:pStyle w:val="Heading2"/>
        <w:ind w:left="0" w:firstLine="0"/>
      </w:pPr>
      <w:r>
        <w:t>3.</w:t>
      </w:r>
      <w:r w:rsidR="001651E5">
        <w:t>6</w:t>
      </w:r>
      <w:r>
        <w:tab/>
        <w:t>Extreme Gradient Boosting</w:t>
      </w:r>
      <w:r w:rsidR="00901CA8">
        <w:t xml:space="preserve"> Classifier</w:t>
      </w:r>
    </w:p>
    <w:p w14:paraId="40FB0846" w14:textId="4B05003E" w:rsidR="00931332" w:rsidRPr="00931332" w:rsidRDefault="007249FE" w:rsidP="00BB118B">
      <w:pPr>
        <w:rPr>
          <w:lang w:eastAsia="zh-CN"/>
        </w:rPr>
      </w:pPr>
      <w:r>
        <w:rPr>
          <w:noProof/>
          <w:lang w:eastAsia="zh-CN"/>
        </w:rPr>
        <w:drawing>
          <wp:anchor distT="0" distB="0" distL="114300" distR="114300" simplePos="0" relativeHeight="251659264" behindDoc="0" locked="0" layoutInCell="1" allowOverlap="1" wp14:anchorId="6E593FEC" wp14:editId="3185FFF8">
            <wp:simplePos x="0" y="0"/>
            <wp:positionH relativeFrom="column">
              <wp:posOffset>674370</wp:posOffset>
            </wp:positionH>
            <wp:positionV relativeFrom="paragraph">
              <wp:posOffset>2545080</wp:posOffset>
            </wp:positionV>
            <wp:extent cx="4191000" cy="3594100"/>
            <wp:effectExtent l="0" t="0" r="0" b="0"/>
            <wp:wrapTopAndBottom/>
            <wp:docPr id="995387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87677" name="Picture 995387677"/>
                    <pic:cNvPicPr/>
                  </pic:nvPicPr>
                  <pic:blipFill>
                    <a:blip r:embed="rId14">
                      <a:extLst>
                        <a:ext uri="{28A0092B-C50C-407E-A947-70E740481C1C}">
                          <a14:useLocalDpi xmlns:a14="http://schemas.microsoft.com/office/drawing/2010/main" val="0"/>
                        </a:ext>
                      </a:extLst>
                    </a:blip>
                    <a:stretch>
                      <a:fillRect/>
                    </a:stretch>
                  </pic:blipFill>
                  <pic:spPr>
                    <a:xfrm>
                      <a:off x="0" y="0"/>
                      <a:ext cx="4191000" cy="3594100"/>
                    </a:xfrm>
                    <a:prstGeom prst="rect">
                      <a:avLst/>
                    </a:prstGeom>
                  </pic:spPr>
                </pic:pic>
              </a:graphicData>
            </a:graphic>
            <wp14:sizeRelH relativeFrom="page">
              <wp14:pctWidth>0</wp14:pctWidth>
            </wp14:sizeRelH>
            <wp14:sizeRelV relativeFrom="page">
              <wp14:pctHeight>0</wp14:pctHeight>
            </wp14:sizeRelV>
          </wp:anchor>
        </w:drawing>
      </w:r>
      <w:r w:rsidR="00931332" w:rsidRPr="00931332">
        <w:rPr>
          <w:lang w:eastAsia="zh-CN"/>
        </w:rPr>
        <w:t xml:space="preserve">To further broaden the comparative analysis, an </w:t>
      </w:r>
      <w:proofErr w:type="spellStart"/>
      <w:r w:rsidR="00931332" w:rsidRPr="00931332">
        <w:rPr>
          <w:lang w:eastAsia="zh-CN"/>
        </w:rPr>
        <w:t>XGBoost</w:t>
      </w:r>
      <w:proofErr w:type="spellEnd"/>
      <w:r w:rsidR="00931332" w:rsidRPr="00931332">
        <w:rPr>
          <w:lang w:eastAsia="zh-CN"/>
        </w:rPr>
        <w:t xml:space="preserve"> (Extreme Gradient Boosting) classifier was implemented as a third model alongside the Random Forest and FFNN. Unlike Random Forest, which builds trees independently in parallel, </w:t>
      </w:r>
      <w:proofErr w:type="spellStart"/>
      <w:r w:rsidR="00931332" w:rsidRPr="00931332">
        <w:rPr>
          <w:lang w:eastAsia="zh-CN"/>
        </w:rPr>
        <w:t>XGBoost</w:t>
      </w:r>
      <w:proofErr w:type="spellEnd"/>
      <w:r w:rsidR="00931332" w:rsidRPr="00931332">
        <w:rPr>
          <w:lang w:eastAsia="zh-CN"/>
        </w:rPr>
        <w:t xml:space="preserve"> is a gradient boosting method that constructs trees sequentially, with each tree trained to correct the residual errors of the previous ones. The objective function combines a standard classification loss with a regularisation term that penalises model complexity, providing a built-in mechanism for controlling overfitting that differs fundamentally from both the bootstrap aggregation used by Random Forest and the dropout regularisation used by the FFNN. </w:t>
      </w:r>
      <w:proofErr w:type="spellStart"/>
      <w:r w:rsidR="00931332" w:rsidRPr="00931332">
        <w:rPr>
          <w:lang w:eastAsia="zh-CN"/>
        </w:rPr>
        <w:t>XGBoost</w:t>
      </w:r>
      <w:proofErr w:type="spellEnd"/>
      <w:r w:rsidR="00931332" w:rsidRPr="00931332">
        <w:rPr>
          <w:lang w:eastAsia="zh-CN"/>
        </w:rPr>
        <w:t xml:space="preserve"> was selected because it represents a meaningfully different ensemble strategy while still operating on the same tabular feature data, making it a valuable addition to the comparative analysis.</w:t>
      </w:r>
    </w:p>
    <w:p w14:paraId="3ABA59DA" w14:textId="77777777" w:rsidR="00931332" w:rsidRDefault="00931332" w:rsidP="00BB118B">
      <w:pPr>
        <w:rPr>
          <w:b/>
          <w:bCs/>
          <w:lang w:eastAsia="zh-CN"/>
        </w:rPr>
      </w:pPr>
    </w:p>
    <w:p w14:paraId="79793261" w14:textId="72A1944F" w:rsidR="00931332" w:rsidRPr="00931332" w:rsidRDefault="00931332" w:rsidP="00BB118B">
      <w:pPr>
        <w:jc w:val="center"/>
        <w:rPr>
          <w:lang w:eastAsia="zh-CN"/>
        </w:rPr>
      </w:pPr>
      <w:r w:rsidRPr="00931332">
        <w:rPr>
          <w:b/>
          <w:bCs/>
          <w:lang w:eastAsia="zh-CN"/>
        </w:rPr>
        <w:t>Figure 3.6</w:t>
      </w:r>
      <w:r w:rsidR="004215E6">
        <w:rPr>
          <w:lang w:eastAsia="zh-CN"/>
        </w:rPr>
        <w:tab/>
      </w:r>
      <w:r w:rsidRPr="00931332">
        <w:rPr>
          <w:lang w:eastAsia="zh-CN"/>
        </w:rPr>
        <w:t xml:space="preserve">Architectural overview of the </w:t>
      </w:r>
      <w:proofErr w:type="spellStart"/>
      <w:r w:rsidRPr="00931332">
        <w:rPr>
          <w:lang w:eastAsia="zh-CN"/>
        </w:rPr>
        <w:t>XGBoost</w:t>
      </w:r>
      <w:proofErr w:type="spellEnd"/>
      <w:r w:rsidRPr="00931332">
        <w:rPr>
          <w:lang w:eastAsia="zh-CN"/>
        </w:rPr>
        <w:t xml:space="preserve"> classifier, showing how each decision tree is trained sequentially on the residual errors of the previous tree, with outputs combined via weighted sum to produce a final play</w:t>
      </w:r>
      <w:r w:rsidR="00E03A81">
        <w:rPr>
          <w:lang w:eastAsia="zh-CN"/>
        </w:rPr>
        <w:t xml:space="preserve">ing </w:t>
      </w:r>
      <w:r w:rsidRPr="00931332">
        <w:rPr>
          <w:lang w:eastAsia="zh-CN"/>
        </w:rPr>
        <w:t>style classification.</w:t>
      </w:r>
    </w:p>
    <w:p w14:paraId="78990A2C" w14:textId="7B951D75" w:rsidR="00BE4887" w:rsidRDefault="00931332" w:rsidP="00BB118B">
      <w:pPr>
        <w:rPr>
          <w:lang w:eastAsia="zh-CN"/>
        </w:rPr>
      </w:pPr>
      <w:r w:rsidRPr="00931332">
        <w:rPr>
          <w:lang w:eastAsia="zh-CN"/>
        </w:rPr>
        <w:t xml:space="preserve">The same labelled dataset and feature set used for the Random Forest and FFNN were used to train the </w:t>
      </w:r>
      <w:proofErr w:type="spellStart"/>
      <w:r w:rsidRPr="00931332">
        <w:rPr>
          <w:lang w:eastAsia="zh-CN"/>
        </w:rPr>
        <w:t>XGBoost</w:t>
      </w:r>
      <w:proofErr w:type="spellEnd"/>
      <w:r w:rsidRPr="00931332">
        <w:rPr>
          <w:lang w:eastAsia="zh-CN"/>
        </w:rPr>
        <w:t xml:space="preserve"> model, ensuring that all three models receive identical input and can be evaluated on a consistent basis. The dataset was divided into an 80% training set </w:t>
      </w:r>
      <w:r w:rsidRPr="00931332">
        <w:rPr>
          <w:lang w:eastAsia="zh-CN"/>
        </w:rPr>
        <w:lastRenderedPageBreak/>
        <w:t xml:space="preserve">and 20% test set using stratified sampling to preserve class balance across both partitions, consistent with the Random Forest split. </w:t>
      </w:r>
      <w:r w:rsidR="00BE4887" w:rsidRPr="00BE4887">
        <w:rPr>
          <w:lang w:eastAsia="zh-CN"/>
        </w:rPr>
        <w:t xml:space="preserve">Although </w:t>
      </w:r>
      <w:proofErr w:type="spellStart"/>
      <w:r w:rsidR="00BE4887" w:rsidRPr="00BE4887">
        <w:rPr>
          <w:lang w:eastAsia="zh-CN"/>
        </w:rPr>
        <w:t>XGBoost</w:t>
      </w:r>
      <w:proofErr w:type="spellEnd"/>
      <w:r w:rsidR="00BE4887" w:rsidRPr="00BE4887">
        <w:rPr>
          <w:lang w:eastAsia="zh-CN"/>
        </w:rPr>
        <w:t xml:space="preserve"> does not require a validation set in the same way the FFNN does, a three-way train/validation/test split was applied to ensure the test set remained entirely unseen during training. The dataset was divided into 72% training, 8% validation, and 20% test partitions</w:t>
      </w:r>
      <w:r w:rsidR="00BE4887">
        <w:rPr>
          <w:lang w:eastAsia="zh-CN"/>
        </w:rPr>
        <w:t>.</w:t>
      </w:r>
      <w:r w:rsidRPr="00931332">
        <w:rPr>
          <w:lang w:eastAsia="zh-CN"/>
        </w:rPr>
        <w:t xml:space="preserve"> </w:t>
      </w:r>
    </w:p>
    <w:p w14:paraId="398EA1FC" w14:textId="75AFE960" w:rsidR="00931332" w:rsidRPr="00931332" w:rsidRDefault="00931332" w:rsidP="00BB118B">
      <w:pPr>
        <w:rPr>
          <w:lang w:eastAsia="zh-CN"/>
        </w:rPr>
      </w:pPr>
      <w:r w:rsidRPr="00931332">
        <w:rPr>
          <w:lang w:eastAsia="zh-CN"/>
        </w:rPr>
        <w:t>Normalisation was applied for consistency with the other models, though gradient boosting methods are not sensitive to feature scaling in the way neural networks are.</w:t>
      </w:r>
    </w:p>
    <w:p w14:paraId="2FE90602" w14:textId="77777777" w:rsidR="00931332" w:rsidRPr="00931332" w:rsidRDefault="00931332" w:rsidP="00BB118B">
      <w:pPr>
        <w:rPr>
          <w:lang w:eastAsia="zh-CN"/>
        </w:rPr>
      </w:pPr>
      <w:r w:rsidRPr="00931332">
        <w:rPr>
          <w:lang w:eastAsia="zh-CN"/>
        </w:rPr>
        <w:t>The model configuration was selected as a reasonable starting point based on common practice for tabular classification tasks rather than through systematic hyperparameter search, consistent with the approach taken for the Random Forest.</w:t>
      </w:r>
    </w:p>
    <w:p w14:paraId="19983CD1" w14:textId="17AD3A89" w:rsidR="00931332" w:rsidRPr="00931332" w:rsidRDefault="00931332" w:rsidP="00BB118B">
      <w:pPr>
        <w:rPr>
          <w:lang w:eastAsia="zh-CN"/>
        </w:rPr>
      </w:pPr>
      <w:r w:rsidRPr="00931332">
        <w:rPr>
          <w:lang w:eastAsia="zh-CN"/>
        </w:rPr>
        <w:t xml:space="preserve">Evaluation was conducted using the same metrics as the other two models </w:t>
      </w:r>
      <w:r w:rsidR="00691011">
        <w:rPr>
          <w:lang w:eastAsia="zh-CN"/>
        </w:rPr>
        <w:t>-</w:t>
      </w:r>
      <w:r w:rsidRPr="00931332">
        <w:rPr>
          <w:lang w:eastAsia="zh-CN"/>
        </w:rPr>
        <w:t xml:space="preserve"> overall accuracy, per-class precision, recall, and F1-score </w:t>
      </w:r>
      <w:r w:rsidR="00691011">
        <w:rPr>
          <w:lang w:eastAsia="zh-CN"/>
        </w:rPr>
        <w:t>-</w:t>
      </w:r>
      <w:r w:rsidRPr="00931332">
        <w:rPr>
          <w:lang w:eastAsia="zh-CN"/>
        </w:rPr>
        <w:t xml:space="preserve"> alongside a confusion matrix to identify misclassification patterns between play</w:t>
      </w:r>
      <w:r w:rsidR="00C35C70">
        <w:rPr>
          <w:lang w:eastAsia="zh-CN"/>
        </w:rPr>
        <w:t xml:space="preserve">ing </w:t>
      </w:r>
      <w:r w:rsidRPr="00931332">
        <w:rPr>
          <w:lang w:eastAsia="zh-CN"/>
        </w:rPr>
        <w:t xml:space="preserve">style classes. Feature importance scores were also extracted to compare which behavioural features </w:t>
      </w:r>
      <w:proofErr w:type="spellStart"/>
      <w:r w:rsidRPr="00931332">
        <w:rPr>
          <w:lang w:eastAsia="zh-CN"/>
        </w:rPr>
        <w:t>XGBoost</w:t>
      </w:r>
      <w:proofErr w:type="spellEnd"/>
      <w:r w:rsidRPr="00931332">
        <w:rPr>
          <w:lang w:eastAsia="zh-CN"/>
        </w:rPr>
        <w:t xml:space="preserve"> weighted most heavily against those identified by the Random Forest. These results are discussed in Chapter 5 alongside those of the Random Forest and FFNN.</w:t>
      </w:r>
    </w:p>
    <w:p w14:paraId="71C91F93" w14:textId="00AEE7BC" w:rsidR="000841CC" w:rsidRPr="003C502C" w:rsidRDefault="00D87B7F" w:rsidP="003C502C">
      <w:pPr>
        <w:pStyle w:val="Heading1"/>
      </w:pPr>
      <w:r w:rsidRPr="003C502C">
        <w:lastRenderedPageBreak/>
        <w:t xml:space="preserve">Chapter </w:t>
      </w:r>
      <w:r w:rsidR="004838BB">
        <w:t>4</w:t>
      </w:r>
      <w:r w:rsidR="003C502C">
        <w:br/>
      </w:r>
      <w:r w:rsidR="000841CC" w:rsidRPr="003C502C">
        <w:t>Implementation and Validation</w:t>
      </w:r>
    </w:p>
    <w:p w14:paraId="0429E808" w14:textId="04EFAED8" w:rsidR="000841CC" w:rsidRPr="000841CC" w:rsidRDefault="0030498D" w:rsidP="006E53F2">
      <w:r w:rsidRPr="0030498D">
        <w:t xml:space="preserve">This chapter describes the construction and validation of the three core system components developed to address the project objectives: the automated dataset labelling pipeline, the Random Forest classifier, and the two comparative models </w:t>
      </w:r>
      <w:r>
        <w:t xml:space="preserve">- </w:t>
      </w:r>
      <w:r w:rsidRPr="0030498D">
        <w:t xml:space="preserve">a feedforward neural network and an </w:t>
      </w:r>
      <w:proofErr w:type="spellStart"/>
      <w:r w:rsidRPr="0030498D">
        <w:t>XGBoost</w:t>
      </w:r>
      <w:proofErr w:type="spellEnd"/>
      <w:r w:rsidRPr="0030498D">
        <w:t xml:space="preserve"> classifier. Each component was implemented iteratively, with validation conducted at each stage to confirm correct behaviour before proceeding. The chapter documents the key design decisions made during implementation, the challenges encountered and how they were resolved, and the testing performed to establish confidence in each </w:t>
      </w:r>
      <w:r w:rsidRPr="006E53F2">
        <w:t>deliverable.</w:t>
      </w:r>
    </w:p>
    <w:p w14:paraId="2FBA22D0" w14:textId="13B7A3B5" w:rsidR="00701D1F" w:rsidRDefault="00701D1F" w:rsidP="006E53F2">
      <w:pPr>
        <w:pStyle w:val="Heading2"/>
      </w:pPr>
      <w:r>
        <w:t>4.1</w:t>
      </w:r>
      <w:r>
        <w:tab/>
        <w:t>Dataset Construction and Labelling Pipeline</w:t>
      </w:r>
    </w:p>
    <w:p w14:paraId="3E244599" w14:textId="429C5515" w:rsidR="006E53F2" w:rsidRPr="006E53F2" w:rsidRDefault="006E53F2" w:rsidP="006E53F2">
      <w:r w:rsidRPr="006E53F2">
        <w:t xml:space="preserve">The first phase produced the labelled dataset on which all three models are trained. The pipeline is implemented across two modules </w:t>
      </w:r>
      <w:r w:rsidR="00026756">
        <w:t>-</w:t>
      </w:r>
      <w:r w:rsidRPr="006E53F2">
        <w:t xml:space="preserve"> chess_analyzer.py and processing.py </w:t>
      </w:r>
      <w:r w:rsidR="00911F49">
        <w:t xml:space="preserve">- </w:t>
      </w:r>
      <w:r w:rsidRPr="006E53F2">
        <w:t>handling game analysis and batch processing respectively.</w:t>
      </w:r>
    </w:p>
    <w:p w14:paraId="108ED6A0" w14:textId="77777777" w:rsidR="006E53F2" w:rsidRPr="006E53F2" w:rsidRDefault="006E53F2" w:rsidP="00E43D46">
      <w:pPr>
        <w:pStyle w:val="Heading3"/>
      </w:pPr>
      <w:r w:rsidRPr="006E53F2">
        <w:t>4.1.1 Engine Configuration and Feature Extraction</w:t>
      </w:r>
    </w:p>
    <w:p w14:paraId="52CC7C02" w14:textId="190B681B" w:rsidR="006E53F2" w:rsidRPr="006E53F2" w:rsidRDefault="006E53F2" w:rsidP="006E53F2">
      <w:r w:rsidRPr="006E53F2">
        <w:t xml:space="preserve">The </w:t>
      </w:r>
      <w:proofErr w:type="spellStart"/>
      <w:r w:rsidRPr="006E53F2">
        <w:t>ChessGameAnalyzer</w:t>
      </w:r>
      <w:proofErr w:type="spellEnd"/>
      <w:r w:rsidRPr="006E53F2">
        <w:t xml:space="preserve"> class wraps Stockfish, configured with a 4096MB hash table and 8 processing threads to maximise cache </w:t>
      </w:r>
      <w:r w:rsidR="00CC1198">
        <w:t>usage</w:t>
      </w:r>
      <w:r w:rsidRPr="006E53F2">
        <w:t xml:space="preserve"> and reduce processing time. Analysis was performed at depth 1</w:t>
      </w:r>
      <w:r w:rsidR="003F4F2D">
        <w:t>2</w:t>
      </w:r>
      <w:r w:rsidRPr="006E53F2">
        <w:t xml:space="preserve">, which provides reliable positional evaluation while remaining </w:t>
      </w:r>
      <w:r w:rsidR="0032381F">
        <w:t>computationally feasible</w:t>
      </w:r>
      <w:r w:rsidRPr="006E53F2">
        <w:t xml:space="preserve"> given the hardware constraints discussed in Section 2.6. A shallower depth would introduce noise into centipawn loss calculations; deeper analysis was not practical </w:t>
      </w:r>
      <w:r w:rsidR="00003422">
        <w:t>for</w:t>
      </w:r>
      <w:r w:rsidRPr="006E53F2">
        <w:t xml:space="preserve"> the volume</w:t>
      </w:r>
      <w:r w:rsidR="00003422">
        <w:t xml:space="preserve"> of data</w:t>
      </w:r>
      <w:r w:rsidRPr="006E53F2">
        <w:t>.</w:t>
      </w:r>
    </w:p>
    <w:p w14:paraId="09BE484C" w14:textId="2053211F" w:rsidR="006E53F2" w:rsidRPr="006E53F2" w:rsidRDefault="006E53F2" w:rsidP="006E53F2">
      <w:r w:rsidRPr="006E53F2">
        <w:t>For each player's turn, the engine evaluates the position before and after the move is played. The difference gives the centipawn loss for that move,</w:t>
      </w:r>
      <w:r w:rsidR="004C7E84">
        <w:t xml:space="preserve"> which is</w:t>
      </w:r>
      <w:r w:rsidRPr="006E53F2">
        <w:t xml:space="preserve"> accumulated and averaged across the game. The engine's principal variation before each move is also retrieved to determine whether the player found the top engine choice, contributing to the </w:t>
      </w:r>
      <w:proofErr w:type="spellStart"/>
      <w:r w:rsidRPr="006E53F2">
        <w:t>best_moves_found</w:t>
      </w:r>
      <w:proofErr w:type="spellEnd"/>
      <w:r w:rsidRPr="006E53F2">
        <w:t xml:space="preserve"> count. Mate scores are mapped to ±10,000 centipawns to prevent undefined behaviour during arithmetic.</w:t>
      </w:r>
    </w:p>
    <w:p w14:paraId="63E850D7" w14:textId="500636B6" w:rsidR="006E53F2" w:rsidRPr="006E53F2" w:rsidRDefault="000C6E74" w:rsidP="00E80D3E">
      <w:r>
        <w:t>Eighteen features are extracted per player per game across five categories: aggression (</w:t>
      </w:r>
      <w:proofErr w:type="spellStart"/>
      <w:r w:rsidRPr="00E80D3E">
        <w:t>checks_given</w:t>
      </w:r>
      <w:proofErr w:type="spellEnd"/>
      <w:r w:rsidRPr="00E80D3E">
        <w:t xml:space="preserve">, </w:t>
      </w:r>
      <w:proofErr w:type="spellStart"/>
      <w:r w:rsidRPr="00E80D3E">
        <w:t>captures_made</w:t>
      </w:r>
      <w:proofErr w:type="spellEnd"/>
      <w:r w:rsidRPr="00E80D3E">
        <w:t xml:space="preserve">, </w:t>
      </w:r>
      <w:proofErr w:type="spellStart"/>
      <w:r w:rsidRPr="00E80D3E">
        <w:t>material_sacrifices</w:t>
      </w:r>
      <w:proofErr w:type="spellEnd"/>
      <w:r w:rsidRPr="00E80D3E">
        <w:t xml:space="preserve">, </w:t>
      </w:r>
      <w:proofErr w:type="spellStart"/>
      <w:r w:rsidRPr="00E80D3E">
        <w:t>early_attacks</w:t>
      </w:r>
      <w:proofErr w:type="spellEnd"/>
      <w:r w:rsidRPr="00E80D3E">
        <w:t>), positional (</w:t>
      </w:r>
      <w:proofErr w:type="spellStart"/>
      <w:r w:rsidRPr="00E80D3E">
        <w:t>prophylactic_moves</w:t>
      </w:r>
      <w:proofErr w:type="spellEnd"/>
      <w:r w:rsidRPr="00E80D3E">
        <w:t xml:space="preserve">, </w:t>
      </w:r>
      <w:proofErr w:type="spellStart"/>
      <w:r w:rsidRPr="00E80D3E">
        <w:t>positional_sacrifices</w:t>
      </w:r>
      <w:proofErr w:type="spellEnd"/>
      <w:r w:rsidRPr="00E80D3E">
        <w:t xml:space="preserve">), defensive (simplifications, </w:t>
      </w:r>
      <w:proofErr w:type="spellStart"/>
      <w:r w:rsidRPr="00E80D3E">
        <w:t>defensive_moves</w:t>
      </w:r>
      <w:proofErr w:type="spellEnd"/>
      <w:r w:rsidRPr="00E80D3E">
        <w:t xml:space="preserve">, counterattacks, </w:t>
      </w:r>
      <w:proofErr w:type="spellStart"/>
      <w:r w:rsidRPr="00E80D3E">
        <w:t>retreat_moves</w:t>
      </w:r>
      <w:proofErr w:type="spellEnd"/>
      <w:r w:rsidRPr="00E80D3E">
        <w:t xml:space="preserve">, </w:t>
      </w:r>
      <w:proofErr w:type="spellStart"/>
      <w:r w:rsidRPr="00E80D3E">
        <w:t>trades_when_losing</w:t>
      </w:r>
      <w:proofErr w:type="spellEnd"/>
      <w:r w:rsidRPr="00E80D3E">
        <w:t xml:space="preserve">, </w:t>
      </w:r>
      <w:proofErr w:type="spellStart"/>
      <w:r w:rsidRPr="00E80D3E">
        <w:t>passive_moves</w:t>
      </w:r>
      <w:proofErr w:type="spellEnd"/>
      <w:r w:rsidRPr="00E80D3E">
        <w:t xml:space="preserve">), tactical </w:t>
      </w:r>
      <w:r w:rsidRPr="00E80D3E">
        <w:lastRenderedPageBreak/>
        <w:t>(</w:t>
      </w:r>
      <w:proofErr w:type="spellStart"/>
      <w:r w:rsidRPr="00E80D3E">
        <w:t>avg_centipawn_loss</w:t>
      </w:r>
      <w:proofErr w:type="spellEnd"/>
      <w:r w:rsidRPr="00E80D3E">
        <w:t xml:space="preserve">, </w:t>
      </w:r>
      <w:proofErr w:type="spellStart"/>
      <w:r w:rsidRPr="00E80D3E">
        <w:t>best_moves_found</w:t>
      </w:r>
      <w:proofErr w:type="spellEnd"/>
      <w:r w:rsidRPr="00E80D3E">
        <w:t xml:space="preserve">, </w:t>
      </w:r>
      <w:proofErr w:type="spellStart"/>
      <w:r w:rsidRPr="00E80D3E">
        <w:t>tactical_shots</w:t>
      </w:r>
      <w:proofErr w:type="spellEnd"/>
      <w:r w:rsidRPr="00E80D3E">
        <w:t>, blunders), and general (</w:t>
      </w:r>
      <w:proofErr w:type="spellStart"/>
      <w:r w:rsidRPr="00E80D3E">
        <w:t>complex_positions</w:t>
      </w:r>
      <w:proofErr w:type="spellEnd"/>
      <w:r w:rsidRPr="00E80D3E">
        <w:t xml:space="preserve">). Of these, 16 are passed to the classification models as input features; </w:t>
      </w:r>
      <w:proofErr w:type="spellStart"/>
      <w:r w:rsidRPr="00E80D3E">
        <w:t>king_safety_risks</w:t>
      </w:r>
      <w:proofErr w:type="spellEnd"/>
      <w:r w:rsidRPr="00E80D3E">
        <w:t xml:space="preserve"> and </w:t>
      </w:r>
      <w:proofErr w:type="spellStart"/>
      <w:r w:rsidRPr="00E80D3E">
        <w:t>complex_positions</w:t>
      </w:r>
      <w:proofErr w:type="spellEnd"/>
      <w:r>
        <w:t xml:space="preserve"> are computed by the pipeline but were not incorporated into either the labelling system or the classifier, representing candidates for inclusion in future work. Each feature </w:t>
      </w:r>
      <w:r w:rsidR="00E31CF5">
        <w:t>implements</w:t>
      </w:r>
      <w:r>
        <w:t xml:space="preserve"> a behavioural concept described in Section 2.1; for example, a material sacrifice is recorded when a higher-value piece captures a lower-value </w:t>
      </w:r>
      <w:r w:rsidR="00E80D3E">
        <w:t>piece,</w:t>
      </w:r>
      <w:r>
        <w:t xml:space="preserve"> yet evaluation does not </w:t>
      </w:r>
      <w:r w:rsidR="008F0D1F">
        <w:t xml:space="preserve">exceed a </w:t>
      </w:r>
      <w:r>
        <w:t>50 centipawn</w:t>
      </w:r>
      <w:r w:rsidR="008F0D1F">
        <w:t xml:space="preserve"> change</w:t>
      </w:r>
      <w:r>
        <w:t>, and a prophylactic move is recorded when a quiet move produces a small positive evaluation shift without constituting a direct threat</w:t>
      </w:r>
      <w:r w:rsidR="006E53F2" w:rsidRPr="006E53F2">
        <w:t>.</w:t>
      </w:r>
    </w:p>
    <w:p w14:paraId="62724203" w14:textId="77777777" w:rsidR="006E53F2" w:rsidRPr="006E53F2" w:rsidRDefault="006E53F2" w:rsidP="00E43D46">
      <w:pPr>
        <w:pStyle w:val="Heading3"/>
      </w:pPr>
      <w:r w:rsidRPr="006E53F2">
        <w:t>4.1.2 Labelling and Threshold Calibration</w:t>
      </w:r>
    </w:p>
    <w:p w14:paraId="545B5B3C" w14:textId="155DFE73" w:rsidR="006E53F2" w:rsidRPr="006E53F2" w:rsidRDefault="006E53F2" w:rsidP="006E53F2">
      <w:r w:rsidRPr="006E53F2">
        <w:t xml:space="preserve">The </w:t>
      </w:r>
      <w:proofErr w:type="spellStart"/>
      <w:r w:rsidRPr="006E53F2">
        <w:t>PlaystyleLabeler</w:t>
      </w:r>
      <w:proofErr w:type="spellEnd"/>
      <w:r w:rsidRPr="006E53F2">
        <w:t xml:space="preserve"> assigns one of four labels </w:t>
      </w:r>
      <w:r w:rsidR="00420A6E">
        <w:t>-</w:t>
      </w:r>
      <w:r w:rsidRPr="006E53F2">
        <w:t xml:space="preserve"> aggressive, positional, defensive, or balanced </w:t>
      </w:r>
      <w:r w:rsidR="0098103F">
        <w:t>-</w:t>
      </w:r>
      <w:r w:rsidRPr="006E53F2">
        <w:t xml:space="preserve"> using a scoring mechanism rather than independent hard thresholds. Each feature ratio is compared against a calibrated threshold, with</w:t>
      </w:r>
      <w:r w:rsidR="00D82C52">
        <w:t xml:space="preserve"> </w:t>
      </w:r>
      <w:r w:rsidRPr="006E53F2">
        <w:t xml:space="preserve">features </w:t>
      </w:r>
      <w:r w:rsidR="00D82C52">
        <w:t xml:space="preserve">that meet their threshold </w:t>
      </w:r>
      <w:r w:rsidRPr="006E53F2">
        <w:t xml:space="preserve">contributing a point score to the corresponding style's total. The style with the highest score is assigned, provided it reaches a minimum of 2.0; games where no style exceeds this floor are labelled balanced. Centipawn loss thresholds are adjusted dynamically by </w:t>
      </w:r>
      <w:r w:rsidR="00734B09">
        <w:t>Elo</w:t>
      </w:r>
      <w:r w:rsidR="0025735C">
        <w:t xml:space="preserve"> </w:t>
      </w:r>
      <w:r w:rsidRPr="006E53F2">
        <w:t xml:space="preserve">rating to avoid </w:t>
      </w:r>
      <w:r w:rsidR="005A08A4">
        <w:t>confusing</w:t>
      </w:r>
      <w:r w:rsidRPr="006E53F2">
        <w:t xml:space="preserve"> high accuracy with positional style in stronger players.</w:t>
      </w:r>
    </w:p>
    <w:p w14:paraId="4FC7E716" w14:textId="2FA6A7CD" w:rsidR="006E53F2" w:rsidRPr="006E53F2" w:rsidRDefault="006E53F2" w:rsidP="006E53F2">
      <w:r w:rsidRPr="006E53F2">
        <w:t xml:space="preserve">Arriving at the final thresholds required iterative calibration. Initial values produced severe class imbalance </w:t>
      </w:r>
      <w:r w:rsidR="005E6096">
        <w:t>-</w:t>
      </w:r>
      <w:r w:rsidRPr="006E53F2">
        <w:t xml:space="preserve"> approximately 53% aggressive and 3.5% defensive </w:t>
      </w:r>
      <w:r w:rsidR="00862787">
        <w:t>-</w:t>
      </w:r>
      <w:r w:rsidRPr="006E53F2">
        <w:t xml:space="preserve"> because aggression thresholds were insufficiently discriminating and the defensive feature set lacked the </w:t>
      </w:r>
      <w:proofErr w:type="spellStart"/>
      <w:r w:rsidRPr="006E53F2">
        <w:t>retreat_moves</w:t>
      </w:r>
      <w:proofErr w:type="spellEnd"/>
      <w:r w:rsidRPr="006E53F2">
        <w:t xml:space="preserve">, </w:t>
      </w:r>
      <w:proofErr w:type="spellStart"/>
      <w:r w:rsidRPr="006E53F2">
        <w:t>trades_when_losing</w:t>
      </w:r>
      <w:proofErr w:type="spellEnd"/>
      <w:r w:rsidRPr="006E53F2">
        <w:t xml:space="preserve">, and </w:t>
      </w:r>
      <w:proofErr w:type="spellStart"/>
      <w:r w:rsidRPr="006E53F2">
        <w:t>passive_moves</w:t>
      </w:r>
      <w:proofErr w:type="spellEnd"/>
      <w:r w:rsidRPr="006E53F2">
        <w:t xml:space="preserve"> indicators. Both issues were addressed: the three defensive features were </w:t>
      </w:r>
      <w:r w:rsidR="00691BE7" w:rsidRPr="006E53F2">
        <w:t>added,</w:t>
      </w:r>
      <w:r w:rsidRPr="006E53F2">
        <w:t xml:space="preserve"> and aggression thresholds were raised to require a stronger behavioural signal. The pipeline was re-run after each adjustment until the distribution stabilised across all four classes without any single class dominating.</w:t>
      </w:r>
    </w:p>
    <w:p w14:paraId="42F90C1C" w14:textId="21057DEE" w:rsidR="006E53F2" w:rsidRPr="006E53F2" w:rsidRDefault="006E53F2" w:rsidP="00E43D46">
      <w:pPr>
        <w:pStyle w:val="Heading3"/>
      </w:pPr>
      <w:r w:rsidRPr="006E53F2">
        <w:t>4.1.3 Batch Processing</w:t>
      </w:r>
    </w:p>
    <w:p w14:paraId="67527532" w14:textId="018B11F9" w:rsidR="006E53F2" w:rsidRPr="006E53F2" w:rsidRDefault="006E53F2" w:rsidP="006E53F2">
      <w:proofErr w:type="spellStart"/>
      <w:r w:rsidRPr="006E53F2">
        <w:t>BatchGameProcessor</w:t>
      </w:r>
      <w:proofErr w:type="spellEnd"/>
      <w:r w:rsidRPr="006E53F2">
        <w:t xml:space="preserve"> applies the pipeline at scale, filtering out games where either player falls below the 1500 </w:t>
      </w:r>
      <w:r w:rsidR="00816211">
        <w:t>rating</w:t>
      </w:r>
      <w:r w:rsidRPr="006E53F2">
        <w:t xml:space="preserve"> minimum or the game is shorter than 20 moves, as very short games do not yield meaningful behavioural ratios. Results are saved at configurable intervals to guard against data loss during long runs.</w:t>
      </w:r>
    </w:p>
    <w:p w14:paraId="6166F600" w14:textId="607BEF09" w:rsidR="006E53F2" w:rsidRPr="006E53F2" w:rsidRDefault="006E53F2" w:rsidP="006E53F2">
      <w:r w:rsidRPr="006E53F2">
        <w:t>Feature distributions within each class were examined to confirm that they separated in expected directions</w:t>
      </w:r>
      <w:r w:rsidR="00D24B98">
        <w:t>,</w:t>
      </w:r>
      <w:r w:rsidRPr="006E53F2">
        <w:t xml:space="preserve"> for instance, that the aggressive class exhibited a higher mean captures-per-move than the positional class</w:t>
      </w:r>
      <w:r w:rsidR="00D24B98">
        <w:t>,</w:t>
      </w:r>
      <w:r w:rsidRPr="006E53F2">
        <w:t xml:space="preserve"> providing confidence that the labeller captured genuine behavioural differences.</w:t>
      </w:r>
    </w:p>
    <w:p w14:paraId="7F885B2D" w14:textId="48D886D8" w:rsidR="00E43D46" w:rsidRDefault="00E43D46" w:rsidP="00A67FD1">
      <w:pPr>
        <w:pStyle w:val="Heading2"/>
      </w:pPr>
      <w:r>
        <w:lastRenderedPageBreak/>
        <w:t>4.2 Random Forest Classifier</w:t>
      </w:r>
    </w:p>
    <w:p w14:paraId="2D1ECC0E" w14:textId="6C5AF428" w:rsidR="00E43D46" w:rsidRDefault="00E43D46" w:rsidP="00E43D46">
      <w:r>
        <w:t xml:space="preserve">The Random Forest classifier was implemented in </w:t>
      </w:r>
      <w:r w:rsidR="00F06DF8">
        <w:t>rf</w:t>
      </w:r>
      <w:r w:rsidRPr="00A67FD1">
        <w:t>.py</w:t>
      </w:r>
      <w:r>
        <w:t xml:space="preserve"> using scikit-</w:t>
      </w:r>
      <w:proofErr w:type="spellStart"/>
      <w:r>
        <w:t>learn's</w:t>
      </w:r>
      <w:proofErr w:type="spellEnd"/>
      <w:r>
        <w:t xml:space="preserve"> </w:t>
      </w:r>
      <w:proofErr w:type="spellStart"/>
      <w:r w:rsidRPr="00A67FD1">
        <w:t>RandomForestClassifier</w:t>
      </w:r>
      <w:proofErr w:type="spellEnd"/>
      <w:r w:rsidRPr="00A67FD1">
        <w:t>.</w:t>
      </w:r>
      <w:r>
        <w:t xml:space="preserve"> The implementation follows directly from the design decisions described in Section 3.4, translating the architectural choices into a working training and evaluation pipeline.</w:t>
      </w:r>
    </w:p>
    <w:p w14:paraId="1186EE8F" w14:textId="77777777" w:rsidR="00E43D46" w:rsidRDefault="00E43D46" w:rsidP="00684495">
      <w:pPr>
        <w:pStyle w:val="Heading3"/>
      </w:pPr>
      <w:r>
        <w:t>4.2.1 Data Loading and Feature Selection</w:t>
      </w:r>
    </w:p>
    <w:p w14:paraId="007AA3A4" w14:textId="624F3CE3" w:rsidR="00E43D46" w:rsidRDefault="00E43D46" w:rsidP="00E43D46">
      <w:r>
        <w:t xml:space="preserve">The labelled dataset produced by the preprocessing pipeline was loaded from a CSV file, with </w:t>
      </w:r>
      <w:r w:rsidR="007204B9">
        <w:t xml:space="preserve">the </w:t>
      </w:r>
      <w:r>
        <w:t xml:space="preserve">metadata columns </w:t>
      </w:r>
      <w:r w:rsidR="005334BF">
        <w:t>-</w:t>
      </w:r>
      <w:r>
        <w:t xml:space="preserve"> including player name, Elo rating, colour, game ID, date, result, and opening </w:t>
      </w:r>
      <w:r w:rsidR="005334BF">
        <w:t>-</w:t>
      </w:r>
      <w:r>
        <w:t xml:space="preserve"> excluded from the feature set. This ensures the model learns from behavioural patterns extracted during Stockfish analysis rather than incidental game metadata. The remaining 16 columns formed the input feature matrix, with the label column as the classification target.</w:t>
      </w:r>
    </w:p>
    <w:p w14:paraId="7BE48D30" w14:textId="77777777" w:rsidR="00E43D46" w:rsidRDefault="00E43D46" w:rsidP="00684495">
      <w:pPr>
        <w:pStyle w:val="Heading3"/>
      </w:pPr>
      <w:r>
        <w:t>4.2.2 Train-Test Split and Preprocessing</w:t>
      </w:r>
    </w:p>
    <w:p w14:paraId="0E8097A2" w14:textId="4059EF00" w:rsidR="003338B1" w:rsidRDefault="003338B1" w:rsidP="00E43D46">
      <w:r>
        <w:t>The dataset was split into an 80% training set and 20% test set using stratified sampling with a fixed random seed of 42</w:t>
      </w:r>
      <w:r w:rsidR="004C6C8E">
        <w:t xml:space="preserve"> for </w:t>
      </w:r>
      <w:r w:rsidR="00E375CE">
        <w:t>reproducibility</w:t>
      </w:r>
      <w:r>
        <w:t>, as described in Section 3.4.</w:t>
      </w:r>
    </w:p>
    <w:p w14:paraId="234D7552" w14:textId="42B922FC" w:rsidR="00E43D46" w:rsidRDefault="00E43D46" w:rsidP="00E43D46">
      <w:r>
        <w:t xml:space="preserve">Although Random Forest does not require feature scaling </w:t>
      </w:r>
      <w:r w:rsidR="00554333">
        <w:t>-</w:t>
      </w:r>
      <w:r>
        <w:t xml:space="preserve"> its decision boundaries are invariant to monotonic transformations of the input </w:t>
      </w:r>
      <w:r w:rsidR="00554333">
        <w:t>-</w:t>
      </w:r>
      <w:r>
        <w:t xml:space="preserve"> </w:t>
      </w:r>
      <w:proofErr w:type="spellStart"/>
      <w:r>
        <w:t>StandardScaler</w:t>
      </w:r>
      <w:proofErr w:type="spellEnd"/>
      <w:r>
        <w:t xml:space="preserve"> normalisation was applied to the training data and used to transform the test set. This was done to maintain consistency with the neural network and </w:t>
      </w:r>
      <w:proofErr w:type="spellStart"/>
      <w:r>
        <w:t>XGBoost</w:t>
      </w:r>
      <w:proofErr w:type="spellEnd"/>
      <w:r>
        <w:t xml:space="preserve"> pipelines, ensuring that all three models receive identically </w:t>
      </w:r>
      <w:proofErr w:type="spellStart"/>
      <w:r w:rsidR="00A3500B">
        <w:t>preprocessed</w:t>
      </w:r>
      <w:proofErr w:type="spellEnd"/>
      <w:r>
        <w:t xml:space="preserve"> input and that any observed performance differences are attributable to model architecture rather than data preparation.</w:t>
      </w:r>
    </w:p>
    <w:p w14:paraId="6D9A96EA" w14:textId="77777777" w:rsidR="00E43D46" w:rsidRDefault="00E43D46" w:rsidP="00684495">
      <w:pPr>
        <w:pStyle w:val="Heading3"/>
      </w:pPr>
      <w:r>
        <w:t>4.2.3 Model Configuration and Training</w:t>
      </w:r>
    </w:p>
    <w:p w14:paraId="5E9C7DD3" w14:textId="77777777" w:rsidR="00E43D46" w:rsidRDefault="00E43D46" w:rsidP="00E43D46">
      <w:r>
        <w:t>The model was implemented using scikit-</w:t>
      </w:r>
      <w:proofErr w:type="spellStart"/>
      <w:r>
        <w:t>learn's</w:t>
      </w:r>
      <w:proofErr w:type="spellEnd"/>
      <w:r>
        <w:t xml:space="preserve"> </w:t>
      </w:r>
      <w:proofErr w:type="spellStart"/>
      <w:r w:rsidRPr="003564C7">
        <w:t>RandomForestClassifier</w:t>
      </w:r>
      <w:proofErr w:type="spellEnd"/>
      <w:r>
        <w:t xml:space="preserve"> with 100 estimators, unlimited tree depth, and otherwise default parameters, which were found to produce strong classification performance without the need for extensive hyperparameter tuning. All available CPU cores were utilised during training via the </w:t>
      </w:r>
      <w:proofErr w:type="spellStart"/>
      <w:r w:rsidRPr="00623BDA">
        <w:t>n_jobs</w:t>
      </w:r>
      <w:proofErr w:type="spellEnd"/>
      <w:r w:rsidRPr="00623BDA">
        <w:t>=-1</w:t>
      </w:r>
      <w:r>
        <w:t xml:space="preserve"> parameter to minimise computation time.</w:t>
      </w:r>
    </w:p>
    <w:p w14:paraId="069E5271" w14:textId="5558C727" w:rsidR="00541C4D" w:rsidRDefault="00541C4D" w:rsidP="00E43D46">
      <w:r w:rsidRPr="00541C4D">
        <w:t>Class weighting was applied via scikit-</w:t>
      </w:r>
      <w:proofErr w:type="spellStart"/>
      <w:r w:rsidRPr="00541C4D">
        <w:t>learn's</w:t>
      </w:r>
      <w:proofErr w:type="spellEnd"/>
      <w:r w:rsidRPr="00541C4D">
        <w:t xml:space="preserve"> </w:t>
      </w:r>
      <w:proofErr w:type="spellStart"/>
      <w:r w:rsidRPr="00541C4D">
        <w:t>class_weight</w:t>
      </w:r>
      <w:proofErr w:type="spellEnd"/>
      <w:r w:rsidRPr="00541C4D">
        <w:t>='balanced' parameter, which scales each class's influence on the model inversely proportional to its frequency in the training data. This was applied to compensate for the underrepresentation of the balanced class, which accounts for approximately 6.9% of the dataset.</w:t>
      </w:r>
    </w:p>
    <w:p w14:paraId="3493FA5E" w14:textId="5FB19364" w:rsidR="00E43D46" w:rsidRDefault="00E43D46" w:rsidP="00E43D46">
      <w:r>
        <w:lastRenderedPageBreak/>
        <w:t>The choice of 100 trees balances ensemble diversity against training time. Unlimited tree depth allows each tree to grow until all leaves are pure or contain a single sample, which is appropriate given Random Forest's inherent resistance to overfitting through bootstrap aggregatio</w:t>
      </w:r>
      <w:r w:rsidR="00150DC7">
        <w:t>n</w:t>
      </w:r>
      <w:r>
        <w:t>.</w:t>
      </w:r>
      <w:r w:rsidR="002B63D3">
        <w:t xml:space="preserve"> Another </w:t>
      </w:r>
      <w:r w:rsidR="004536CB">
        <w:t>protective measure</w:t>
      </w:r>
      <w:r w:rsidR="002B63D3">
        <w:t xml:space="preserve"> </w:t>
      </w:r>
      <w:r w:rsidR="00A00873">
        <w:t>against</w:t>
      </w:r>
      <w:r w:rsidR="002B63D3">
        <w:t xml:space="preserve"> overfitting is </w:t>
      </w:r>
      <w:r w:rsidR="00E31252">
        <w:t>having each split only consider a random subset of features, further diversifying the trees</w:t>
      </w:r>
      <w:r w:rsidR="004536CB">
        <w:t xml:space="preserve"> and reducing correlation between them</w:t>
      </w:r>
      <w:r w:rsidR="00E31252">
        <w:t xml:space="preserve">. </w:t>
      </w:r>
      <w:r>
        <w:t>No further grid search or cross-validation was performed; the default configuration was treated as a reasonable baseline, consistent with the project's design rationale of establishing an interpretable benchmark before exploring more complex architectures.</w:t>
      </w:r>
    </w:p>
    <w:p w14:paraId="2BF8C583" w14:textId="77777777" w:rsidR="00E43D46" w:rsidRDefault="00E43D46" w:rsidP="00684495">
      <w:pPr>
        <w:pStyle w:val="Heading3"/>
      </w:pPr>
      <w:r>
        <w:t>4.2.4 Evaluation</w:t>
      </w:r>
    </w:p>
    <w:p w14:paraId="01BDF282" w14:textId="77E1127F" w:rsidR="00E43D46" w:rsidRDefault="00E43D46" w:rsidP="00E43D46">
      <w:r>
        <w:t>The trained model was evaluated on the held-out test set using overall accuracy, per-class precision, recall, and F1-score, alongside a confusion matrix to identify systematic misclassification patterns between play</w:t>
      </w:r>
      <w:r w:rsidR="000764EB">
        <w:t xml:space="preserve">ing </w:t>
      </w:r>
      <w:r>
        <w:t>style classes. Feature importance scores were extracted from the fitted model to examine which behavioural features contributed most to classification decisions, providing a mechanism for validating that the model is learning meaningful chess-specific patterns rather than noise.</w:t>
      </w:r>
    </w:p>
    <w:p w14:paraId="6F0D1661" w14:textId="77777777" w:rsidR="00E43D46" w:rsidRDefault="00E43D46" w:rsidP="005334BF">
      <w:pPr>
        <w:pStyle w:val="Heading3"/>
      </w:pPr>
      <w:r>
        <w:t>4.2.5 Artifact Preservation</w:t>
      </w:r>
    </w:p>
    <w:p w14:paraId="64206712" w14:textId="77777777" w:rsidR="00E43D46" w:rsidRDefault="00E43D46" w:rsidP="00E43D46">
      <w:r>
        <w:t xml:space="preserve">Upon completion, three artifacts were saved to ensure reproducibility and enable deployment: the trained model serialised using </w:t>
      </w:r>
      <w:proofErr w:type="spellStart"/>
      <w:r>
        <w:t>joblib</w:t>
      </w:r>
      <w:proofErr w:type="spellEnd"/>
      <w:r>
        <w:t xml:space="preserve">, the fitted </w:t>
      </w:r>
      <w:proofErr w:type="spellStart"/>
      <w:r>
        <w:t>StandardScaler</w:t>
      </w:r>
      <w:proofErr w:type="spellEnd"/>
      <w:r>
        <w:t xml:space="preserve"> for consistent preprocessing of new data, and the ordered list of feature column names to ensure correct input structure. These artifacts enable the web interface to load the trained model and apply identical preprocessing to user-submitted games without retraining.</w:t>
      </w:r>
    </w:p>
    <w:p w14:paraId="61092B20" w14:textId="128517D8" w:rsidR="00B43743" w:rsidRDefault="00B43743" w:rsidP="00B43743">
      <w:pPr>
        <w:pStyle w:val="Heading2"/>
      </w:pPr>
      <w:r>
        <w:t>4.3 Feed</w:t>
      </w:r>
      <w:r w:rsidR="00BD5A52">
        <w:t>-</w:t>
      </w:r>
      <w:r w:rsidR="001A02D5">
        <w:t>F</w:t>
      </w:r>
      <w:r>
        <w:t>orward Neural Network</w:t>
      </w:r>
    </w:p>
    <w:p w14:paraId="37C84B0F" w14:textId="4B53B610" w:rsidR="00B43743" w:rsidRDefault="00B43743" w:rsidP="00B43743">
      <w:r>
        <w:t xml:space="preserve">The FFNN was implemented across two modules: </w:t>
      </w:r>
      <w:r w:rsidRPr="00B43743">
        <w:t>nnprep.py</w:t>
      </w:r>
      <w:r>
        <w:t xml:space="preserve">, which handles data </w:t>
      </w:r>
      <w:r w:rsidRPr="00B43743">
        <w:t>preparation, and ffnn.py, which defines the model a</w:t>
      </w:r>
      <w:r>
        <w:t xml:space="preserve">rchitecture, training loop, and evaluation pipeline. The implementation uses </w:t>
      </w:r>
      <w:proofErr w:type="spellStart"/>
      <w:r>
        <w:t>PyTorch</w:t>
      </w:r>
      <w:proofErr w:type="spellEnd"/>
      <w:r>
        <w:t xml:space="preserve"> rather than scikit-learn due to the greater flexibility it provides in defining custom architectures and training procedures, as described in Section 3.5.</w:t>
      </w:r>
    </w:p>
    <w:p w14:paraId="19F44F86" w14:textId="77777777" w:rsidR="00B43743" w:rsidRDefault="00B43743" w:rsidP="00B43743">
      <w:pPr>
        <w:pStyle w:val="Heading3"/>
      </w:pPr>
      <w:r>
        <w:t xml:space="preserve">4.3.1 Data </w:t>
      </w:r>
      <w:r w:rsidRPr="00B43743">
        <w:t>Preparation</w:t>
      </w:r>
    </w:p>
    <w:p w14:paraId="4C9B8FAF" w14:textId="77777777" w:rsidR="00B43743" w:rsidRDefault="00B43743" w:rsidP="00B43743">
      <w:r w:rsidRPr="00B43743">
        <w:t xml:space="preserve">Data preparation is handled separately in nnprep.py </w:t>
      </w:r>
      <w:r>
        <w:t xml:space="preserve">to keep preprocessing logic independent of the training script. The same labelled dataset used for the Random Forest </w:t>
      </w:r>
      <w:r>
        <w:lastRenderedPageBreak/>
        <w:t>was loaded, with the same metadata columns excluded, ensuring both models receive identical input features.</w:t>
      </w:r>
    </w:p>
    <w:p w14:paraId="06E41BC6" w14:textId="3C557F9A" w:rsidR="00B43743" w:rsidRDefault="00B43743" w:rsidP="00B43743">
      <w:r>
        <w:t>The dataset was divided into three stratified partitions: 70% for training, 10% for validation, and 20% for testing, with a fixed random seed of 42 for reproducibility. A separate validation split is required for the FFNN - unlike the Random Forest, which requires no monitoring during training - because it is used to track generalisation performance each epoch and to inform early stopping decisions.</w:t>
      </w:r>
    </w:p>
    <w:p w14:paraId="780A1D52" w14:textId="77777777" w:rsidR="00B43743" w:rsidRDefault="00B43743" w:rsidP="00B43743">
      <w:proofErr w:type="spellStart"/>
      <w:r>
        <w:t>StandardScaler</w:t>
      </w:r>
      <w:proofErr w:type="spellEnd"/>
      <w:r>
        <w:t xml:space="preserve"> normalisation was applied by fitting exclusively on the training set and transforming the validation and test sets using those parameters, preventing any information leakage from held-out data. Each partition was then wrapped in a </w:t>
      </w:r>
      <w:proofErr w:type="spellStart"/>
      <w:r>
        <w:t>PyTorch</w:t>
      </w:r>
      <w:proofErr w:type="spellEnd"/>
      <w:r>
        <w:t xml:space="preserve"> </w:t>
      </w:r>
      <w:proofErr w:type="spellStart"/>
      <w:r w:rsidRPr="00B43743">
        <w:t>TensorDataset</w:t>
      </w:r>
      <w:proofErr w:type="spellEnd"/>
      <w:r w:rsidRPr="00B43743">
        <w:t xml:space="preserve"> and loaded into a </w:t>
      </w:r>
      <w:proofErr w:type="spellStart"/>
      <w:r w:rsidRPr="00B43743">
        <w:t>DataLoader</w:t>
      </w:r>
      <w:proofErr w:type="spellEnd"/>
      <w:r w:rsidRPr="00B43743">
        <w:t xml:space="preserve"> with a batch size of 32, enabling mini-batch </w:t>
      </w:r>
      <w:r>
        <w:t>gradient descent during training. The fitted scaler and feature metadata were saved as artifacts at this stage to ensure consistency when preprocessing new data during inference.</w:t>
      </w:r>
    </w:p>
    <w:p w14:paraId="3713BAF1" w14:textId="77777777" w:rsidR="00B43743" w:rsidRDefault="00B43743" w:rsidP="00B43743">
      <w:pPr>
        <w:pStyle w:val="Heading3"/>
      </w:pPr>
      <w:r>
        <w:t>4.3.2 Model Architecture</w:t>
      </w:r>
    </w:p>
    <w:p w14:paraId="0AF77576" w14:textId="251D9041" w:rsidR="00B43743" w:rsidRPr="00B43743" w:rsidRDefault="00B43743" w:rsidP="00B43743">
      <w:r w:rsidRPr="00B43743">
        <w:t xml:space="preserve">The network is defined as the </w:t>
      </w:r>
      <w:proofErr w:type="spellStart"/>
      <w:r w:rsidRPr="00B43743">
        <w:t>ChessStyleFFNN</w:t>
      </w:r>
      <w:proofErr w:type="spellEnd"/>
      <w:r w:rsidRPr="00B43743">
        <w:t xml:space="preserve"> class, a fully connec</w:t>
      </w:r>
      <w:r>
        <w:t>ted feedforward architecture with two hidden layers. The input layer accepts the 16-feature vector produced by the Stockfish analysis pipeline. The first hidden layer maps this to 64 neurons, followed by a second hidden layer reducing to 32 neurons, and finally an output layer with 4 neurons corresponding to the four play</w:t>
      </w:r>
      <w:r w:rsidR="00190F33">
        <w:t xml:space="preserve">ing </w:t>
      </w:r>
      <w:r>
        <w:t xml:space="preserve">style classes. </w:t>
      </w:r>
      <w:proofErr w:type="spellStart"/>
      <w:r>
        <w:t>ReLU</w:t>
      </w:r>
      <w:proofErr w:type="spellEnd"/>
      <w:r>
        <w:t xml:space="preserve"> activation functions are applied after each hidden layer, and dropout regularisation at a rate of 0.3 is applied after each activation, as described in Section 3.5. No activation function is applied to the output layer, as </w:t>
      </w:r>
      <w:proofErr w:type="spellStart"/>
      <w:r>
        <w:t>PyTorch's</w:t>
      </w:r>
      <w:proofErr w:type="spellEnd"/>
      <w:r>
        <w:t xml:space="preserve"> </w:t>
      </w:r>
      <w:proofErr w:type="spellStart"/>
      <w:r w:rsidRPr="00B43743">
        <w:t>CrossEntropyLoss</w:t>
      </w:r>
      <w:proofErr w:type="spellEnd"/>
      <w:r w:rsidRPr="00B43743">
        <w:t xml:space="preserve"> criterion incorporates a </w:t>
      </w:r>
      <w:proofErr w:type="spellStart"/>
      <w:r w:rsidRPr="00B43743">
        <w:t>softmax</w:t>
      </w:r>
      <w:proofErr w:type="spellEnd"/>
      <w:r w:rsidRPr="00B43743">
        <w:t xml:space="preserve"> internally.</w:t>
      </w:r>
    </w:p>
    <w:p w14:paraId="5261F566" w14:textId="77777777" w:rsidR="00B43743" w:rsidRDefault="00B43743" w:rsidP="00B43743">
      <w:pPr>
        <w:pStyle w:val="Heading3"/>
      </w:pPr>
      <w:r>
        <w:t>4.3.3 Training Procedure</w:t>
      </w:r>
    </w:p>
    <w:p w14:paraId="6BA31B45" w14:textId="5E68761B" w:rsidR="00895124" w:rsidRDefault="00B43743" w:rsidP="00B43743">
      <w:r>
        <w:t xml:space="preserve">The model was trained using the Adam optimiser with a learning rate of 0.001 and </w:t>
      </w:r>
      <w:proofErr w:type="spellStart"/>
      <w:r w:rsidRPr="00B43743">
        <w:t>CrossEntropyLoss</w:t>
      </w:r>
      <w:proofErr w:type="spellEnd"/>
      <w:r>
        <w:t xml:space="preserve"> as the loss function.</w:t>
      </w:r>
      <w:r w:rsidR="00895124">
        <w:t xml:space="preserve"> </w:t>
      </w:r>
      <w:r w:rsidR="00895124" w:rsidRPr="00895124">
        <w:t>Class weights were computed using scikit-</w:t>
      </w:r>
      <w:proofErr w:type="spellStart"/>
      <w:r w:rsidR="00895124" w:rsidRPr="00895124">
        <w:t>learn's</w:t>
      </w:r>
      <w:proofErr w:type="spellEnd"/>
      <w:r w:rsidR="00895124" w:rsidRPr="00895124">
        <w:t xml:space="preserve"> </w:t>
      </w:r>
      <w:proofErr w:type="spellStart"/>
      <w:r w:rsidR="00895124" w:rsidRPr="00895124">
        <w:t>compute_class_weight</w:t>
      </w:r>
      <w:proofErr w:type="spellEnd"/>
      <w:r w:rsidR="00895124" w:rsidRPr="00895124">
        <w:t xml:space="preserve"> utility and passed directly to the </w:t>
      </w:r>
      <w:proofErr w:type="spellStart"/>
      <w:r w:rsidR="00895124" w:rsidRPr="00895124">
        <w:t>CrossEntropyLoss</w:t>
      </w:r>
      <w:proofErr w:type="spellEnd"/>
      <w:r w:rsidR="00895124" w:rsidRPr="00895124">
        <w:t xml:space="preserve"> criterion, increasing the penalty for misclassifying underrepresented classes during backpropagation. This was applied for the same reason as the Random Forest </w:t>
      </w:r>
      <w:r w:rsidR="00306E4B">
        <w:t>-</w:t>
      </w:r>
      <w:r w:rsidR="00895124" w:rsidRPr="00895124">
        <w:t xml:space="preserve"> to prevent the model from disproportionately optimising for the majority class.</w:t>
      </w:r>
    </w:p>
    <w:p w14:paraId="1310397A" w14:textId="6B5A20B9" w:rsidR="00B43743" w:rsidRDefault="00B43743" w:rsidP="00B43743">
      <w:r>
        <w:t>Training ran for a maximum of 100 epochs, with early stopping applied using a patience of 15</w:t>
      </w:r>
      <w:r w:rsidR="00CF580C">
        <w:t>;</w:t>
      </w:r>
      <w:r>
        <w:t xml:space="preserve"> if validation accuracy did not improve for 15 consecutive epochs, training was halted and the best-performing model state was restored. This prevents unnecessary computation and avoids overfitting to the training set in later epochs.</w:t>
      </w:r>
    </w:p>
    <w:p w14:paraId="7079B49D" w14:textId="77777777" w:rsidR="00B43743" w:rsidRDefault="00B43743" w:rsidP="00B43743">
      <w:r>
        <w:lastRenderedPageBreak/>
        <w:t xml:space="preserve">Each epoch consisted of a training phase, where gradients were computed and weights updated via backpropagation, followed by a validation phase run under </w:t>
      </w:r>
      <w:proofErr w:type="spellStart"/>
      <w:r w:rsidRPr="006D730E">
        <w:t>torch.no_grad</w:t>
      </w:r>
      <w:proofErr w:type="spellEnd"/>
      <w:r w:rsidRPr="006D730E">
        <w:t>()</w:t>
      </w:r>
      <w:r>
        <w:t xml:space="preserve"> to compute validation loss and accuracy without updating parameters. Training and validation metrics were recorded each epoch to produce a learning curve, providing a visual diagnostic for convergence behaviour and potential overfitting.</w:t>
      </w:r>
    </w:p>
    <w:p w14:paraId="0812ED30" w14:textId="6C8150DF" w:rsidR="00B43743" w:rsidRDefault="00B43743" w:rsidP="00B43743">
      <w:r>
        <w:t xml:space="preserve">The device was set dynamically </w:t>
      </w:r>
      <w:r w:rsidR="00981FC0">
        <w:t>(</w:t>
      </w:r>
      <w:r>
        <w:t>CUDA if a compatible GPU was available, otherwise CPU</w:t>
      </w:r>
      <w:r w:rsidR="00981FC0">
        <w:t xml:space="preserve">) </w:t>
      </w:r>
      <w:r>
        <w:t>ensuring the script could run on different hardware without modification.</w:t>
      </w:r>
    </w:p>
    <w:p w14:paraId="5922118B" w14:textId="77777777" w:rsidR="00B43743" w:rsidRDefault="00B43743" w:rsidP="000A66B6">
      <w:pPr>
        <w:pStyle w:val="Heading3"/>
      </w:pPr>
      <w:r>
        <w:t>4.3.4 Evaluation</w:t>
      </w:r>
    </w:p>
    <w:p w14:paraId="0B07E9CD" w14:textId="77777777" w:rsidR="00B43743" w:rsidRDefault="00B43743" w:rsidP="00B43743">
      <w:r>
        <w:t>The trained model was evaluated on the held-out test set using the same metrics as the Random Forest: overall accuracy, per-class precision, recall, and F1-score, and a confusion matrix. This ensures a consistent basis for comparison between the two models, with any performance differences attributable to architecture rather than evaluation methodology.</w:t>
      </w:r>
    </w:p>
    <w:p w14:paraId="49A10AF4" w14:textId="77777777" w:rsidR="00B43743" w:rsidRDefault="00B43743" w:rsidP="000A66B6">
      <w:pPr>
        <w:pStyle w:val="Heading3"/>
      </w:pPr>
      <w:r>
        <w:t>4.3.5 Artifact Preservation</w:t>
      </w:r>
    </w:p>
    <w:p w14:paraId="422E164C" w14:textId="77777777" w:rsidR="00B43743" w:rsidRDefault="00B43743" w:rsidP="00B43743">
      <w:r>
        <w:t xml:space="preserve">Three artifacts were saved upon completion: the trained model weights serialised as a </w:t>
      </w:r>
      <w:r w:rsidRPr="000A66B6">
        <w:t>.</w:t>
      </w:r>
      <w:proofErr w:type="spellStart"/>
      <w:r w:rsidRPr="000A66B6">
        <w:t>pth</w:t>
      </w:r>
      <w:proofErr w:type="spellEnd"/>
      <w:r>
        <w:t xml:space="preserve"> file using </w:t>
      </w:r>
      <w:proofErr w:type="spellStart"/>
      <w:r w:rsidRPr="000A66B6">
        <w:t>torch.save</w:t>
      </w:r>
      <w:proofErr w:type="spellEnd"/>
      <w:r>
        <w:t>, the training history as a pickle file containing per-epoch loss and accuracy for both training and validation sets, and a metadata file recording the final test accuracy, training timestamp, and architectural configuration. The scaler and feature column list saved during data preparation complete the set of artifacts needed to reproduce predictions on new data.</w:t>
      </w:r>
    </w:p>
    <w:p w14:paraId="26B6D150" w14:textId="5831449B" w:rsidR="00BD5A52" w:rsidRDefault="00BD5A52" w:rsidP="00BD5A52">
      <w:pPr>
        <w:pStyle w:val="Heading2"/>
      </w:pPr>
      <w:r>
        <w:t>4</w:t>
      </w:r>
      <w:r w:rsidR="004465B6">
        <w:t>.4 Extreme Gradient Boosting Classifier</w:t>
      </w:r>
    </w:p>
    <w:p w14:paraId="01E84CB7" w14:textId="23FC75F2" w:rsidR="004465B6" w:rsidRPr="004465B6" w:rsidRDefault="004465B6" w:rsidP="004465B6">
      <w:r w:rsidRPr="004465B6">
        <w:t xml:space="preserve">The </w:t>
      </w:r>
      <w:proofErr w:type="spellStart"/>
      <w:r w:rsidRPr="004465B6">
        <w:t>XGBoost</w:t>
      </w:r>
      <w:proofErr w:type="spellEnd"/>
      <w:r w:rsidRPr="004465B6">
        <w:t xml:space="preserve"> classifier was implemented in xgb.py using the </w:t>
      </w:r>
      <w:proofErr w:type="spellStart"/>
      <w:r w:rsidRPr="004465B6">
        <w:t>xgboost</w:t>
      </w:r>
      <w:proofErr w:type="spellEnd"/>
      <w:r w:rsidRPr="004465B6">
        <w:t xml:space="preserve"> library's </w:t>
      </w:r>
      <w:proofErr w:type="spellStart"/>
      <w:r w:rsidRPr="004465B6">
        <w:t>XGBClassifier</w:t>
      </w:r>
      <w:proofErr w:type="spellEnd"/>
      <w:r w:rsidRPr="004465B6">
        <w:t xml:space="preserve">, following directly from the design decisions described in Section 3.6. The implementation closely mirrors the structure of the Random Forest pipeline in </w:t>
      </w:r>
      <w:r w:rsidR="001D23BE">
        <w:t>rf</w:t>
      </w:r>
      <w:r w:rsidRPr="004465B6">
        <w:t>.py, with adaptations specific to the gradient boosting framework.</w:t>
      </w:r>
    </w:p>
    <w:p w14:paraId="47D3B18B" w14:textId="77777777" w:rsidR="004465B6" w:rsidRPr="004465B6" w:rsidRDefault="004465B6" w:rsidP="004465B6">
      <w:pPr>
        <w:pStyle w:val="Heading3"/>
      </w:pPr>
      <w:r w:rsidRPr="004465B6">
        <w:t>4.4.1 Data Loading and Feature Selection</w:t>
      </w:r>
    </w:p>
    <w:p w14:paraId="1F4EE9A8" w14:textId="77777777" w:rsidR="004465B6" w:rsidRPr="004465B6" w:rsidRDefault="004465B6" w:rsidP="004465B6">
      <w:r w:rsidRPr="004465B6">
        <w:t>The same labelled dataset used for the Random Forest and FFNN was loaded from the CSV file produced by the preprocessing pipeline. The same metadata columns were excluded, leaving the identical 16 behavioural feature columns as the input feature matrix with the label column as the classification target, ensuring all three models are evaluated on identical input.</w:t>
      </w:r>
    </w:p>
    <w:p w14:paraId="31669970" w14:textId="77777777" w:rsidR="004465B6" w:rsidRPr="004465B6" w:rsidRDefault="004465B6" w:rsidP="004465B6">
      <w:pPr>
        <w:pStyle w:val="Heading3"/>
      </w:pPr>
      <w:r w:rsidRPr="004465B6">
        <w:lastRenderedPageBreak/>
        <w:t>4.4.2 Train-Test Split and Preprocessing</w:t>
      </w:r>
    </w:p>
    <w:p w14:paraId="4B758647" w14:textId="77777777" w:rsidR="00C979CF" w:rsidRDefault="00C979CF" w:rsidP="004465B6">
      <w:r w:rsidRPr="00C979CF">
        <w:t>The dataset was first split into an 80% training partition and 20% test set using stratified sampling with a fixed random seed of 42. A further 10% was then held out from the training partition as a validation set, resulting in an effective split of 72% training, 8% validation, and 20% test. Stratification was applied at both split stages to preserve class balance across all three partitions.</w:t>
      </w:r>
    </w:p>
    <w:p w14:paraId="48193B7F" w14:textId="773F1E2C" w:rsidR="004465B6" w:rsidRPr="004465B6" w:rsidRDefault="004465B6" w:rsidP="004465B6">
      <w:proofErr w:type="spellStart"/>
      <w:r w:rsidRPr="004465B6">
        <w:t>StandardScaler</w:t>
      </w:r>
      <w:proofErr w:type="spellEnd"/>
      <w:r w:rsidRPr="004465B6">
        <w:t xml:space="preserve"> normalisation was applied by fitting on the training data and transforming the test set using those parameters to prevent data leakage. As noted in Section 3.6, </w:t>
      </w:r>
      <w:proofErr w:type="spellStart"/>
      <w:r w:rsidRPr="004465B6">
        <w:t>XGBoost</w:t>
      </w:r>
      <w:proofErr w:type="spellEnd"/>
      <w:r w:rsidRPr="004465B6">
        <w:t xml:space="preserve"> is not inherently sensitive to feature scaling, but normalisation was applied for consistency across all three pipelines.</w:t>
      </w:r>
    </w:p>
    <w:p w14:paraId="0B0C60DD" w14:textId="34D365DD" w:rsidR="004465B6" w:rsidRPr="004465B6" w:rsidRDefault="004465B6" w:rsidP="004465B6">
      <w:proofErr w:type="spellStart"/>
      <w:r w:rsidRPr="004465B6">
        <w:t>XGBoost</w:t>
      </w:r>
      <w:proofErr w:type="spellEnd"/>
      <w:r w:rsidRPr="004465B6">
        <w:t xml:space="preserve"> requires integer class labels rather than string labels, so a </w:t>
      </w:r>
      <w:proofErr w:type="spellStart"/>
      <w:r w:rsidRPr="004465B6">
        <w:t>LabelEncoder</w:t>
      </w:r>
      <w:proofErr w:type="spellEnd"/>
      <w:r w:rsidRPr="004465B6">
        <w:t xml:space="preserve"> was applied to map the four play</w:t>
      </w:r>
      <w:r w:rsidR="00710C66">
        <w:t xml:space="preserve">ing </w:t>
      </w:r>
      <w:r w:rsidRPr="004465B6">
        <w:t xml:space="preserve">style strings </w:t>
      </w:r>
      <w:r w:rsidR="0085222F">
        <w:t>-</w:t>
      </w:r>
      <w:r w:rsidRPr="004465B6">
        <w:t xml:space="preserve"> aggressive, positional, defensive, balanced </w:t>
      </w:r>
      <w:r w:rsidR="0085222F">
        <w:t>-</w:t>
      </w:r>
      <w:r w:rsidRPr="004465B6">
        <w:t xml:space="preserve"> to numeric indices. The encoder was fitted on this fixed class ordering to ensure consistent label mapping during evaluation and inference.</w:t>
      </w:r>
    </w:p>
    <w:p w14:paraId="74ECBD12" w14:textId="77777777" w:rsidR="004465B6" w:rsidRPr="004465B6" w:rsidRDefault="004465B6" w:rsidP="004465B6">
      <w:pPr>
        <w:pStyle w:val="Heading3"/>
      </w:pPr>
      <w:r w:rsidRPr="004465B6">
        <w:t>4.4.3 Model Configuration and Training</w:t>
      </w:r>
    </w:p>
    <w:p w14:paraId="391E63FC" w14:textId="77777777" w:rsidR="004465B6" w:rsidRDefault="004465B6" w:rsidP="004465B6">
      <w:r w:rsidRPr="004465B6">
        <w:t xml:space="preserve">The model was configured with 200 estimators, a maximum tree depth of 6, a learning rate of 0.1, and row and column subsampling rates of 0.8. These values were selected as a reasonable starting point based on common practice for tabular classification tasks, consistent with the rationale described in Section 3.6. No systematic grid search or cross-validation was performed. Multiclass log loss was specified as the evaluation metric, and all available CPU cores were utilised via </w:t>
      </w:r>
      <w:proofErr w:type="spellStart"/>
      <w:r w:rsidRPr="004465B6">
        <w:t>n_jobs</w:t>
      </w:r>
      <w:proofErr w:type="spellEnd"/>
      <w:r w:rsidRPr="004465B6">
        <w:t>=-1 to minimise training time.</w:t>
      </w:r>
    </w:p>
    <w:p w14:paraId="1005B154" w14:textId="166681A1" w:rsidR="00633E44" w:rsidRPr="004465B6" w:rsidRDefault="00633E44" w:rsidP="004465B6">
      <w:r w:rsidRPr="00633E44">
        <w:t>Sample weights were computed using scikit-</w:t>
      </w:r>
      <w:proofErr w:type="spellStart"/>
      <w:r w:rsidRPr="00633E44">
        <w:t>learn's</w:t>
      </w:r>
      <w:proofErr w:type="spellEnd"/>
      <w:r w:rsidRPr="00633E44">
        <w:t xml:space="preserve"> </w:t>
      </w:r>
      <w:proofErr w:type="spellStart"/>
      <w:r w:rsidRPr="00633E44">
        <w:t>compute_sample_weight</w:t>
      </w:r>
      <w:proofErr w:type="spellEnd"/>
      <w:r w:rsidRPr="00633E44">
        <w:t xml:space="preserve"> utility and passed to the </w:t>
      </w:r>
      <w:proofErr w:type="spellStart"/>
      <w:r w:rsidRPr="00633E44">
        <w:t>sample_weight</w:t>
      </w:r>
      <w:proofErr w:type="spellEnd"/>
      <w:r w:rsidRPr="00633E44">
        <w:t xml:space="preserve"> parameter of the fit method, as </w:t>
      </w:r>
      <w:proofErr w:type="spellStart"/>
      <w:r w:rsidRPr="00633E44">
        <w:t>XGBoost</w:t>
      </w:r>
      <w:proofErr w:type="spellEnd"/>
      <w:r w:rsidRPr="00633E44">
        <w:t xml:space="preserve"> does not expose a </w:t>
      </w:r>
      <w:proofErr w:type="spellStart"/>
      <w:r w:rsidRPr="00633E44">
        <w:t>class_weight</w:t>
      </w:r>
      <w:proofErr w:type="spellEnd"/>
      <w:r w:rsidRPr="00633E44">
        <w:t xml:space="preserve"> parameter directly for multiclass problems. This achieves the same effect as the class weighting applied to the other two models, ensuring consistent handling of class imbalance across all three pipelines.</w:t>
      </w:r>
    </w:p>
    <w:p w14:paraId="5DEE8B8B" w14:textId="6211C2E9" w:rsidR="004465B6" w:rsidRPr="004465B6" w:rsidRDefault="00C71F4D" w:rsidP="004465B6">
      <w:r w:rsidRPr="00C71F4D">
        <w:t xml:space="preserve">The validation set was passed to </w:t>
      </w:r>
      <w:proofErr w:type="spellStart"/>
      <w:r w:rsidRPr="00C71F4D">
        <w:t>XGBoost's</w:t>
      </w:r>
      <w:proofErr w:type="spellEnd"/>
      <w:r w:rsidRPr="00C71F4D">
        <w:t xml:space="preserve"> </w:t>
      </w:r>
      <w:proofErr w:type="spellStart"/>
      <w:r w:rsidRPr="00C71F4D">
        <w:t>eval_set</w:t>
      </w:r>
      <w:proofErr w:type="spellEnd"/>
      <w:r w:rsidRPr="00C71F4D">
        <w:t xml:space="preserve"> parameter, allowing the model's error to be tracked on unseen data after each boosting round as a diagnostic for overfitting</w:t>
      </w:r>
      <w:r w:rsidR="00C979CF" w:rsidRPr="00C979CF">
        <w:t>. This ensures the test set remains entirely unseen during training, maintaining methodological consistency with the Random Forest and FFNN pipelines</w:t>
      </w:r>
      <w:r w:rsidR="004465B6" w:rsidRPr="004465B6">
        <w:t>.</w:t>
      </w:r>
    </w:p>
    <w:p w14:paraId="236C3AE6" w14:textId="77777777" w:rsidR="004465B6" w:rsidRPr="004465B6" w:rsidRDefault="004465B6" w:rsidP="004465B6">
      <w:pPr>
        <w:pStyle w:val="Heading3"/>
      </w:pPr>
      <w:r w:rsidRPr="004465B6">
        <w:t>4.4.4 Evaluation</w:t>
      </w:r>
    </w:p>
    <w:p w14:paraId="0A1C5682" w14:textId="10A7BCC9" w:rsidR="004465B6" w:rsidRPr="004465B6" w:rsidRDefault="004465B6" w:rsidP="004465B6">
      <w:r w:rsidRPr="004465B6">
        <w:t xml:space="preserve">The trained model was evaluated on the held-out test set using overall accuracy, per-class precision, recall, and F1-score, and a confusion matrix </w:t>
      </w:r>
      <w:r w:rsidR="0085222F">
        <w:t>-</w:t>
      </w:r>
      <w:r w:rsidRPr="004465B6">
        <w:t xml:space="preserve"> the same metrics used for the </w:t>
      </w:r>
      <w:r w:rsidRPr="004465B6">
        <w:lastRenderedPageBreak/>
        <w:t>Random Forest and FFNN. Predicted numeric labels were decoded back to pla</w:t>
      </w:r>
      <w:r w:rsidR="007F67EB">
        <w:t>y</w:t>
      </w:r>
      <w:r w:rsidR="008E51AA">
        <w:t xml:space="preserve">ing </w:t>
      </w:r>
      <w:r w:rsidRPr="004465B6">
        <w:t xml:space="preserve">style strings using the </w:t>
      </w:r>
      <w:proofErr w:type="spellStart"/>
      <w:r w:rsidRPr="004465B6">
        <w:t>LabelEncoder</w:t>
      </w:r>
      <w:proofErr w:type="spellEnd"/>
      <w:r w:rsidRPr="004465B6">
        <w:t xml:space="preserve"> prior to computing all metrics, ensuring results are directly comparable with the string-labelled outputs of the other two models. The confusion matrix was additionally rendered as a percentage-annotated heatmap and saved to models/XGB/ as a visual diagnostic. Feature importance scores were extracted using </w:t>
      </w:r>
      <w:proofErr w:type="spellStart"/>
      <w:r w:rsidRPr="004465B6">
        <w:t>XGBoost's</w:t>
      </w:r>
      <w:proofErr w:type="spellEnd"/>
      <w:r w:rsidRPr="004465B6">
        <w:t xml:space="preserve"> built-in gain-based ranking and compared against the Random Forest's impurity-based rankings to examine whether the two ensemble methods identified the same behavioural features as most discriminating.</w:t>
      </w:r>
    </w:p>
    <w:p w14:paraId="7C2F819B" w14:textId="77777777" w:rsidR="004465B6" w:rsidRPr="004465B6" w:rsidRDefault="004465B6" w:rsidP="004465B6">
      <w:pPr>
        <w:pStyle w:val="Heading3"/>
      </w:pPr>
      <w:r w:rsidRPr="004465B6">
        <w:t>4.4.5 Artifact Preservation</w:t>
      </w:r>
    </w:p>
    <w:p w14:paraId="458C02FB" w14:textId="509F1C73" w:rsidR="004465B6" w:rsidRPr="004465B6" w:rsidRDefault="004465B6" w:rsidP="004465B6">
      <w:r w:rsidRPr="004465B6">
        <w:t xml:space="preserve">Four artifacts were saved upon completion: the trained model serialised using </w:t>
      </w:r>
      <w:proofErr w:type="spellStart"/>
      <w:r w:rsidRPr="004465B6">
        <w:t>joblib</w:t>
      </w:r>
      <w:proofErr w:type="spellEnd"/>
      <w:r w:rsidRPr="004465B6">
        <w:t xml:space="preserve">, the fitted </w:t>
      </w:r>
      <w:proofErr w:type="spellStart"/>
      <w:r w:rsidRPr="004465B6">
        <w:t>StandardScaler</w:t>
      </w:r>
      <w:proofErr w:type="spellEnd"/>
      <w:r w:rsidRPr="004465B6">
        <w:t xml:space="preserve">, the ordered list of feature column names, and the fitted </w:t>
      </w:r>
      <w:proofErr w:type="spellStart"/>
      <w:r w:rsidRPr="004465B6">
        <w:t>LabelEncoder</w:t>
      </w:r>
      <w:proofErr w:type="spellEnd"/>
      <w:r w:rsidRPr="004465B6">
        <w:t xml:space="preserve">. The inclusion of the </w:t>
      </w:r>
      <w:proofErr w:type="spellStart"/>
      <w:r w:rsidRPr="004465B6">
        <w:t>LabelEncoder</w:t>
      </w:r>
      <w:proofErr w:type="spellEnd"/>
      <w:r w:rsidRPr="004465B6">
        <w:t xml:space="preserve"> as a saved artifact </w:t>
      </w:r>
      <w:r w:rsidR="0085222F">
        <w:t>-</w:t>
      </w:r>
      <w:r w:rsidRPr="004465B6">
        <w:t xml:space="preserve"> not required by the Random Forest or FFNN pipelines </w:t>
      </w:r>
      <w:r w:rsidR="0085222F">
        <w:t>-</w:t>
      </w:r>
      <w:r w:rsidRPr="004465B6">
        <w:t xml:space="preserve"> reflects the additional label encoding step specific to </w:t>
      </w:r>
      <w:proofErr w:type="spellStart"/>
      <w:r w:rsidR="00836B1A" w:rsidRPr="004465B6">
        <w:t>XGBoost</w:t>
      </w:r>
      <w:proofErr w:type="spellEnd"/>
      <w:r w:rsidR="00836B1A" w:rsidRPr="004465B6">
        <w:t xml:space="preserve"> and</w:t>
      </w:r>
      <w:r w:rsidRPr="004465B6">
        <w:t xml:space="preserve"> is necessary to correctly decode predictions on new data during inference.</w:t>
      </w:r>
    </w:p>
    <w:p w14:paraId="186F2CDF" w14:textId="77777777" w:rsidR="00D87B7F" w:rsidRPr="00D87B7F" w:rsidRDefault="00D87B7F" w:rsidP="00D87B7F"/>
    <w:p w14:paraId="3E3F66FB" w14:textId="0D607B14" w:rsidR="009C41E9" w:rsidRPr="003C502C" w:rsidRDefault="003C502C" w:rsidP="00AC7594">
      <w:pPr>
        <w:pStyle w:val="Heading1"/>
      </w:pPr>
      <w:bookmarkStart w:id="8" w:name="_Toc407145097"/>
      <w:r w:rsidRPr="003C502C">
        <w:lastRenderedPageBreak/>
        <w:t xml:space="preserve">Chapter </w:t>
      </w:r>
      <w:r w:rsidR="004838BB">
        <w:t>5</w:t>
      </w:r>
      <w:r w:rsidRPr="003C502C">
        <w:t xml:space="preserve"> </w:t>
      </w:r>
      <w:r>
        <w:br/>
      </w:r>
      <w:r w:rsidR="0090679D">
        <w:t xml:space="preserve">Results, </w:t>
      </w:r>
      <w:r w:rsidR="009C41E9" w:rsidRPr="003C502C">
        <w:t>Evaluation</w:t>
      </w:r>
      <w:r w:rsidR="0090679D">
        <w:t xml:space="preserve"> and Discussion</w:t>
      </w:r>
    </w:p>
    <w:p w14:paraId="46045600" w14:textId="77777777" w:rsidR="00AC7594" w:rsidRPr="00AC7594" w:rsidRDefault="00AC7594" w:rsidP="00AC7594">
      <w:pPr>
        <w:pStyle w:val="Heading2"/>
      </w:pPr>
      <w:r w:rsidRPr="00AC7594">
        <w:t>5.1 Evaluation Methodology</w:t>
      </w:r>
    </w:p>
    <w:p w14:paraId="2F640A0E" w14:textId="77777777" w:rsidR="00AC7594" w:rsidRPr="00AC7594" w:rsidRDefault="00AC7594" w:rsidP="00AC7594">
      <w:pPr>
        <w:rPr>
          <w:szCs w:val="22"/>
        </w:rPr>
      </w:pPr>
      <w:r w:rsidRPr="00AC7594">
        <w:rPr>
          <w:szCs w:val="22"/>
        </w:rPr>
        <w:t>Each of the three classifiers was evaluated on a held-out test set comprising 20% of the labelled dataset, with no overlap between training and test data across any model. Evaluation metrics include overall accuracy, per-class precision, recall, F1-score, and a confusion matrix. Per-class metrics were prioritised over accuracy alone because in a four-class problem, aggregate accuracy can mask poor performance on individual classes - particularly the underrepresented balanced class. All three models were trained and evaluated on identical feature sets and test splits, ensuring that performance differences are attributable to architecture rather than data.</w:t>
      </w:r>
    </w:p>
    <w:p w14:paraId="2BE27C93" w14:textId="77777777" w:rsidR="00AC7594" w:rsidRPr="00AC7594" w:rsidRDefault="00AC7594" w:rsidP="00AC7594">
      <w:pPr>
        <w:rPr>
          <w:szCs w:val="22"/>
        </w:rPr>
      </w:pPr>
      <w:r w:rsidRPr="00AC7594">
        <w:rPr>
          <w:szCs w:val="22"/>
        </w:rPr>
        <w:t>A second evaluation was conducted to assess generalisation across skill levels, addressing Objective 4. Two held-out datasets were constructed from the 2016 Lichess Open Database - distinct from the 2015 training data - comprising 500 game records from players rated below 1400 and 500 from players rated above 2000. No ground truth labels were available for these sets; evaluation is therefore based on predicted class distributions and cross-model agreement, interpreted against domain knowledge.</w:t>
      </w:r>
    </w:p>
    <w:p w14:paraId="2AD1E3CD" w14:textId="77777777" w:rsidR="00AC7594" w:rsidRPr="00AC7594" w:rsidRDefault="00AC7594" w:rsidP="00AC7594">
      <w:pPr>
        <w:pStyle w:val="Heading2"/>
      </w:pPr>
      <w:r w:rsidRPr="00AC7594">
        <w:t>5.2 In-Distribution Classification Performance</w:t>
      </w:r>
    </w:p>
    <w:p w14:paraId="511D057D" w14:textId="12DEC5E5" w:rsidR="00AC7594" w:rsidRPr="00AC7594" w:rsidRDefault="00AC7594" w:rsidP="00AC7594">
      <w:pPr>
        <w:pStyle w:val="Heading3"/>
      </w:pPr>
      <w:r w:rsidRPr="00AC7594">
        <w:t>5.2.1 Random Forest</w:t>
      </w:r>
      <w:r>
        <w:t xml:space="preserve"> Classifier</w:t>
      </w:r>
    </w:p>
    <w:p w14:paraId="61687A54" w14:textId="77777777" w:rsidR="00AC7594" w:rsidRPr="00AC7594" w:rsidRDefault="00AC7594" w:rsidP="00AC7594">
      <w:pPr>
        <w:rPr>
          <w:szCs w:val="22"/>
        </w:rPr>
      </w:pPr>
      <w:r w:rsidRPr="00AC7594">
        <w:rPr>
          <w:szCs w:val="22"/>
        </w:rPr>
        <w:t xml:space="preserve">The Random Forest achieved an overall accuracy of 91.2% on the held-out test set. Aggressive achieved the highest F1-score of 93.6% (precision 92.7%, recall 94.5%), which is expected given that aggression-related features - </w:t>
      </w:r>
      <w:proofErr w:type="spellStart"/>
      <w:r w:rsidRPr="00AC7594">
        <w:rPr>
          <w:szCs w:val="22"/>
        </w:rPr>
        <w:t>captures_per_move</w:t>
      </w:r>
      <w:proofErr w:type="spellEnd"/>
      <w:r w:rsidRPr="00AC7594">
        <w:rPr>
          <w:szCs w:val="22"/>
        </w:rPr>
        <w:t xml:space="preserve"> and </w:t>
      </w:r>
      <w:proofErr w:type="spellStart"/>
      <w:r w:rsidRPr="00AC7594">
        <w:rPr>
          <w:szCs w:val="22"/>
        </w:rPr>
        <w:t>checks_per_move</w:t>
      </w:r>
      <w:proofErr w:type="spellEnd"/>
      <w:r w:rsidRPr="00AC7594">
        <w:rPr>
          <w:szCs w:val="22"/>
        </w:rPr>
        <w:t xml:space="preserve"> in particular - produce the clearest decision boundaries in the feature space. Positional and balanced achieved F1-scores of 91.0% and 89.8% respectively, while defensive was the weakest class at 87.6%.</w:t>
      </w:r>
    </w:p>
    <w:p w14:paraId="0029D444" w14:textId="77777777" w:rsidR="00AC7594" w:rsidRPr="00AC7594" w:rsidRDefault="00AC7594" w:rsidP="00AC7594">
      <w:pPr>
        <w:rPr>
          <w:szCs w:val="22"/>
        </w:rPr>
      </w:pPr>
      <w:r w:rsidRPr="00AC7594">
        <w:rPr>
          <w:szCs w:val="22"/>
        </w:rPr>
        <w:t xml:space="preserve">The confusion matrix identifies defensive misclassifications as the primary source of error: 61 defensive samples were predicted as aggressive and 46 as positional. This is consistent with the overlapping feature signatures of reactive and cautious play - a player who retreats frequently and avoids material exchange shares observable characteristics with a passive </w:t>
      </w:r>
      <w:r w:rsidRPr="00AC7594">
        <w:rPr>
          <w:szCs w:val="22"/>
        </w:rPr>
        <w:lastRenderedPageBreak/>
        <w:t>positional player. This aggressive-defensive boundary proves the hardest to resolve across all three models.</w:t>
      </w:r>
    </w:p>
    <w:p w14:paraId="5FC0EFD2" w14:textId="77777777" w:rsidR="00AC7594" w:rsidRPr="00AC7594" w:rsidRDefault="00AC7594" w:rsidP="00AC7594">
      <w:pPr>
        <w:pStyle w:val="Heading3"/>
      </w:pPr>
      <w:r w:rsidRPr="00AC7594">
        <w:t>5.2.2 Feed-Forward Neural Network</w:t>
      </w:r>
    </w:p>
    <w:p w14:paraId="07BD3132" w14:textId="77777777" w:rsidR="00AC7594" w:rsidRPr="00AC7594" w:rsidRDefault="00AC7594" w:rsidP="00AC7594">
      <w:pPr>
        <w:rPr>
          <w:szCs w:val="22"/>
        </w:rPr>
      </w:pPr>
      <w:r w:rsidRPr="00AC7594">
        <w:rPr>
          <w:szCs w:val="22"/>
        </w:rPr>
        <w:t>The FFNN achieved an overall accuracy of 89.8%, approximately 1.4 percentage points below the Random Forest. This gap is consistent with findings reported by Grinsztajn et al. (2022), who demonstrated that tree-based models systematically outperform neural networks on tabular datasets with heterogeneous features. The behavioural feature set used here - combining count-based ratios, engine-derived statistics, and move-type indicators - fits this profile, making the RF advantage the expected outcome.</w:t>
      </w:r>
    </w:p>
    <w:p w14:paraId="00150E3B" w14:textId="77777777" w:rsidR="00AC7594" w:rsidRPr="00AC7594" w:rsidRDefault="00AC7594" w:rsidP="00AC7594">
      <w:pPr>
        <w:rPr>
          <w:szCs w:val="22"/>
        </w:rPr>
      </w:pPr>
      <w:r w:rsidRPr="00AC7594">
        <w:rPr>
          <w:szCs w:val="22"/>
        </w:rPr>
        <w:t xml:space="preserve">The most notable pattern is the behaviour of the balanced class: recall reaches 97.1% but precision falls to 75.9%, meaning the model over-predicts balanced and draws in misclassified positional and defensive cases. This reflects the tendency of neural networks to default toward lower-confidence catch-all categories near decision boundaries. Defensive is again the weakest class at 84.9% F1, with 74 defensive samples misclassified as aggressive - a higher count than in either the Random Forest or </w:t>
      </w:r>
      <w:proofErr w:type="spellStart"/>
      <w:r w:rsidRPr="00AC7594">
        <w:rPr>
          <w:szCs w:val="22"/>
        </w:rPr>
        <w:t>XGBoost</w:t>
      </w:r>
      <w:proofErr w:type="spellEnd"/>
      <w:r w:rsidRPr="00AC7594">
        <w:rPr>
          <w:szCs w:val="22"/>
        </w:rPr>
        <w:t xml:space="preserve"> confusion matrices.</w:t>
      </w:r>
    </w:p>
    <w:p w14:paraId="42CF905A" w14:textId="2354E49B" w:rsidR="00AC7594" w:rsidRPr="00AC7594" w:rsidRDefault="00AC7594" w:rsidP="00AC7594">
      <w:pPr>
        <w:pStyle w:val="Heading3"/>
      </w:pPr>
      <w:r w:rsidRPr="00AC7594">
        <w:t xml:space="preserve">5.2.3 </w:t>
      </w:r>
      <w:r>
        <w:t>Extreme Gradient Boosting Classifier</w:t>
      </w:r>
    </w:p>
    <w:p w14:paraId="2FE198E6" w14:textId="148ED675" w:rsidR="00AC7594" w:rsidRPr="00AC7594" w:rsidRDefault="00AC7594" w:rsidP="00AC7594">
      <w:pPr>
        <w:rPr>
          <w:szCs w:val="22"/>
        </w:rPr>
      </w:pPr>
      <w:proofErr w:type="spellStart"/>
      <w:r w:rsidRPr="00AC7594">
        <w:rPr>
          <w:szCs w:val="22"/>
        </w:rPr>
        <w:t>XGBoost</w:t>
      </w:r>
      <w:proofErr w:type="spellEnd"/>
      <w:r w:rsidRPr="00AC7594">
        <w:rPr>
          <w:szCs w:val="22"/>
        </w:rPr>
        <w:t xml:space="preserve"> achieved the highest overall accuracy of 96.9%, with all four classes recording F1-scores above 94%. The confusion matrix shows a marked reduction in aggressive-defensive confusions: only 19 aggressive samples were predicted as defensive, compared to 61 in the Random Forest and 74 in the FFNN. </w:t>
      </w:r>
      <w:proofErr w:type="spellStart"/>
      <w:r w:rsidRPr="00AC7594">
        <w:rPr>
          <w:szCs w:val="22"/>
        </w:rPr>
        <w:t>XGBoost's</w:t>
      </w:r>
      <w:proofErr w:type="spellEnd"/>
      <w:r w:rsidRPr="00AC7594">
        <w:rPr>
          <w:szCs w:val="22"/>
        </w:rPr>
        <w:t xml:space="preserve"> sequential tree construction trains each subsequent estimator on the residual errors of the previous ones, concentrating learning effort on the harder class boundaries that earlier trees misclassify. The built-in L1 and L2 regularisation in the objective function also prevents overfitting on the smaller balanced class in a way that dropout regularisation alone does not achieve for the FFNN. </w:t>
      </w:r>
      <w:r w:rsidR="009852CF" w:rsidRPr="00AC7594">
        <w:rPr>
          <w:szCs w:val="22"/>
        </w:rPr>
        <w:t>Both</w:t>
      </w:r>
      <w:r w:rsidRPr="00AC7594">
        <w:rPr>
          <w:szCs w:val="22"/>
        </w:rPr>
        <w:t xml:space="preserve"> properties contribute directly to </w:t>
      </w:r>
      <w:proofErr w:type="spellStart"/>
      <w:r w:rsidRPr="00AC7594">
        <w:rPr>
          <w:szCs w:val="22"/>
        </w:rPr>
        <w:t>XGBoost's</w:t>
      </w:r>
      <w:proofErr w:type="spellEnd"/>
      <w:r w:rsidRPr="00AC7594">
        <w:rPr>
          <w:szCs w:val="22"/>
        </w:rPr>
        <w:t xml:space="preserve"> stronger performance on the classes where the other two models struggle most.</w:t>
      </w:r>
    </w:p>
    <w:p w14:paraId="7CB38C9D" w14:textId="77777777" w:rsidR="00AC7594" w:rsidRPr="00AC7594" w:rsidRDefault="00AC7594" w:rsidP="00AC7594">
      <w:pPr>
        <w:pStyle w:val="Heading2"/>
      </w:pPr>
      <w:r w:rsidRPr="00AC7594">
        <w:t>5.3 Model Comparison</w:t>
      </w:r>
    </w:p>
    <w:p w14:paraId="0F2653CE" w14:textId="77777777" w:rsidR="00AC7594" w:rsidRPr="00AC7594" w:rsidRDefault="00AC7594" w:rsidP="00AC7594">
      <w:pPr>
        <w:rPr>
          <w:szCs w:val="22"/>
        </w:rPr>
      </w:pPr>
      <w:r w:rsidRPr="00AC7594">
        <w:rPr>
          <w:szCs w:val="22"/>
        </w:rPr>
        <w:t>The results for all three models are summarised in Table 5.1.</w:t>
      </w:r>
    </w:p>
    <w:p w14:paraId="4C69C78C" w14:textId="653A72C2" w:rsidR="00AC7594" w:rsidRDefault="00AC7594" w:rsidP="00AC7594">
      <w:pPr>
        <w:rPr>
          <w:b/>
          <w:bCs/>
          <w:szCs w:val="22"/>
        </w:rPr>
      </w:pPr>
    </w:p>
    <w:p w14:paraId="61D66E2E" w14:textId="77777777" w:rsidR="00353F86" w:rsidRPr="00AC7594" w:rsidRDefault="00353F86" w:rsidP="00AC7594">
      <w:pPr>
        <w:rPr>
          <w:szCs w:val="22"/>
        </w:rPr>
      </w:pPr>
    </w:p>
    <w:tbl>
      <w:tblPr>
        <w:tblStyle w:val="TableGrid"/>
        <w:tblW w:w="0" w:type="auto"/>
        <w:tblLook w:val="04A0" w:firstRow="1" w:lastRow="0" w:firstColumn="1" w:lastColumn="0" w:noHBand="0" w:noVBand="1"/>
      </w:tblPr>
      <w:tblGrid>
        <w:gridCol w:w="1097"/>
        <w:gridCol w:w="1207"/>
        <w:gridCol w:w="1721"/>
        <w:gridCol w:w="1586"/>
        <w:gridCol w:w="1574"/>
        <w:gridCol w:w="1513"/>
      </w:tblGrid>
      <w:tr w:rsidR="00AC7594" w:rsidRPr="00AC7594" w14:paraId="6C6E685B" w14:textId="77777777" w:rsidTr="00AC7594">
        <w:tc>
          <w:tcPr>
            <w:tcW w:w="0" w:type="auto"/>
            <w:hideMark/>
          </w:tcPr>
          <w:p w14:paraId="11192B2A" w14:textId="77777777" w:rsidR="00AC7594" w:rsidRPr="004215E6" w:rsidRDefault="00AC7594" w:rsidP="00AC7594">
            <w:pPr>
              <w:rPr>
                <w:rFonts w:ascii="Arial" w:hAnsi="Arial" w:cs="Arial"/>
                <w:b/>
                <w:bCs/>
                <w:szCs w:val="22"/>
              </w:rPr>
            </w:pPr>
            <w:r w:rsidRPr="004215E6">
              <w:rPr>
                <w:rFonts w:ascii="Arial" w:hAnsi="Arial" w:cs="Arial"/>
                <w:b/>
                <w:bCs/>
                <w:szCs w:val="22"/>
              </w:rPr>
              <w:lastRenderedPageBreak/>
              <w:t>Model</w:t>
            </w:r>
          </w:p>
        </w:tc>
        <w:tc>
          <w:tcPr>
            <w:tcW w:w="0" w:type="auto"/>
            <w:hideMark/>
          </w:tcPr>
          <w:p w14:paraId="0D99B3EA" w14:textId="77777777" w:rsidR="00AC7594" w:rsidRPr="004215E6" w:rsidRDefault="00AC7594" w:rsidP="00AC7594">
            <w:pPr>
              <w:rPr>
                <w:rFonts w:ascii="Arial" w:hAnsi="Arial" w:cs="Arial"/>
                <w:b/>
                <w:bCs/>
                <w:szCs w:val="22"/>
              </w:rPr>
            </w:pPr>
            <w:r w:rsidRPr="004215E6">
              <w:rPr>
                <w:rFonts w:ascii="Arial" w:hAnsi="Arial" w:cs="Arial"/>
                <w:b/>
                <w:bCs/>
                <w:szCs w:val="22"/>
              </w:rPr>
              <w:t>Accuracy</w:t>
            </w:r>
          </w:p>
        </w:tc>
        <w:tc>
          <w:tcPr>
            <w:tcW w:w="0" w:type="auto"/>
            <w:hideMark/>
          </w:tcPr>
          <w:p w14:paraId="5C97E0B0" w14:textId="77777777" w:rsidR="00AC7594" w:rsidRPr="004215E6" w:rsidRDefault="00AC7594" w:rsidP="00AC7594">
            <w:pPr>
              <w:rPr>
                <w:rFonts w:ascii="Arial" w:hAnsi="Arial" w:cs="Arial"/>
                <w:b/>
                <w:bCs/>
                <w:szCs w:val="22"/>
              </w:rPr>
            </w:pPr>
            <w:r w:rsidRPr="004215E6">
              <w:rPr>
                <w:rFonts w:ascii="Arial" w:hAnsi="Arial" w:cs="Arial"/>
                <w:b/>
                <w:bCs/>
                <w:szCs w:val="22"/>
              </w:rPr>
              <w:t>Aggressive F1</w:t>
            </w:r>
          </w:p>
        </w:tc>
        <w:tc>
          <w:tcPr>
            <w:tcW w:w="0" w:type="auto"/>
            <w:hideMark/>
          </w:tcPr>
          <w:p w14:paraId="4993A11F" w14:textId="77777777" w:rsidR="00AC7594" w:rsidRPr="004215E6" w:rsidRDefault="00AC7594" w:rsidP="00AC7594">
            <w:pPr>
              <w:rPr>
                <w:rFonts w:ascii="Arial" w:hAnsi="Arial" w:cs="Arial"/>
                <w:b/>
                <w:bCs/>
                <w:szCs w:val="22"/>
              </w:rPr>
            </w:pPr>
            <w:r w:rsidRPr="004215E6">
              <w:rPr>
                <w:rFonts w:ascii="Arial" w:hAnsi="Arial" w:cs="Arial"/>
                <w:b/>
                <w:bCs/>
                <w:szCs w:val="22"/>
              </w:rPr>
              <w:t>Positional F1</w:t>
            </w:r>
          </w:p>
        </w:tc>
        <w:tc>
          <w:tcPr>
            <w:tcW w:w="0" w:type="auto"/>
            <w:hideMark/>
          </w:tcPr>
          <w:p w14:paraId="3F98EC4B" w14:textId="77777777" w:rsidR="00AC7594" w:rsidRPr="004215E6" w:rsidRDefault="00AC7594" w:rsidP="00AC7594">
            <w:pPr>
              <w:rPr>
                <w:rFonts w:ascii="Arial" w:hAnsi="Arial" w:cs="Arial"/>
                <w:b/>
                <w:bCs/>
                <w:szCs w:val="22"/>
              </w:rPr>
            </w:pPr>
            <w:r w:rsidRPr="004215E6">
              <w:rPr>
                <w:rFonts w:ascii="Arial" w:hAnsi="Arial" w:cs="Arial"/>
                <w:b/>
                <w:bCs/>
                <w:szCs w:val="22"/>
              </w:rPr>
              <w:t>Defensive F1</w:t>
            </w:r>
          </w:p>
        </w:tc>
        <w:tc>
          <w:tcPr>
            <w:tcW w:w="0" w:type="auto"/>
            <w:hideMark/>
          </w:tcPr>
          <w:p w14:paraId="68ADBE67" w14:textId="77777777" w:rsidR="00AC7594" w:rsidRPr="004215E6" w:rsidRDefault="00AC7594" w:rsidP="00AC7594">
            <w:pPr>
              <w:rPr>
                <w:rFonts w:ascii="Arial" w:hAnsi="Arial" w:cs="Arial"/>
                <w:b/>
                <w:bCs/>
                <w:szCs w:val="22"/>
              </w:rPr>
            </w:pPr>
            <w:r w:rsidRPr="004215E6">
              <w:rPr>
                <w:rFonts w:ascii="Arial" w:hAnsi="Arial" w:cs="Arial"/>
                <w:b/>
                <w:bCs/>
                <w:szCs w:val="22"/>
              </w:rPr>
              <w:t>Balanced F1</w:t>
            </w:r>
          </w:p>
        </w:tc>
      </w:tr>
      <w:tr w:rsidR="00AC7594" w:rsidRPr="00AC7594" w14:paraId="7E5B97F6" w14:textId="77777777" w:rsidTr="00AC7594">
        <w:tc>
          <w:tcPr>
            <w:tcW w:w="0" w:type="auto"/>
            <w:hideMark/>
          </w:tcPr>
          <w:p w14:paraId="62A65D53" w14:textId="226974C1" w:rsidR="00AC7594" w:rsidRPr="004215E6" w:rsidRDefault="004215E6" w:rsidP="00AC7594">
            <w:pPr>
              <w:rPr>
                <w:rFonts w:ascii="Arial" w:hAnsi="Arial" w:cs="Arial"/>
                <w:szCs w:val="22"/>
              </w:rPr>
            </w:pPr>
            <w:r>
              <w:rPr>
                <w:rFonts w:ascii="Arial" w:hAnsi="Arial" w:cs="Arial"/>
                <w:szCs w:val="22"/>
              </w:rPr>
              <w:t>RF</w:t>
            </w:r>
          </w:p>
        </w:tc>
        <w:tc>
          <w:tcPr>
            <w:tcW w:w="0" w:type="auto"/>
            <w:hideMark/>
          </w:tcPr>
          <w:p w14:paraId="23571325" w14:textId="77777777" w:rsidR="00AC7594" w:rsidRPr="004215E6" w:rsidRDefault="00AC7594" w:rsidP="00AC7594">
            <w:pPr>
              <w:rPr>
                <w:rFonts w:ascii="Arial" w:hAnsi="Arial" w:cs="Arial"/>
                <w:szCs w:val="22"/>
              </w:rPr>
            </w:pPr>
            <w:r w:rsidRPr="004215E6">
              <w:rPr>
                <w:rFonts w:ascii="Arial" w:hAnsi="Arial" w:cs="Arial"/>
                <w:szCs w:val="22"/>
              </w:rPr>
              <w:t>91.2%</w:t>
            </w:r>
          </w:p>
        </w:tc>
        <w:tc>
          <w:tcPr>
            <w:tcW w:w="0" w:type="auto"/>
            <w:hideMark/>
          </w:tcPr>
          <w:p w14:paraId="5E862BAF" w14:textId="77777777" w:rsidR="00AC7594" w:rsidRPr="004215E6" w:rsidRDefault="00AC7594" w:rsidP="00AC7594">
            <w:pPr>
              <w:rPr>
                <w:rFonts w:ascii="Arial" w:hAnsi="Arial" w:cs="Arial"/>
                <w:szCs w:val="22"/>
              </w:rPr>
            </w:pPr>
            <w:r w:rsidRPr="004215E6">
              <w:rPr>
                <w:rFonts w:ascii="Arial" w:hAnsi="Arial" w:cs="Arial"/>
                <w:szCs w:val="22"/>
              </w:rPr>
              <w:t>93.6%</w:t>
            </w:r>
          </w:p>
        </w:tc>
        <w:tc>
          <w:tcPr>
            <w:tcW w:w="0" w:type="auto"/>
            <w:hideMark/>
          </w:tcPr>
          <w:p w14:paraId="5C46D015" w14:textId="77777777" w:rsidR="00AC7594" w:rsidRPr="004215E6" w:rsidRDefault="00AC7594" w:rsidP="00AC7594">
            <w:pPr>
              <w:rPr>
                <w:rFonts w:ascii="Arial" w:hAnsi="Arial" w:cs="Arial"/>
                <w:szCs w:val="22"/>
              </w:rPr>
            </w:pPr>
            <w:r w:rsidRPr="004215E6">
              <w:rPr>
                <w:rFonts w:ascii="Arial" w:hAnsi="Arial" w:cs="Arial"/>
                <w:szCs w:val="22"/>
              </w:rPr>
              <w:t>91.0%</w:t>
            </w:r>
          </w:p>
        </w:tc>
        <w:tc>
          <w:tcPr>
            <w:tcW w:w="0" w:type="auto"/>
            <w:hideMark/>
          </w:tcPr>
          <w:p w14:paraId="23A9AAF8" w14:textId="77777777" w:rsidR="00AC7594" w:rsidRPr="004215E6" w:rsidRDefault="00AC7594" w:rsidP="00AC7594">
            <w:pPr>
              <w:rPr>
                <w:rFonts w:ascii="Arial" w:hAnsi="Arial" w:cs="Arial"/>
                <w:szCs w:val="22"/>
              </w:rPr>
            </w:pPr>
            <w:r w:rsidRPr="004215E6">
              <w:rPr>
                <w:rFonts w:ascii="Arial" w:hAnsi="Arial" w:cs="Arial"/>
                <w:szCs w:val="22"/>
              </w:rPr>
              <w:t>87.6%</w:t>
            </w:r>
          </w:p>
        </w:tc>
        <w:tc>
          <w:tcPr>
            <w:tcW w:w="0" w:type="auto"/>
            <w:hideMark/>
          </w:tcPr>
          <w:p w14:paraId="3F10B0CE" w14:textId="77777777" w:rsidR="00AC7594" w:rsidRPr="004215E6" w:rsidRDefault="00AC7594" w:rsidP="00AC7594">
            <w:pPr>
              <w:rPr>
                <w:rFonts w:ascii="Arial" w:hAnsi="Arial" w:cs="Arial"/>
                <w:szCs w:val="22"/>
              </w:rPr>
            </w:pPr>
            <w:r w:rsidRPr="004215E6">
              <w:rPr>
                <w:rFonts w:ascii="Arial" w:hAnsi="Arial" w:cs="Arial"/>
                <w:szCs w:val="22"/>
              </w:rPr>
              <w:t>89.8%</w:t>
            </w:r>
          </w:p>
        </w:tc>
      </w:tr>
      <w:tr w:rsidR="00AC7594" w:rsidRPr="00AC7594" w14:paraId="71C107A6" w14:textId="77777777" w:rsidTr="00AC7594">
        <w:tc>
          <w:tcPr>
            <w:tcW w:w="0" w:type="auto"/>
            <w:hideMark/>
          </w:tcPr>
          <w:p w14:paraId="1AE1C35D" w14:textId="77777777" w:rsidR="00AC7594" w:rsidRPr="004215E6" w:rsidRDefault="00AC7594" w:rsidP="00AC7594">
            <w:pPr>
              <w:rPr>
                <w:rFonts w:ascii="Arial" w:hAnsi="Arial" w:cs="Arial"/>
                <w:szCs w:val="22"/>
              </w:rPr>
            </w:pPr>
            <w:r w:rsidRPr="004215E6">
              <w:rPr>
                <w:rFonts w:ascii="Arial" w:hAnsi="Arial" w:cs="Arial"/>
                <w:szCs w:val="22"/>
              </w:rPr>
              <w:t>FFNN</w:t>
            </w:r>
          </w:p>
        </w:tc>
        <w:tc>
          <w:tcPr>
            <w:tcW w:w="0" w:type="auto"/>
            <w:hideMark/>
          </w:tcPr>
          <w:p w14:paraId="62107829" w14:textId="77777777" w:rsidR="00AC7594" w:rsidRPr="004215E6" w:rsidRDefault="00AC7594" w:rsidP="00AC7594">
            <w:pPr>
              <w:rPr>
                <w:rFonts w:ascii="Arial" w:hAnsi="Arial" w:cs="Arial"/>
                <w:szCs w:val="22"/>
              </w:rPr>
            </w:pPr>
            <w:r w:rsidRPr="004215E6">
              <w:rPr>
                <w:rFonts w:ascii="Arial" w:hAnsi="Arial" w:cs="Arial"/>
                <w:szCs w:val="22"/>
              </w:rPr>
              <w:t>89.8%</w:t>
            </w:r>
          </w:p>
        </w:tc>
        <w:tc>
          <w:tcPr>
            <w:tcW w:w="0" w:type="auto"/>
            <w:hideMark/>
          </w:tcPr>
          <w:p w14:paraId="2CDEB1A2" w14:textId="77777777" w:rsidR="00AC7594" w:rsidRPr="004215E6" w:rsidRDefault="00AC7594" w:rsidP="00AC7594">
            <w:pPr>
              <w:rPr>
                <w:rFonts w:ascii="Arial" w:hAnsi="Arial" w:cs="Arial"/>
                <w:szCs w:val="22"/>
              </w:rPr>
            </w:pPr>
            <w:r w:rsidRPr="004215E6">
              <w:rPr>
                <w:rFonts w:ascii="Arial" w:hAnsi="Arial" w:cs="Arial"/>
                <w:szCs w:val="22"/>
              </w:rPr>
              <w:t>93.0%</w:t>
            </w:r>
          </w:p>
        </w:tc>
        <w:tc>
          <w:tcPr>
            <w:tcW w:w="0" w:type="auto"/>
            <w:hideMark/>
          </w:tcPr>
          <w:p w14:paraId="76516D8A" w14:textId="77777777" w:rsidR="00AC7594" w:rsidRPr="004215E6" w:rsidRDefault="00AC7594" w:rsidP="00AC7594">
            <w:pPr>
              <w:rPr>
                <w:rFonts w:ascii="Arial" w:hAnsi="Arial" w:cs="Arial"/>
                <w:szCs w:val="22"/>
              </w:rPr>
            </w:pPr>
            <w:r w:rsidRPr="004215E6">
              <w:rPr>
                <w:rFonts w:ascii="Arial" w:hAnsi="Arial" w:cs="Arial"/>
                <w:szCs w:val="22"/>
              </w:rPr>
              <w:t>90.6%</w:t>
            </w:r>
          </w:p>
        </w:tc>
        <w:tc>
          <w:tcPr>
            <w:tcW w:w="0" w:type="auto"/>
            <w:hideMark/>
          </w:tcPr>
          <w:p w14:paraId="2CE4313C" w14:textId="77777777" w:rsidR="00AC7594" w:rsidRPr="004215E6" w:rsidRDefault="00AC7594" w:rsidP="00AC7594">
            <w:pPr>
              <w:rPr>
                <w:rFonts w:ascii="Arial" w:hAnsi="Arial" w:cs="Arial"/>
                <w:szCs w:val="22"/>
              </w:rPr>
            </w:pPr>
            <w:r w:rsidRPr="004215E6">
              <w:rPr>
                <w:rFonts w:ascii="Arial" w:hAnsi="Arial" w:cs="Arial"/>
                <w:szCs w:val="22"/>
              </w:rPr>
              <w:t>84.9%</w:t>
            </w:r>
          </w:p>
        </w:tc>
        <w:tc>
          <w:tcPr>
            <w:tcW w:w="0" w:type="auto"/>
            <w:hideMark/>
          </w:tcPr>
          <w:p w14:paraId="49418611" w14:textId="77777777" w:rsidR="00AC7594" w:rsidRPr="004215E6" w:rsidRDefault="00AC7594" w:rsidP="00AC7594">
            <w:pPr>
              <w:rPr>
                <w:rFonts w:ascii="Arial" w:hAnsi="Arial" w:cs="Arial"/>
                <w:szCs w:val="22"/>
              </w:rPr>
            </w:pPr>
            <w:r w:rsidRPr="004215E6">
              <w:rPr>
                <w:rFonts w:ascii="Arial" w:hAnsi="Arial" w:cs="Arial"/>
                <w:szCs w:val="22"/>
              </w:rPr>
              <w:t>85.2%</w:t>
            </w:r>
          </w:p>
        </w:tc>
      </w:tr>
      <w:tr w:rsidR="00AC7594" w:rsidRPr="00AC7594" w14:paraId="3F86465F" w14:textId="77777777" w:rsidTr="00AC7594">
        <w:tc>
          <w:tcPr>
            <w:tcW w:w="0" w:type="auto"/>
            <w:hideMark/>
          </w:tcPr>
          <w:p w14:paraId="154F6477" w14:textId="77777777" w:rsidR="00AC7594" w:rsidRPr="004215E6" w:rsidRDefault="00AC7594" w:rsidP="00AC7594">
            <w:pPr>
              <w:rPr>
                <w:rFonts w:ascii="Arial" w:hAnsi="Arial" w:cs="Arial"/>
                <w:szCs w:val="22"/>
              </w:rPr>
            </w:pPr>
            <w:proofErr w:type="spellStart"/>
            <w:r w:rsidRPr="004215E6">
              <w:rPr>
                <w:rFonts w:ascii="Arial" w:hAnsi="Arial" w:cs="Arial"/>
                <w:szCs w:val="22"/>
              </w:rPr>
              <w:t>XGBoost</w:t>
            </w:r>
            <w:proofErr w:type="spellEnd"/>
          </w:p>
        </w:tc>
        <w:tc>
          <w:tcPr>
            <w:tcW w:w="0" w:type="auto"/>
            <w:hideMark/>
          </w:tcPr>
          <w:p w14:paraId="21CDF822" w14:textId="77777777" w:rsidR="00AC7594" w:rsidRPr="004215E6" w:rsidRDefault="00AC7594" w:rsidP="00AC7594">
            <w:pPr>
              <w:rPr>
                <w:rFonts w:ascii="Arial" w:hAnsi="Arial" w:cs="Arial"/>
                <w:szCs w:val="22"/>
              </w:rPr>
            </w:pPr>
            <w:r w:rsidRPr="004215E6">
              <w:rPr>
                <w:rFonts w:ascii="Arial" w:hAnsi="Arial" w:cs="Arial"/>
                <w:b/>
                <w:bCs/>
                <w:szCs w:val="22"/>
              </w:rPr>
              <w:t>96.9%</w:t>
            </w:r>
          </w:p>
        </w:tc>
        <w:tc>
          <w:tcPr>
            <w:tcW w:w="0" w:type="auto"/>
            <w:hideMark/>
          </w:tcPr>
          <w:p w14:paraId="75B4EE17" w14:textId="77777777" w:rsidR="00AC7594" w:rsidRPr="004215E6" w:rsidRDefault="00AC7594" w:rsidP="00AC7594">
            <w:pPr>
              <w:rPr>
                <w:rFonts w:ascii="Arial" w:hAnsi="Arial" w:cs="Arial"/>
                <w:szCs w:val="22"/>
              </w:rPr>
            </w:pPr>
            <w:r w:rsidRPr="004215E6">
              <w:rPr>
                <w:rFonts w:ascii="Arial" w:hAnsi="Arial" w:cs="Arial"/>
                <w:b/>
                <w:bCs/>
                <w:szCs w:val="22"/>
              </w:rPr>
              <w:t>98.1%</w:t>
            </w:r>
          </w:p>
        </w:tc>
        <w:tc>
          <w:tcPr>
            <w:tcW w:w="0" w:type="auto"/>
            <w:hideMark/>
          </w:tcPr>
          <w:p w14:paraId="391EDBF8" w14:textId="77777777" w:rsidR="00AC7594" w:rsidRPr="004215E6" w:rsidRDefault="00AC7594" w:rsidP="00AC7594">
            <w:pPr>
              <w:rPr>
                <w:rFonts w:ascii="Arial" w:hAnsi="Arial" w:cs="Arial"/>
                <w:szCs w:val="22"/>
              </w:rPr>
            </w:pPr>
            <w:r w:rsidRPr="004215E6">
              <w:rPr>
                <w:rFonts w:ascii="Arial" w:hAnsi="Arial" w:cs="Arial"/>
                <w:b/>
                <w:bCs/>
                <w:szCs w:val="22"/>
              </w:rPr>
              <w:t>97.7%</w:t>
            </w:r>
          </w:p>
        </w:tc>
        <w:tc>
          <w:tcPr>
            <w:tcW w:w="0" w:type="auto"/>
            <w:hideMark/>
          </w:tcPr>
          <w:p w14:paraId="6FE99D6C" w14:textId="77777777" w:rsidR="00AC7594" w:rsidRPr="004215E6" w:rsidRDefault="00AC7594" w:rsidP="00AC7594">
            <w:pPr>
              <w:rPr>
                <w:rFonts w:ascii="Arial" w:hAnsi="Arial" w:cs="Arial"/>
                <w:szCs w:val="22"/>
              </w:rPr>
            </w:pPr>
            <w:r w:rsidRPr="004215E6">
              <w:rPr>
                <w:rFonts w:ascii="Arial" w:hAnsi="Arial" w:cs="Arial"/>
                <w:b/>
                <w:bCs/>
                <w:szCs w:val="22"/>
              </w:rPr>
              <w:t>94.5%</w:t>
            </w:r>
          </w:p>
        </w:tc>
        <w:tc>
          <w:tcPr>
            <w:tcW w:w="0" w:type="auto"/>
            <w:hideMark/>
          </w:tcPr>
          <w:p w14:paraId="70491A63" w14:textId="77777777" w:rsidR="00AC7594" w:rsidRPr="004215E6" w:rsidRDefault="00AC7594" w:rsidP="00AC7594">
            <w:pPr>
              <w:rPr>
                <w:rFonts w:ascii="Arial" w:hAnsi="Arial" w:cs="Arial"/>
                <w:szCs w:val="22"/>
              </w:rPr>
            </w:pPr>
            <w:r w:rsidRPr="004215E6">
              <w:rPr>
                <w:rFonts w:ascii="Arial" w:hAnsi="Arial" w:cs="Arial"/>
                <w:b/>
                <w:bCs/>
                <w:szCs w:val="22"/>
              </w:rPr>
              <w:t>96.6%</w:t>
            </w:r>
          </w:p>
        </w:tc>
      </w:tr>
    </w:tbl>
    <w:p w14:paraId="3CEA516E" w14:textId="77777777" w:rsidR="00AC7594" w:rsidRDefault="00AC7594" w:rsidP="00AC7594">
      <w:pPr>
        <w:rPr>
          <w:szCs w:val="22"/>
        </w:rPr>
      </w:pPr>
    </w:p>
    <w:p w14:paraId="174A1AE4" w14:textId="6CAB8C88" w:rsidR="00353F86" w:rsidRDefault="00353F86" w:rsidP="00353F86">
      <w:pPr>
        <w:jc w:val="center"/>
        <w:rPr>
          <w:szCs w:val="22"/>
        </w:rPr>
      </w:pPr>
      <w:r w:rsidRPr="00AC7594">
        <w:rPr>
          <w:b/>
          <w:bCs/>
          <w:szCs w:val="22"/>
        </w:rPr>
        <w:t>Table 5.1</w:t>
      </w:r>
      <w:r>
        <w:rPr>
          <w:szCs w:val="22"/>
        </w:rPr>
        <w:tab/>
      </w:r>
      <w:r w:rsidRPr="00AC7594">
        <w:rPr>
          <w:szCs w:val="22"/>
        </w:rPr>
        <w:t>Per-class F1-scores and overall accuracy for all three classifiers on the held-out test set.</w:t>
      </w:r>
    </w:p>
    <w:p w14:paraId="1D466E79" w14:textId="59A22821" w:rsidR="00AC7594" w:rsidRPr="00AC7594" w:rsidRDefault="00AC7594" w:rsidP="00AC7594">
      <w:pPr>
        <w:rPr>
          <w:szCs w:val="22"/>
        </w:rPr>
      </w:pPr>
      <w:r w:rsidRPr="00AC7594">
        <w:rPr>
          <w:szCs w:val="22"/>
        </w:rPr>
        <w:t xml:space="preserve">The 1.4 percentage point gap between RF and FFNN is consistent with the theoretical expectation from Grinsztajn et al. (2022). The 5.7 point gap between </w:t>
      </w:r>
      <w:proofErr w:type="spellStart"/>
      <w:r w:rsidRPr="00AC7594">
        <w:rPr>
          <w:szCs w:val="22"/>
        </w:rPr>
        <w:t>XGBoost</w:t>
      </w:r>
      <w:proofErr w:type="spellEnd"/>
      <w:r w:rsidRPr="00AC7594">
        <w:rPr>
          <w:szCs w:val="22"/>
        </w:rPr>
        <w:t xml:space="preserve"> and the Random Forest is more substantial and reflects the difference in ensemble strategy: where Random Forest aggregates independently constructed trees, </w:t>
      </w:r>
      <w:proofErr w:type="spellStart"/>
      <w:r w:rsidRPr="00AC7594">
        <w:rPr>
          <w:szCs w:val="22"/>
        </w:rPr>
        <w:t>XGBoost</w:t>
      </w:r>
      <w:proofErr w:type="spellEnd"/>
      <w:r w:rsidRPr="00AC7594">
        <w:rPr>
          <w:szCs w:val="22"/>
        </w:rPr>
        <w:t xml:space="preserve"> iteratively refines predictions by targeting previously misclassified samples - a mechanism that disproportionately benefits the defensive class where both other models exhibit the most confusion. All three models substantially exceed chance-level performance of 25%, confirming that the behavioural features extracted by the preprocessing pipeline carry genuine discriminative signal. No comparison against external benchmarks is made, as the labelling has no external ground truth.</w:t>
      </w:r>
    </w:p>
    <w:p w14:paraId="3208E822" w14:textId="77777777" w:rsidR="00AC7594" w:rsidRPr="00AC7594" w:rsidRDefault="00AC7594" w:rsidP="00AC7594">
      <w:pPr>
        <w:pStyle w:val="Heading2"/>
      </w:pPr>
      <w:r w:rsidRPr="00AC7594">
        <w:t>5.4 Feature Importance Analysis</w:t>
      </w:r>
    </w:p>
    <w:p w14:paraId="1ABE2178" w14:textId="77777777" w:rsidR="00AC7594" w:rsidRPr="00AC7594" w:rsidRDefault="00AC7594" w:rsidP="00AC7594">
      <w:pPr>
        <w:rPr>
          <w:szCs w:val="22"/>
        </w:rPr>
      </w:pPr>
      <w:r w:rsidRPr="00AC7594">
        <w:rPr>
          <w:szCs w:val="22"/>
        </w:rPr>
        <w:t xml:space="preserve">Feature importance rankings were extracted from both the Random Forest (impurity-based) and </w:t>
      </w:r>
      <w:proofErr w:type="spellStart"/>
      <w:r w:rsidRPr="00AC7594">
        <w:rPr>
          <w:szCs w:val="22"/>
        </w:rPr>
        <w:t>XGBoost</w:t>
      </w:r>
      <w:proofErr w:type="spellEnd"/>
      <w:r w:rsidRPr="00AC7594">
        <w:rPr>
          <w:szCs w:val="22"/>
        </w:rPr>
        <w:t xml:space="preserve"> (gain-based) models and compared to examine whether two architecturally distinct approaches converge on the same behavioural signals. The top features shared by both models include </w:t>
      </w:r>
      <w:proofErr w:type="spellStart"/>
      <w:r w:rsidRPr="00AC7594">
        <w:rPr>
          <w:szCs w:val="22"/>
        </w:rPr>
        <w:t>captures_per_move</w:t>
      </w:r>
      <w:proofErr w:type="spellEnd"/>
      <w:r w:rsidRPr="00AC7594">
        <w:rPr>
          <w:szCs w:val="22"/>
        </w:rPr>
        <w:t xml:space="preserve">, </w:t>
      </w:r>
      <w:proofErr w:type="spellStart"/>
      <w:r w:rsidRPr="00AC7594">
        <w:rPr>
          <w:szCs w:val="22"/>
        </w:rPr>
        <w:t>prophylactic_moves</w:t>
      </w:r>
      <w:proofErr w:type="spellEnd"/>
      <w:r w:rsidRPr="00AC7594">
        <w:rPr>
          <w:szCs w:val="22"/>
        </w:rPr>
        <w:t xml:space="preserve">, </w:t>
      </w:r>
      <w:proofErr w:type="spellStart"/>
      <w:r w:rsidRPr="00AC7594">
        <w:rPr>
          <w:szCs w:val="22"/>
        </w:rPr>
        <w:t>positional_sacrifices</w:t>
      </w:r>
      <w:proofErr w:type="spellEnd"/>
      <w:r w:rsidRPr="00AC7594">
        <w:rPr>
          <w:szCs w:val="22"/>
        </w:rPr>
        <w:t>, and counterattacks. This alignment is meaningful: captures and checks are the primary signals for the aggressive class, prophylactic moves and positional sacrifices are definitionally linked to positional play, and counterattacks are a core marker of the defensive label. The convergence of these rankings across both models provides stronger evidence of genuine feature relevance than either ranking alone.</w:t>
      </w:r>
    </w:p>
    <w:p w14:paraId="0B16A627" w14:textId="77777777" w:rsidR="00AC7594" w:rsidRPr="00AC7594" w:rsidRDefault="00AC7594" w:rsidP="00AC7594">
      <w:pPr>
        <w:rPr>
          <w:szCs w:val="22"/>
        </w:rPr>
      </w:pPr>
      <w:r w:rsidRPr="00AC7594">
        <w:rPr>
          <w:szCs w:val="22"/>
        </w:rPr>
        <w:t xml:space="preserve">Some divergence exists between the two. The Random Forest assigns relatively high importance to blunders and </w:t>
      </w:r>
      <w:proofErr w:type="spellStart"/>
      <w:r w:rsidRPr="00AC7594">
        <w:rPr>
          <w:szCs w:val="22"/>
        </w:rPr>
        <w:t>total_moves</w:t>
      </w:r>
      <w:proofErr w:type="spellEnd"/>
      <w:r w:rsidRPr="00AC7594">
        <w:rPr>
          <w:szCs w:val="22"/>
        </w:rPr>
        <w:t xml:space="preserve"> - features that correlate with skill level as well as style. </w:t>
      </w:r>
      <w:proofErr w:type="spellStart"/>
      <w:r w:rsidRPr="00AC7594">
        <w:rPr>
          <w:szCs w:val="22"/>
        </w:rPr>
        <w:t>XGBoost</w:t>
      </w:r>
      <w:proofErr w:type="spellEnd"/>
      <w:r w:rsidRPr="00AC7594">
        <w:rPr>
          <w:szCs w:val="22"/>
        </w:rPr>
        <w:t xml:space="preserve"> weights counterattacks and </w:t>
      </w:r>
      <w:proofErr w:type="spellStart"/>
      <w:r w:rsidRPr="00AC7594">
        <w:rPr>
          <w:szCs w:val="22"/>
        </w:rPr>
        <w:t>positional_sacrifices</w:t>
      </w:r>
      <w:proofErr w:type="spellEnd"/>
      <w:r w:rsidRPr="00AC7594">
        <w:rPr>
          <w:szCs w:val="22"/>
        </w:rPr>
        <w:t xml:space="preserve"> most heavily, suggesting it picks up more style-specific signal with less skill-level noise. This may partly account for the accuracy advantage </w:t>
      </w:r>
      <w:proofErr w:type="spellStart"/>
      <w:r w:rsidRPr="00AC7594">
        <w:rPr>
          <w:szCs w:val="22"/>
        </w:rPr>
        <w:t>XGBoost</w:t>
      </w:r>
      <w:proofErr w:type="spellEnd"/>
      <w:r w:rsidRPr="00AC7594">
        <w:rPr>
          <w:szCs w:val="22"/>
        </w:rPr>
        <w:t xml:space="preserve"> achieves on the defensive and positional classes specifically.</w:t>
      </w:r>
    </w:p>
    <w:p w14:paraId="7EF0EA6D" w14:textId="77777777" w:rsidR="00AC7594" w:rsidRPr="00AC7594" w:rsidRDefault="00AC7594" w:rsidP="00AC7594">
      <w:pPr>
        <w:pStyle w:val="Heading2"/>
      </w:pPr>
      <w:r w:rsidRPr="00AC7594">
        <w:lastRenderedPageBreak/>
        <w:t>5.5 Cross-Skill Generalisation</w:t>
      </w:r>
    </w:p>
    <w:p w14:paraId="6A55E815" w14:textId="0F607762" w:rsidR="00AC7594" w:rsidRPr="00AC7594" w:rsidRDefault="00AC7594" w:rsidP="00AC7594">
      <w:pPr>
        <w:rPr>
          <w:szCs w:val="22"/>
        </w:rPr>
      </w:pPr>
      <w:r w:rsidRPr="00AC7594">
        <w:rPr>
          <w:szCs w:val="22"/>
        </w:rPr>
        <w:t>To address Objective 4, all three models were applied to the two held-out evaluation sets constructed from the 2016 Lichess database via eval_prediction.py: 500 game records from players rated 787 - 1399 and 500 from players rated 1601 - 2449. The predicted class distributions are shown in Figure 5.X and summarised in Table 5.2.</w:t>
      </w:r>
    </w:p>
    <w:tbl>
      <w:tblPr>
        <w:tblStyle w:val="TableGrid"/>
        <w:tblW w:w="0" w:type="auto"/>
        <w:jc w:val="center"/>
        <w:tblLook w:val="04A0" w:firstRow="1" w:lastRow="0" w:firstColumn="1" w:lastColumn="0" w:noHBand="0" w:noVBand="1"/>
      </w:tblPr>
      <w:tblGrid>
        <w:gridCol w:w="1305"/>
        <w:gridCol w:w="1109"/>
        <w:gridCol w:w="1115"/>
      </w:tblGrid>
      <w:tr w:rsidR="00AC7594" w:rsidRPr="00AC7594" w14:paraId="13A33AA4" w14:textId="77777777" w:rsidTr="00AC7594">
        <w:trPr>
          <w:jc w:val="center"/>
        </w:trPr>
        <w:tc>
          <w:tcPr>
            <w:tcW w:w="0" w:type="auto"/>
            <w:hideMark/>
          </w:tcPr>
          <w:p w14:paraId="7CB5510E" w14:textId="77777777" w:rsidR="00AC7594" w:rsidRPr="004215E6" w:rsidRDefault="00AC7594" w:rsidP="00AC7594">
            <w:pPr>
              <w:rPr>
                <w:rFonts w:ascii="Arial" w:hAnsi="Arial" w:cs="Arial"/>
                <w:b/>
                <w:bCs/>
                <w:szCs w:val="22"/>
              </w:rPr>
            </w:pPr>
            <w:r w:rsidRPr="004215E6">
              <w:rPr>
                <w:rFonts w:ascii="Arial" w:hAnsi="Arial" w:cs="Arial"/>
                <w:b/>
                <w:bCs/>
                <w:szCs w:val="22"/>
              </w:rPr>
              <w:t>Style</w:t>
            </w:r>
          </w:p>
        </w:tc>
        <w:tc>
          <w:tcPr>
            <w:tcW w:w="0" w:type="auto"/>
            <w:hideMark/>
          </w:tcPr>
          <w:p w14:paraId="52F387B6" w14:textId="77777777" w:rsidR="00AC7594" w:rsidRPr="004215E6" w:rsidRDefault="00AC7594" w:rsidP="00AC7594">
            <w:pPr>
              <w:rPr>
                <w:rFonts w:ascii="Arial" w:hAnsi="Arial" w:cs="Arial"/>
                <w:b/>
                <w:bCs/>
                <w:szCs w:val="22"/>
              </w:rPr>
            </w:pPr>
            <w:r w:rsidRPr="004215E6">
              <w:rPr>
                <w:rFonts w:ascii="Arial" w:hAnsi="Arial" w:cs="Arial"/>
                <w:b/>
                <w:bCs/>
                <w:szCs w:val="22"/>
              </w:rPr>
              <w:t>High Elo</w:t>
            </w:r>
          </w:p>
        </w:tc>
        <w:tc>
          <w:tcPr>
            <w:tcW w:w="1115" w:type="dxa"/>
            <w:hideMark/>
          </w:tcPr>
          <w:p w14:paraId="63AA343F" w14:textId="77777777" w:rsidR="00AC7594" w:rsidRPr="004215E6" w:rsidRDefault="00AC7594" w:rsidP="00AC7594">
            <w:pPr>
              <w:rPr>
                <w:rFonts w:ascii="Arial" w:hAnsi="Arial" w:cs="Arial"/>
                <w:b/>
                <w:bCs/>
                <w:szCs w:val="22"/>
              </w:rPr>
            </w:pPr>
            <w:r w:rsidRPr="004215E6">
              <w:rPr>
                <w:rFonts w:ascii="Arial" w:hAnsi="Arial" w:cs="Arial"/>
                <w:b/>
                <w:bCs/>
                <w:szCs w:val="22"/>
              </w:rPr>
              <w:t>Low Elo</w:t>
            </w:r>
          </w:p>
        </w:tc>
      </w:tr>
      <w:tr w:rsidR="00AC7594" w:rsidRPr="00AC7594" w14:paraId="12800E39" w14:textId="77777777" w:rsidTr="00AC7594">
        <w:trPr>
          <w:jc w:val="center"/>
        </w:trPr>
        <w:tc>
          <w:tcPr>
            <w:tcW w:w="0" w:type="auto"/>
            <w:hideMark/>
          </w:tcPr>
          <w:p w14:paraId="780D72AD" w14:textId="77777777" w:rsidR="00AC7594" w:rsidRPr="004215E6" w:rsidRDefault="00AC7594" w:rsidP="00AC7594">
            <w:pPr>
              <w:rPr>
                <w:rFonts w:ascii="Arial" w:hAnsi="Arial" w:cs="Arial"/>
                <w:szCs w:val="22"/>
              </w:rPr>
            </w:pPr>
            <w:r w:rsidRPr="004215E6">
              <w:rPr>
                <w:rFonts w:ascii="Arial" w:hAnsi="Arial" w:cs="Arial"/>
                <w:szCs w:val="22"/>
              </w:rPr>
              <w:t>Aggressive</w:t>
            </w:r>
          </w:p>
        </w:tc>
        <w:tc>
          <w:tcPr>
            <w:tcW w:w="0" w:type="auto"/>
            <w:hideMark/>
          </w:tcPr>
          <w:p w14:paraId="36F55387" w14:textId="77777777" w:rsidR="00AC7594" w:rsidRPr="004215E6" w:rsidRDefault="00AC7594" w:rsidP="00AC7594">
            <w:pPr>
              <w:rPr>
                <w:rFonts w:ascii="Arial" w:hAnsi="Arial" w:cs="Arial"/>
                <w:szCs w:val="22"/>
              </w:rPr>
            </w:pPr>
            <w:r w:rsidRPr="004215E6">
              <w:rPr>
                <w:rFonts w:ascii="Arial" w:hAnsi="Arial" w:cs="Arial"/>
                <w:szCs w:val="22"/>
              </w:rPr>
              <w:t>~39%</w:t>
            </w:r>
          </w:p>
        </w:tc>
        <w:tc>
          <w:tcPr>
            <w:tcW w:w="1115" w:type="dxa"/>
            <w:hideMark/>
          </w:tcPr>
          <w:p w14:paraId="7C924578" w14:textId="77777777" w:rsidR="00AC7594" w:rsidRPr="004215E6" w:rsidRDefault="00AC7594" w:rsidP="00AC7594">
            <w:pPr>
              <w:rPr>
                <w:rFonts w:ascii="Arial" w:hAnsi="Arial" w:cs="Arial"/>
                <w:szCs w:val="22"/>
              </w:rPr>
            </w:pPr>
            <w:r w:rsidRPr="004215E6">
              <w:rPr>
                <w:rFonts w:ascii="Arial" w:hAnsi="Arial" w:cs="Arial"/>
                <w:szCs w:val="22"/>
              </w:rPr>
              <w:t>~56%</w:t>
            </w:r>
          </w:p>
        </w:tc>
      </w:tr>
      <w:tr w:rsidR="00AC7594" w:rsidRPr="00AC7594" w14:paraId="640D71A9" w14:textId="77777777" w:rsidTr="00AC7594">
        <w:trPr>
          <w:jc w:val="center"/>
        </w:trPr>
        <w:tc>
          <w:tcPr>
            <w:tcW w:w="0" w:type="auto"/>
            <w:hideMark/>
          </w:tcPr>
          <w:p w14:paraId="55AE5D79" w14:textId="77777777" w:rsidR="00AC7594" w:rsidRPr="004215E6" w:rsidRDefault="00AC7594" w:rsidP="00AC7594">
            <w:pPr>
              <w:rPr>
                <w:rFonts w:ascii="Arial" w:hAnsi="Arial" w:cs="Arial"/>
                <w:szCs w:val="22"/>
              </w:rPr>
            </w:pPr>
            <w:r w:rsidRPr="004215E6">
              <w:rPr>
                <w:rFonts w:ascii="Arial" w:hAnsi="Arial" w:cs="Arial"/>
                <w:szCs w:val="22"/>
              </w:rPr>
              <w:t>Positional</w:t>
            </w:r>
          </w:p>
        </w:tc>
        <w:tc>
          <w:tcPr>
            <w:tcW w:w="0" w:type="auto"/>
            <w:hideMark/>
          </w:tcPr>
          <w:p w14:paraId="1D44D0B6" w14:textId="77777777" w:rsidR="00AC7594" w:rsidRPr="004215E6" w:rsidRDefault="00AC7594" w:rsidP="00AC7594">
            <w:pPr>
              <w:rPr>
                <w:rFonts w:ascii="Arial" w:hAnsi="Arial" w:cs="Arial"/>
                <w:szCs w:val="22"/>
              </w:rPr>
            </w:pPr>
            <w:r w:rsidRPr="004215E6">
              <w:rPr>
                <w:rFonts w:ascii="Arial" w:hAnsi="Arial" w:cs="Arial"/>
                <w:szCs w:val="22"/>
              </w:rPr>
              <w:t>~29%</w:t>
            </w:r>
          </w:p>
        </w:tc>
        <w:tc>
          <w:tcPr>
            <w:tcW w:w="1115" w:type="dxa"/>
            <w:hideMark/>
          </w:tcPr>
          <w:p w14:paraId="7407A337" w14:textId="77777777" w:rsidR="00AC7594" w:rsidRPr="004215E6" w:rsidRDefault="00AC7594" w:rsidP="00AC7594">
            <w:pPr>
              <w:rPr>
                <w:rFonts w:ascii="Arial" w:hAnsi="Arial" w:cs="Arial"/>
                <w:szCs w:val="22"/>
              </w:rPr>
            </w:pPr>
            <w:r w:rsidRPr="004215E6">
              <w:rPr>
                <w:rFonts w:ascii="Arial" w:hAnsi="Arial" w:cs="Arial"/>
                <w:szCs w:val="22"/>
              </w:rPr>
              <w:t>~15%</w:t>
            </w:r>
          </w:p>
        </w:tc>
      </w:tr>
      <w:tr w:rsidR="00AC7594" w:rsidRPr="00AC7594" w14:paraId="2755188B" w14:textId="77777777" w:rsidTr="00AC7594">
        <w:trPr>
          <w:jc w:val="center"/>
        </w:trPr>
        <w:tc>
          <w:tcPr>
            <w:tcW w:w="0" w:type="auto"/>
            <w:hideMark/>
          </w:tcPr>
          <w:p w14:paraId="72CE43D2" w14:textId="77777777" w:rsidR="00AC7594" w:rsidRPr="004215E6" w:rsidRDefault="00AC7594" w:rsidP="00AC7594">
            <w:pPr>
              <w:rPr>
                <w:rFonts w:ascii="Arial" w:hAnsi="Arial" w:cs="Arial"/>
                <w:szCs w:val="22"/>
              </w:rPr>
            </w:pPr>
            <w:r w:rsidRPr="004215E6">
              <w:rPr>
                <w:rFonts w:ascii="Arial" w:hAnsi="Arial" w:cs="Arial"/>
                <w:szCs w:val="22"/>
              </w:rPr>
              <w:t>Defensive</w:t>
            </w:r>
          </w:p>
        </w:tc>
        <w:tc>
          <w:tcPr>
            <w:tcW w:w="0" w:type="auto"/>
            <w:hideMark/>
          </w:tcPr>
          <w:p w14:paraId="6E0CD0EA" w14:textId="77777777" w:rsidR="00AC7594" w:rsidRPr="004215E6" w:rsidRDefault="00AC7594" w:rsidP="00AC7594">
            <w:pPr>
              <w:rPr>
                <w:rFonts w:ascii="Arial" w:hAnsi="Arial" w:cs="Arial"/>
                <w:szCs w:val="22"/>
              </w:rPr>
            </w:pPr>
            <w:r w:rsidRPr="004215E6">
              <w:rPr>
                <w:rFonts w:ascii="Arial" w:hAnsi="Arial" w:cs="Arial"/>
                <w:szCs w:val="22"/>
              </w:rPr>
              <w:t>~25%</w:t>
            </w:r>
          </w:p>
        </w:tc>
        <w:tc>
          <w:tcPr>
            <w:tcW w:w="1115" w:type="dxa"/>
            <w:hideMark/>
          </w:tcPr>
          <w:p w14:paraId="7CB78422" w14:textId="77777777" w:rsidR="00AC7594" w:rsidRPr="004215E6" w:rsidRDefault="00AC7594" w:rsidP="00AC7594">
            <w:pPr>
              <w:rPr>
                <w:rFonts w:ascii="Arial" w:hAnsi="Arial" w:cs="Arial"/>
                <w:szCs w:val="22"/>
              </w:rPr>
            </w:pPr>
            <w:r w:rsidRPr="004215E6">
              <w:rPr>
                <w:rFonts w:ascii="Arial" w:hAnsi="Arial" w:cs="Arial"/>
                <w:szCs w:val="22"/>
              </w:rPr>
              <w:t>~22%</w:t>
            </w:r>
          </w:p>
        </w:tc>
      </w:tr>
      <w:tr w:rsidR="00AC7594" w:rsidRPr="00AC7594" w14:paraId="45639BDF" w14:textId="77777777" w:rsidTr="00AC7594">
        <w:trPr>
          <w:jc w:val="center"/>
        </w:trPr>
        <w:tc>
          <w:tcPr>
            <w:tcW w:w="0" w:type="auto"/>
            <w:hideMark/>
          </w:tcPr>
          <w:p w14:paraId="069B60A5" w14:textId="77777777" w:rsidR="00AC7594" w:rsidRPr="004215E6" w:rsidRDefault="00AC7594" w:rsidP="00AC7594">
            <w:pPr>
              <w:rPr>
                <w:rFonts w:ascii="Arial" w:hAnsi="Arial" w:cs="Arial"/>
                <w:szCs w:val="22"/>
              </w:rPr>
            </w:pPr>
            <w:r w:rsidRPr="004215E6">
              <w:rPr>
                <w:rFonts w:ascii="Arial" w:hAnsi="Arial" w:cs="Arial"/>
                <w:szCs w:val="22"/>
              </w:rPr>
              <w:t>Balanced</w:t>
            </w:r>
          </w:p>
        </w:tc>
        <w:tc>
          <w:tcPr>
            <w:tcW w:w="0" w:type="auto"/>
            <w:hideMark/>
          </w:tcPr>
          <w:p w14:paraId="11D74CBF" w14:textId="77777777" w:rsidR="00AC7594" w:rsidRPr="004215E6" w:rsidRDefault="00AC7594" w:rsidP="00AC7594">
            <w:pPr>
              <w:rPr>
                <w:rFonts w:ascii="Arial" w:hAnsi="Arial" w:cs="Arial"/>
                <w:szCs w:val="22"/>
              </w:rPr>
            </w:pPr>
            <w:r w:rsidRPr="004215E6">
              <w:rPr>
                <w:rFonts w:ascii="Arial" w:hAnsi="Arial" w:cs="Arial"/>
                <w:szCs w:val="22"/>
              </w:rPr>
              <w:t>~7%</w:t>
            </w:r>
          </w:p>
        </w:tc>
        <w:tc>
          <w:tcPr>
            <w:tcW w:w="1115" w:type="dxa"/>
            <w:hideMark/>
          </w:tcPr>
          <w:p w14:paraId="0BA7F4B6" w14:textId="77777777" w:rsidR="00AC7594" w:rsidRPr="004215E6" w:rsidRDefault="00AC7594" w:rsidP="00AC7594">
            <w:pPr>
              <w:rPr>
                <w:rFonts w:ascii="Arial" w:hAnsi="Arial" w:cs="Arial"/>
                <w:szCs w:val="22"/>
              </w:rPr>
            </w:pPr>
            <w:r w:rsidRPr="004215E6">
              <w:rPr>
                <w:rFonts w:ascii="Arial" w:hAnsi="Arial" w:cs="Arial"/>
                <w:szCs w:val="22"/>
              </w:rPr>
              <w:t>~6%</w:t>
            </w:r>
          </w:p>
        </w:tc>
      </w:tr>
    </w:tbl>
    <w:p w14:paraId="5CDBE2D8" w14:textId="77777777" w:rsidR="00AC7594" w:rsidRDefault="00AC7594" w:rsidP="00AC7594">
      <w:pPr>
        <w:rPr>
          <w:szCs w:val="22"/>
        </w:rPr>
      </w:pPr>
    </w:p>
    <w:p w14:paraId="16BDA8EB" w14:textId="2117A5F6" w:rsidR="00353F86" w:rsidRDefault="00353F86" w:rsidP="00353F86">
      <w:pPr>
        <w:jc w:val="center"/>
        <w:rPr>
          <w:szCs w:val="22"/>
        </w:rPr>
      </w:pPr>
      <w:r w:rsidRPr="00AC7594">
        <w:rPr>
          <w:b/>
          <w:bCs/>
          <w:szCs w:val="22"/>
        </w:rPr>
        <w:t>Table 5.2</w:t>
      </w:r>
      <w:r>
        <w:rPr>
          <w:szCs w:val="22"/>
        </w:rPr>
        <w:tab/>
      </w:r>
      <w:r w:rsidRPr="00AC7594">
        <w:rPr>
          <w:szCs w:val="22"/>
        </w:rPr>
        <w:t>Predicted class distributions (%) across Elo groups, averaged across all three models.</w:t>
      </w:r>
    </w:p>
    <w:p w14:paraId="195F84DE" w14:textId="484D69AD" w:rsidR="00AC7594" w:rsidRPr="00AC7594" w:rsidRDefault="00AC7594" w:rsidP="00AC7594">
      <w:pPr>
        <w:rPr>
          <w:szCs w:val="22"/>
        </w:rPr>
      </w:pPr>
      <w:r w:rsidRPr="00AC7594">
        <w:rPr>
          <w:szCs w:val="22"/>
        </w:rPr>
        <w:t>Model agreement - the proportion of samples where all three models produce the same prediction - was 86.7% for the high-Elo group and 85.9% for the low-Elo group, rates comparable to in-distribution performance and consistent across two very different skill brackets. The most significant distributional shift is the rise in aggressive classification from approximately 39% at high Elo to 56% at low Elo, alongside a decline in positional from 29% to 15%. Lower-rated players engage in more frequent captures and piece exchanges, not necessarily by design but because opportunistic tactical play dominates at that skill level. Prophylactic moves and positional sacrifices require planning horizons that players below 1400 rarely exhibit, which accounts for the sharp drop in positional classification. Defensive and balanced distributions remain largely stable across both groups.</w:t>
      </w:r>
    </w:p>
    <w:p w14:paraId="0078FDBD" w14:textId="77777777" w:rsidR="00AC7594" w:rsidRPr="00AC7594" w:rsidRDefault="00AC7594" w:rsidP="00AC7594">
      <w:pPr>
        <w:rPr>
          <w:szCs w:val="22"/>
        </w:rPr>
      </w:pPr>
      <w:r w:rsidRPr="00AC7594">
        <w:rPr>
          <w:szCs w:val="22"/>
        </w:rPr>
        <w:t>One limitation of this result is that at lower Elo levels, the aggressive label may partially reflect skill-level effects rather than deliberate stylistic preference. A player who captures frequently due to tactical opportunism registers the same feature signatures as an intentionally aggressive player. Because the feature extractor encodes observable behaviour rather than intent, this distinction cannot be resolved without subjective self-report data. Despite this, the models detect consistent structural differences between the two groups that are interpretable in chess terms, supporting the conclusion that the feature space generalises meaningfully across skill levels.</w:t>
      </w:r>
    </w:p>
    <w:p w14:paraId="3CAADAE8" w14:textId="77777777" w:rsidR="00AC7594" w:rsidRPr="00AC7594" w:rsidRDefault="00AC7594" w:rsidP="00AC7594">
      <w:pPr>
        <w:pStyle w:val="Heading2"/>
      </w:pPr>
      <w:r w:rsidRPr="00AC7594">
        <w:lastRenderedPageBreak/>
        <w:t>5.6 Limitations and Failure Cases</w:t>
      </w:r>
    </w:p>
    <w:p w14:paraId="019CC64F" w14:textId="77777777" w:rsidR="00AC7594" w:rsidRPr="00AC7594" w:rsidRDefault="00AC7594" w:rsidP="00AC7594">
      <w:pPr>
        <w:rPr>
          <w:szCs w:val="22"/>
        </w:rPr>
      </w:pPr>
      <w:r w:rsidRPr="00AC7594">
        <w:rPr>
          <w:szCs w:val="22"/>
        </w:rPr>
        <w:t>Three limitations of the system are identified. First, out-of-distribution games from historical periods cause systematic misclassification across all three models. Stockfish evaluates positional sacrifices from 19th-century games as blunders, producing centipawn loss values far outside the training distribution, which causes all three models to misclassify. This is an artefact of the feature extraction process rather than a model failure, and it motivates restricting the tool's intended use to contemporary games.</w:t>
      </w:r>
    </w:p>
    <w:p w14:paraId="76708356" w14:textId="77777777" w:rsidR="00AC7594" w:rsidRPr="00AC7594" w:rsidRDefault="00AC7594" w:rsidP="00AC7594">
      <w:pPr>
        <w:rPr>
          <w:szCs w:val="22"/>
        </w:rPr>
      </w:pPr>
      <w:r w:rsidRPr="00AC7594">
        <w:rPr>
          <w:szCs w:val="22"/>
        </w:rPr>
        <w:t>Second, the balanced class presents the greatest classification uncertainty across all models. This partly reflects limited training support - 275 samples compared to 1644 for aggressive - and partly the fact that balanced is defined residually, as the absence of strong features for any single style, making it harder to learn a coherent decision boundary.</w:t>
      </w:r>
    </w:p>
    <w:p w14:paraId="556B74C0" w14:textId="77777777" w:rsidR="00AC7594" w:rsidRPr="00AC7594" w:rsidRDefault="00AC7594" w:rsidP="00AC7594">
      <w:pPr>
        <w:rPr>
          <w:szCs w:val="22"/>
        </w:rPr>
      </w:pPr>
      <w:r w:rsidRPr="00AC7594">
        <w:rPr>
          <w:szCs w:val="22"/>
        </w:rPr>
        <w:t>Third, no external ground truth exists for the labelling methodology. Confidence in the labels rests on internal evidence: a roughly balanced class distribution, cross-model agreement of approximately 87%, and feature importance rankings that align with domain knowledge. A formal user study comparing model predictions against self-reported playing styles would provide stronger validation and remains an item of future work.</w:t>
      </w:r>
    </w:p>
    <w:p w14:paraId="166ACE88" w14:textId="77777777" w:rsidR="00AC7594" w:rsidRPr="00AC7594" w:rsidRDefault="00AC7594" w:rsidP="00AC7594">
      <w:pPr>
        <w:pStyle w:val="Heading2"/>
      </w:pPr>
      <w:r w:rsidRPr="00AC7594">
        <w:t>5.7 Conclusions</w:t>
      </w:r>
    </w:p>
    <w:p w14:paraId="1A81F6A6" w14:textId="6826E559" w:rsidR="00AC7594" w:rsidRPr="00AC7594" w:rsidRDefault="00AC7594" w:rsidP="00AC7594">
      <w:pPr>
        <w:rPr>
          <w:szCs w:val="22"/>
        </w:rPr>
      </w:pPr>
      <w:r w:rsidRPr="00AC7594">
        <w:rPr>
          <w:szCs w:val="22"/>
        </w:rPr>
        <w:t xml:space="preserve">This project set out to automatically classify chess playing styles from game data and make the results accessible through a web interface. The labelled dataset constructed in Stage 1 </w:t>
      </w:r>
      <w:r w:rsidR="00002079">
        <w:rPr>
          <w:szCs w:val="22"/>
        </w:rPr>
        <w:t>shows</w:t>
      </w:r>
      <w:r w:rsidRPr="00AC7594">
        <w:rPr>
          <w:szCs w:val="22"/>
        </w:rPr>
        <w:t xml:space="preserve"> a balanced class distribution and high cross-model agreement, providing internal confidence in the validity of the labelling methodology despite the absence of an external benchmark.</w:t>
      </w:r>
    </w:p>
    <w:p w14:paraId="06DFFD79" w14:textId="77777777" w:rsidR="00AC7594" w:rsidRPr="00AC7594" w:rsidRDefault="00AC7594" w:rsidP="00AC7594">
      <w:pPr>
        <w:rPr>
          <w:szCs w:val="22"/>
        </w:rPr>
      </w:pPr>
      <w:r w:rsidRPr="00AC7594">
        <w:rPr>
          <w:szCs w:val="22"/>
        </w:rPr>
        <w:t xml:space="preserve">The Random Forest (91.2%) outperformed the FFNN (89.8%) on the classification task, consistent with the established finding that tree-based models generalise better than neural networks on tabular data with heterogeneous features (Grinsztajn et al., 2022). </w:t>
      </w:r>
      <w:proofErr w:type="spellStart"/>
      <w:r w:rsidRPr="00AC7594">
        <w:rPr>
          <w:szCs w:val="22"/>
        </w:rPr>
        <w:t>XGBoost</w:t>
      </w:r>
      <w:proofErr w:type="spellEnd"/>
      <w:r w:rsidRPr="00AC7594">
        <w:rPr>
          <w:szCs w:val="22"/>
        </w:rPr>
        <w:t xml:space="preserve"> achieved the strongest overall performance at 96.9%, with its sequential boosting mechanism resolving the aggressive-defensive confusion that both other models exhibit. The convergence of feature importance rankings between RF and </w:t>
      </w:r>
      <w:proofErr w:type="spellStart"/>
      <w:r w:rsidRPr="00AC7594">
        <w:rPr>
          <w:szCs w:val="22"/>
        </w:rPr>
        <w:t>XGBoost</w:t>
      </w:r>
      <w:proofErr w:type="spellEnd"/>
      <w:r w:rsidRPr="00AC7594">
        <w:rPr>
          <w:szCs w:val="22"/>
        </w:rPr>
        <w:t xml:space="preserve"> - with </w:t>
      </w:r>
      <w:proofErr w:type="spellStart"/>
      <w:r w:rsidRPr="00AC7594">
        <w:rPr>
          <w:szCs w:val="22"/>
        </w:rPr>
        <w:t>captures_per_move</w:t>
      </w:r>
      <w:proofErr w:type="spellEnd"/>
      <w:r w:rsidRPr="00AC7594">
        <w:rPr>
          <w:szCs w:val="22"/>
        </w:rPr>
        <w:t xml:space="preserve">, </w:t>
      </w:r>
      <w:proofErr w:type="spellStart"/>
      <w:r w:rsidRPr="00AC7594">
        <w:rPr>
          <w:szCs w:val="22"/>
        </w:rPr>
        <w:t>prophylactic_moves</w:t>
      </w:r>
      <w:proofErr w:type="spellEnd"/>
      <w:r w:rsidRPr="00AC7594">
        <w:rPr>
          <w:szCs w:val="22"/>
        </w:rPr>
        <w:t xml:space="preserve">, and </w:t>
      </w:r>
      <w:proofErr w:type="spellStart"/>
      <w:r w:rsidRPr="00AC7594">
        <w:rPr>
          <w:szCs w:val="22"/>
        </w:rPr>
        <w:t>positional_sacrifices</w:t>
      </w:r>
      <w:proofErr w:type="spellEnd"/>
      <w:r w:rsidRPr="00AC7594">
        <w:rPr>
          <w:szCs w:val="22"/>
        </w:rPr>
        <w:t xml:space="preserve"> among the top features in both - provides evidence that the models are learning behaviourally meaningful patterns rather than noise.</w:t>
      </w:r>
    </w:p>
    <w:p w14:paraId="5A0BC327" w14:textId="23D7798C" w:rsidR="00AC7594" w:rsidRPr="00AC7594" w:rsidRDefault="00AC7594" w:rsidP="00AC7594">
      <w:pPr>
        <w:rPr>
          <w:szCs w:val="22"/>
        </w:rPr>
      </w:pPr>
      <w:r w:rsidRPr="00AC7594">
        <w:rPr>
          <w:szCs w:val="22"/>
        </w:rPr>
        <w:t xml:space="preserve">Cross-skill evaluation on the 2016 Lichess data produced interpretable distributional differences between Elo brackets, with model agreement above 85% in both groups. The </w:t>
      </w:r>
      <w:r w:rsidRPr="00AC7594">
        <w:rPr>
          <w:szCs w:val="22"/>
        </w:rPr>
        <w:lastRenderedPageBreak/>
        <w:t xml:space="preserve">observable shift from positional to aggressive classification at lower Elo is consistent with known differences in how players at different skill levels approach the </w:t>
      </w:r>
      <w:r w:rsidR="00D75E82" w:rsidRPr="00AC7594">
        <w:rPr>
          <w:szCs w:val="22"/>
        </w:rPr>
        <w:t>game and</w:t>
      </w:r>
      <w:r w:rsidRPr="00AC7594">
        <w:rPr>
          <w:szCs w:val="22"/>
        </w:rPr>
        <w:t xml:space="preserve"> supports the conclusion that the feature space captures genuine stylistic signal across a wider population than the training data alone represents.</w:t>
      </w:r>
    </w:p>
    <w:p w14:paraId="104A91DA" w14:textId="105A6102" w:rsidR="00AC7594" w:rsidRPr="00AC7594" w:rsidRDefault="00AC7594" w:rsidP="00AC7594">
      <w:pPr>
        <w:rPr>
          <w:szCs w:val="22"/>
        </w:rPr>
      </w:pPr>
      <w:r w:rsidRPr="00AC7594">
        <w:rPr>
          <w:szCs w:val="22"/>
        </w:rPr>
        <w:t>The web interface makes these classifications accessible to average players without requiring any technical knowledge, fulfilling the practical aim of the project.</w:t>
      </w:r>
    </w:p>
    <w:p w14:paraId="17CA1424" w14:textId="77777777" w:rsidR="00AC7594" w:rsidRPr="00AC7594" w:rsidRDefault="00AC7594" w:rsidP="00AC7594">
      <w:pPr>
        <w:pStyle w:val="Heading2"/>
      </w:pPr>
      <w:r w:rsidRPr="00AC7594">
        <w:t>5.8 Future Work</w:t>
      </w:r>
    </w:p>
    <w:p w14:paraId="3E73688B" w14:textId="77777777" w:rsidR="00AC7594" w:rsidRPr="00AC7594" w:rsidRDefault="00AC7594" w:rsidP="00AC7594">
      <w:pPr>
        <w:rPr>
          <w:szCs w:val="22"/>
        </w:rPr>
      </w:pPr>
      <w:r w:rsidRPr="00AC7594">
        <w:rPr>
          <w:szCs w:val="22"/>
        </w:rPr>
        <w:t xml:space="preserve">The most significant extension to the current system would be multi-game aggregation: classifying a player based on predictions across several recent games rather than </w:t>
      </w:r>
      <w:proofErr w:type="gramStart"/>
      <w:r w:rsidRPr="00AC7594">
        <w:rPr>
          <w:szCs w:val="22"/>
        </w:rPr>
        <w:t>a single one</w:t>
      </w:r>
      <w:proofErr w:type="gramEnd"/>
      <w:r w:rsidRPr="00AC7594">
        <w:rPr>
          <w:szCs w:val="22"/>
        </w:rPr>
        <w:t xml:space="preserve"> would produce a more stable output, particularly for the balanced class where single-game predictions are noisiest.</w:t>
      </w:r>
    </w:p>
    <w:p w14:paraId="6C7E7090" w14:textId="77777777" w:rsidR="00AC7594" w:rsidRPr="00AC7594" w:rsidRDefault="00AC7594" w:rsidP="00AC7594">
      <w:pPr>
        <w:rPr>
          <w:szCs w:val="22"/>
        </w:rPr>
      </w:pPr>
      <w:r w:rsidRPr="00AC7594">
        <w:rPr>
          <w:szCs w:val="22"/>
        </w:rPr>
        <w:t>At higher Elo levels, incorporating opening repertoire as a feature becomes more defensible. It was deliberately excluded from the current system on the grounds that at intermediate Elo it reflects memorisation rather than stylistic intent, but above approximately 2000 repertoire choice more genuinely reflects preference and could improve positional and aggressive discrimination.</w:t>
      </w:r>
    </w:p>
    <w:p w14:paraId="49B13CDF" w14:textId="77777777" w:rsidR="00AC7594" w:rsidRPr="00AC7594" w:rsidRDefault="00AC7594" w:rsidP="00AC7594">
      <w:pPr>
        <w:rPr>
          <w:szCs w:val="22"/>
        </w:rPr>
      </w:pPr>
      <w:r w:rsidRPr="00AC7594">
        <w:rPr>
          <w:szCs w:val="22"/>
        </w:rPr>
        <w:t>A sequence-based model - such as a transformer or LSTM operating directly over the move sequence rather than aggregate statistics - could capture temporal patterns that the current approach loses. A player who opens aggressively but consolidates positionally in the endgame would be classified by the current system on the aggregate balance of those behaviours, whereas a sequence model could represent the stylistic shift explicitly.</w:t>
      </w:r>
    </w:p>
    <w:p w14:paraId="3877C5A3" w14:textId="2BBC4545" w:rsidR="009C41E9" w:rsidRPr="00AC7594" w:rsidRDefault="00AC7594" w:rsidP="009C41E9">
      <w:pPr>
        <w:rPr>
          <w:szCs w:val="22"/>
        </w:rPr>
      </w:pPr>
      <w:r w:rsidRPr="00AC7594">
        <w:rPr>
          <w:szCs w:val="22"/>
        </w:rPr>
        <w:t>Finally, a user study asking rated players to self-report their playing style and comparing results against model predictions would address the most significant remaining validation gap. Even a modest study of 30 - 50 players would provide meaningful external evidence for the labelling methodology that internal metrics alone cannot supply.</w:t>
      </w:r>
    </w:p>
    <w:p w14:paraId="2B9D33A9" w14:textId="77777777" w:rsidR="00AA08C2" w:rsidRDefault="00AA08C2" w:rsidP="009D4F49">
      <w:pPr>
        <w:pStyle w:val="Heading1"/>
      </w:pPr>
      <w:r>
        <w:lastRenderedPageBreak/>
        <w:t>List of References</w:t>
      </w:r>
      <w:bookmarkEnd w:id="8"/>
    </w:p>
    <w:p w14:paraId="68832B75" w14:textId="77777777" w:rsidR="000841CC" w:rsidRDefault="00FA2691" w:rsidP="00AA08C2">
      <w:pPr>
        <w:rPr>
          <w:i/>
          <w:szCs w:val="22"/>
        </w:rPr>
      </w:pPr>
      <w:r w:rsidRPr="00FA2691">
        <w:rPr>
          <w:i/>
          <w:szCs w:val="22"/>
        </w:rPr>
        <w:t>&lt;</w:t>
      </w:r>
      <w:r w:rsidR="00066A38" w:rsidRPr="00FA2691">
        <w:rPr>
          <w:i/>
          <w:szCs w:val="22"/>
        </w:rPr>
        <w:t xml:space="preserve">It is expected that the list would reflect the breadth and depth of scholarly research undertaken by the student </w:t>
      </w:r>
      <w:proofErr w:type="gramStart"/>
      <w:r w:rsidR="00066A38" w:rsidRPr="00FA2691">
        <w:rPr>
          <w:i/>
          <w:szCs w:val="22"/>
        </w:rPr>
        <w:t>during the course of</w:t>
      </w:r>
      <w:proofErr w:type="gramEnd"/>
      <w:r w:rsidR="00066A38" w:rsidRPr="00FA2691">
        <w:rPr>
          <w:i/>
          <w:szCs w:val="22"/>
        </w:rPr>
        <w:t xml:space="preserve"> the project</w:t>
      </w:r>
    </w:p>
    <w:p w14:paraId="48D3B522" w14:textId="5A2B5C7D" w:rsidR="00AA08C2" w:rsidRPr="00FA2691" w:rsidRDefault="000841CC" w:rsidP="00AA08C2">
      <w:pPr>
        <w:rPr>
          <w:i/>
          <w:szCs w:val="22"/>
        </w:rPr>
      </w:pPr>
      <w:r>
        <w:rPr>
          <w:i/>
          <w:szCs w:val="22"/>
        </w:rPr>
        <w:t>The format of referencing is nor prescribed, but you must use one style appropriately and consistently</w:t>
      </w:r>
      <w:r w:rsidR="00FA2691" w:rsidRPr="00FA2691">
        <w:rPr>
          <w:i/>
          <w:szCs w:val="22"/>
        </w:rPr>
        <w:t>&gt;</w:t>
      </w:r>
    </w:p>
    <w:p w14:paraId="7CD8B1EA" w14:textId="77777777" w:rsidR="00AA08C2" w:rsidRPr="00AA08C2" w:rsidRDefault="00AA08C2" w:rsidP="00AA08C2"/>
    <w:p w14:paraId="6DC536C1" w14:textId="62D86646" w:rsidR="00DB2191" w:rsidRDefault="00A94554" w:rsidP="00A94554">
      <w:pPr>
        <w:pStyle w:val="Heading1"/>
      </w:pPr>
      <w:bookmarkStart w:id="9" w:name="_Toc407145098"/>
      <w:r>
        <w:lastRenderedPageBreak/>
        <w:t>Appendix A</w:t>
      </w:r>
      <w:r>
        <w:br/>
      </w:r>
      <w:r w:rsidR="00DB2191">
        <w:t>Self-</w:t>
      </w:r>
      <w:r w:rsidR="00DA008C">
        <w:t>appraisal</w:t>
      </w:r>
    </w:p>
    <w:p w14:paraId="2061FCBD" w14:textId="14069BB2" w:rsidR="00DB2191" w:rsidRPr="0079759E" w:rsidRDefault="00DB2191" w:rsidP="00DB2191">
      <w:pPr>
        <w:rPr>
          <w:szCs w:val="22"/>
        </w:rPr>
      </w:pPr>
      <w:r w:rsidRPr="0079759E">
        <w:rPr>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Cs w:val="22"/>
        </w:rPr>
        <w:t>ﬃ</w:t>
      </w:r>
      <w:r w:rsidRPr="0079759E">
        <w:rPr>
          <w:szCs w:val="22"/>
        </w:rPr>
        <w:t xml:space="preserve">cient. </w:t>
      </w:r>
      <w:r w:rsidR="00BC238C">
        <w:rPr>
          <w:szCs w:val="22"/>
        </w:rPr>
        <w:t>T</w:t>
      </w:r>
      <w:r w:rsidRPr="0079759E">
        <w:rPr>
          <w:szCs w:val="22"/>
        </w:rPr>
        <w:t xml:space="preserve">he format of this section is not prescribed, </w:t>
      </w:r>
      <w:r w:rsidR="00BC238C">
        <w:rPr>
          <w:szCs w:val="22"/>
        </w:rPr>
        <w:t xml:space="preserve">but </w:t>
      </w:r>
      <w:r w:rsidRPr="0079759E">
        <w:rPr>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Cs w:val="22"/>
        </w:rPr>
      </w:pPr>
      <w:r w:rsidRPr="0079759E">
        <w:rPr>
          <w:szCs w:val="22"/>
        </w:rPr>
        <w:t xml:space="preserve">&lt;Refer to each of these issues in turn. If one or more is not relevant to your project, you should still explain </w:t>
      </w:r>
      <w:r w:rsidRPr="0079759E">
        <w:rPr>
          <w:i/>
          <w:iCs/>
          <w:szCs w:val="22"/>
        </w:rPr>
        <w:t>why</w:t>
      </w:r>
      <w:r w:rsidRPr="0079759E">
        <w:rPr>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Cs w:val="22"/>
        </w:rPr>
      </w:pPr>
      <w:r>
        <w:rPr>
          <w:szCs w:val="22"/>
        </w:rPr>
        <w:t>&lt;</w:t>
      </w:r>
      <w:r w:rsidR="006912F4">
        <w:rPr>
          <w:szCs w:val="22"/>
        </w:rPr>
        <w:t>Discussion</w:t>
      </w:r>
      <w:r w:rsidR="00020365">
        <w:rPr>
          <w:szCs w:val="22"/>
        </w:rPr>
        <w:t xml:space="preserve"> of l</w:t>
      </w:r>
      <w:r>
        <w:rPr>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Cs w:val="22"/>
        </w:rPr>
      </w:pPr>
      <w:r w:rsidRPr="00A62E41">
        <w:rPr>
          <w:szCs w:val="22"/>
        </w:rPr>
        <w:t>&lt;</w:t>
      </w:r>
      <w:r w:rsidR="00575C8B">
        <w:rPr>
          <w:szCs w:val="22"/>
        </w:rPr>
        <w:t>Discussion of p</w:t>
      </w:r>
      <w:r w:rsidRPr="00A62E41">
        <w:rPr>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9"/>
    </w:p>
    <w:p w14:paraId="1B1AA643" w14:textId="12BDD408" w:rsidR="00005BA4" w:rsidRDefault="00005BA4" w:rsidP="00256141">
      <w:pPr>
        <w:rPr>
          <w:szCs w:val="22"/>
        </w:rPr>
      </w:pPr>
      <w:r w:rsidRPr="00005BA4">
        <w:rPr>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Cs w:val="22"/>
        </w:rPr>
      </w:pPr>
    </w:p>
    <w:sectPr w:rsidR="00816D11" w:rsidRPr="002C73E9" w:rsidSect="00E378D3">
      <w:headerReference w:type="default" r:id="rId15"/>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9CC14" w14:textId="77777777" w:rsidR="00A14A60" w:rsidRDefault="00A14A60">
      <w:r>
        <w:separator/>
      </w:r>
    </w:p>
  </w:endnote>
  <w:endnote w:type="continuationSeparator" w:id="0">
    <w:p w14:paraId="176B896B" w14:textId="77777777" w:rsidR="00A14A60" w:rsidRDefault="00A14A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urier">
    <w:altName w:val="Courier New"/>
    <w:panose1 w:val="020704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03971" w14:textId="77777777" w:rsidR="00A14A60" w:rsidRDefault="00A14A60">
      <w:r>
        <w:separator/>
      </w:r>
    </w:p>
  </w:footnote>
  <w:footnote w:type="continuationSeparator" w:id="0">
    <w:p w14:paraId="53EAE5E7" w14:textId="77777777" w:rsidR="00A14A60" w:rsidRDefault="00A14A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9397A8E"/>
    <w:multiLevelType w:val="multilevel"/>
    <w:tmpl w:val="CC627B2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1A12F8"/>
    <w:multiLevelType w:val="multilevel"/>
    <w:tmpl w:val="A9B4F64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5"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8" w15:restartNumberingAfterBreak="0">
    <w:nsid w:val="526544FE"/>
    <w:multiLevelType w:val="hybridMultilevel"/>
    <w:tmpl w:val="4EE62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0"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9678647">
    <w:abstractNumId w:val="19"/>
  </w:num>
  <w:num w:numId="2" w16cid:durableId="1130248750">
    <w:abstractNumId w:val="10"/>
  </w:num>
  <w:num w:numId="3" w16cid:durableId="1519275826">
    <w:abstractNumId w:val="17"/>
  </w:num>
  <w:num w:numId="4" w16cid:durableId="381564169">
    <w:abstractNumId w:val="16"/>
  </w:num>
  <w:num w:numId="5" w16cid:durableId="928778025">
    <w:abstractNumId w:val="15"/>
  </w:num>
  <w:num w:numId="6" w16cid:durableId="682630460">
    <w:abstractNumId w:val="11"/>
  </w:num>
  <w:num w:numId="7" w16cid:durableId="519516095">
    <w:abstractNumId w:val="9"/>
  </w:num>
  <w:num w:numId="8" w16cid:durableId="84111520">
    <w:abstractNumId w:val="7"/>
  </w:num>
  <w:num w:numId="9" w16cid:durableId="798571296">
    <w:abstractNumId w:val="6"/>
  </w:num>
  <w:num w:numId="10" w16cid:durableId="2041278192">
    <w:abstractNumId w:val="5"/>
  </w:num>
  <w:num w:numId="11" w16cid:durableId="257638115">
    <w:abstractNumId w:val="4"/>
  </w:num>
  <w:num w:numId="12" w16cid:durableId="653724924">
    <w:abstractNumId w:val="8"/>
  </w:num>
  <w:num w:numId="13" w16cid:durableId="912785981">
    <w:abstractNumId w:val="3"/>
  </w:num>
  <w:num w:numId="14" w16cid:durableId="1998528431">
    <w:abstractNumId w:val="2"/>
  </w:num>
  <w:num w:numId="15" w16cid:durableId="1878228001">
    <w:abstractNumId w:val="1"/>
  </w:num>
  <w:num w:numId="16" w16cid:durableId="572352626">
    <w:abstractNumId w:val="0"/>
  </w:num>
  <w:num w:numId="17" w16cid:durableId="2001541502">
    <w:abstractNumId w:val="14"/>
  </w:num>
  <w:num w:numId="18" w16cid:durableId="257300595">
    <w:abstractNumId w:val="21"/>
  </w:num>
  <w:num w:numId="19" w16cid:durableId="639118613">
    <w:abstractNumId w:val="20"/>
  </w:num>
  <w:num w:numId="20" w16cid:durableId="712268069">
    <w:abstractNumId w:val="18"/>
  </w:num>
  <w:num w:numId="21" w16cid:durableId="1158113202">
    <w:abstractNumId w:val="13"/>
  </w:num>
  <w:num w:numId="22" w16cid:durableId="5049062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proofState w:spelling="clean" w:grammar="clean"/>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2079"/>
    <w:rsid w:val="00002A33"/>
    <w:rsid w:val="00003422"/>
    <w:rsid w:val="00005BA4"/>
    <w:rsid w:val="00007765"/>
    <w:rsid w:val="00010542"/>
    <w:rsid w:val="00011222"/>
    <w:rsid w:val="000175CA"/>
    <w:rsid w:val="000202E9"/>
    <w:rsid w:val="00020365"/>
    <w:rsid w:val="000204C5"/>
    <w:rsid w:val="000249EC"/>
    <w:rsid w:val="00026756"/>
    <w:rsid w:val="000324C4"/>
    <w:rsid w:val="00033327"/>
    <w:rsid w:val="00034AE3"/>
    <w:rsid w:val="0004331D"/>
    <w:rsid w:val="00043B03"/>
    <w:rsid w:val="00045D74"/>
    <w:rsid w:val="000517F0"/>
    <w:rsid w:val="000534B9"/>
    <w:rsid w:val="00055637"/>
    <w:rsid w:val="00055CA5"/>
    <w:rsid w:val="0006051B"/>
    <w:rsid w:val="00066A38"/>
    <w:rsid w:val="00067033"/>
    <w:rsid w:val="00067E30"/>
    <w:rsid w:val="00070834"/>
    <w:rsid w:val="000728DA"/>
    <w:rsid w:val="000736C1"/>
    <w:rsid w:val="00073BB2"/>
    <w:rsid w:val="00074726"/>
    <w:rsid w:val="000764EB"/>
    <w:rsid w:val="00080BBB"/>
    <w:rsid w:val="000841CC"/>
    <w:rsid w:val="000858DE"/>
    <w:rsid w:val="00087439"/>
    <w:rsid w:val="000A2477"/>
    <w:rsid w:val="000A531E"/>
    <w:rsid w:val="000A66B6"/>
    <w:rsid w:val="000B2ADA"/>
    <w:rsid w:val="000B2BEA"/>
    <w:rsid w:val="000B3164"/>
    <w:rsid w:val="000B7988"/>
    <w:rsid w:val="000C16B3"/>
    <w:rsid w:val="000C6E74"/>
    <w:rsid w:val="000C75AD"/>
    <w:rsid w:val="000D5DFF"/>
    <w:rsid w:val="000D6092"/>
    <w:rsid w:val="000E2B48"/>
    <w:rsid w:val="000E2F10"/>
    <w:rsid w:val="000E3423"/>
    <w:rsid w:val="000E639E"/>
    <w:rsid w:val="000F071D"/>
    <w:rsid w:val="000F1814"/>
    <w:rsid w:val="000F5806"/>
    <w:rsid w:val="000F70BC"/>
    <w:rsid w:val="000F7AD8"/>
    <w:rsid w:val="00100C24"/>
    <w:rsid w:val="0010355B"/>
    <w:rsid w:val="001041A0"/>
    <w:rsid w:val="0011027A"/>
    <w:rsid w:val="00110AE2"/>
    <w:rsid w:val="00114F5D"/>
    <w:rsid w:val="00124D86"/>
    <w:rsid w:val="00126A6D"/>
    <w:rsid w:val="00126D97"/>
    <w:rsid w:val="001275E2"/>
    <w:rsid w:val="00127954"/>
    <w:rsid w:val="00132194"/>
    <w:rsid w:val="00142ECC"/>
    <w:rsid w:val="001463CE"/>
    <w:rsid w:val="00150DC7"/>
    <w:rsid w:val="0015337E"/>
    <w:rsid w:val="00153699"/>
    <w:rsid w:val="001611C6"/>
    <w:rsid w:val="001651E5"/>
    <w:rsid w:val="00166862"/>
    <w:rsid w:val="001711B2"/>
    <w:rsid w:val="00171F04"/>
    <w:rsid w:val="00172368"/>
    <w:rsid w:val="00172977"/>
    <w:rsid w:val="00174EC0"/>
    <w:rsid w:val="0018185E"/>
    <w:rsid w:val="001833DC"/>
    <w:rsid w:val="00183A27"/>
    <w:rsid w:val="0018701A"/>
    <w:rsid w:val="00190F33"/>
    <w:rsid w:val="00191415"/>
    <w:rsid w:val="0019263E"/>
    <w:rsid w:val="0019393E"/>
    <w:rsid w:val="00197145"/>
    <w:rsid w:val="001A02D5"/>
    <w:rsid w:val="001A12F1"/>
    <w:rsid w:val="001A12F7"/>
    <w:rsid w:val="001A6C93"/>
    <w:rsid w:val="001B38B2"/>
    <w:rsid w:val="001B5354"/>
    <w:rsid w:val="001C2A7C"/>
    <w:rsid w:val="001D23BE"/>
    <w:rsid w:val="001D2E82"/>
    <w:rsid w:val="001D3FDF"/>
    <w:rsid w:val="001D55AD"/>
    <w:rsid w:val="001E2002"/>
    <w:rsid w:val="001E2741"/>
    <w:rsid w:val="001E4E2A"/>
    <w:rsid w:val="001E505E"/>
    <w:rsid w:val="001E5853"/>
    <w:rsid w:val="001E6420"/>
    <w:rsid w:val="001F0768"/>
    <w:rsid w:val="001F0B27"/>
    <w:rsid w:val="001F1B9A"/>
    <w:rsid w:val="001F476E"/>
    <w:rsid w:val="00200FCA"/>
    <w:rsid w:val="0020580E"/>
    <w:rsid w:val="00207368"/>
    <w:rsid w:val="00210E8F"/>
    <w:rsid w:val="0021131D"/>
    <w:rsid w:val="00211F90"/>
    <w:rsid w:val="00212840"/>
    <w:rsid w:val="002156D8"/>
    <w:rsid w:val="00221A20"/>
    <w:rsid w:val="00223BF8"/>
    <w:rsid w:val="00223C7F"/>
    <w:rsid w:val="002241B9"/>
    <w:rsid w:val="002431AF"/>
    <w:rsid w:val="00246BF6"/>
    <w:rsid w:val="00247A80"/>
    <w:rsid w:val="00251B44"/>
    <w:rsid w:val="00252030"/>
    <w:rsid w:val="00253379"/>
    <w:rsid w:val="00256141"/>
    <w:rsid w:val="0025735C"/>
    <w:rsid w:val="002574CF"/>
    <w:rsid w:val="00260985"/>
    <w:rsid w:val="00260B30"/>
    <w:rsid w:val="00261192"/>
    <w:rsid w:val="00262A4F"/>
    <w:rsid w:val="0026673B"/>
    <w:rsid w:val="00270EFA"/>
    <w:rsid w:val="00272C03"/>
    <w:rsid w:val="00272CFD"/>
    <w:rsid w:val="00272E7C"/>
    <w:rsid w:val="00273D10"/>
    <w:rsid w:val="002767A2"/>
    <w:rsid w:val="00280DC8"/>
    <w:rsid w:val="00281C69"/>
    <w:rsid w:val="002820A4"/>
    <w:rsid w:val="00283ED5"/>
    <w:rsid w:val="002859B0"/>
    <w:rsid w:val="002860EA"/>
    <w:rsid w:val="00296C87"/>
    <w:rsid w:val="002977D3"/>
    <w:rsid w:val="002A0219"/>
    <w:rsid w:val="002A5E48"/>
    <w:rsid w:val="002B12A3"/>
    <w:rsid w:val="002B18C6"/>
    <w:rsid w:val="002B4123"/>
    <w:rsid w:val="002B4371"/>
    <w:rsid w:val="002B4438"/>
    <w:rsid w:val="002B46C9"/>
    <w:rsid w:val="002B63D3"/>
    <w:rsid w:val="002B6E5E"/>
    <w:rsid w:val="002C50C6"/>
    <w:rsid w:val="002C5977"/>
    <w:rsid w:val="002C73E9"/>
    <w:rsid w:val="002D6070"/>
    <w:rsid w:val="002E310C"/>
    <w:rsid w:val="002F07B2"/>
    <w:rsid w:val="002F1B8A"/>
    <w:rsid w:val="002F4E62"/>
    <w:rsid w:val="002F5B9B"/>
    <w:rsid w:val="0030051A"/>
    <w:rsid w:val="00300DAE"/>
    <w:rsid w:val="00300F66"/>
    <w:rsid w:val="0030498D"/>
    <w:rsid w:val="00306E4B"/>
    <w:rsid w:val="003125C1"/>
    <w:rsid w:val="00320438"/>
    <w:rsid w:val="00322F51"/>
    <w:rsid w:val="0032381F"/>
    <w:rsid w:val="003338B1"/>
    <w:rsid w:val="00335158"/>
    <w:rsid w:val="003457C0"/>
    <w:rsid w:val="003476CA"/>
    <w:rsid w:val="00353020"/>
    <w:rsid w:val="00353F86"/>
    <w:rsid w:val="003564C7"/>
    <w:rsid w:val="003651C5"/>
    <w:rsid w:val="003669FF"/>
    <w:rsid w:val="00367014"/>
    <w:rsid w:val="00367C5B"/>
    <w:rsid w:val="00372338"/>
    <w:rsid w:val="00372BDD"/>
    <w:rsid w:val="00374EC5"/>
    <w:rsid w:val="00381446"/>
    <w:rsid w:val="00386057"/>
    <w:rsid w:val="00390D7A"/>
    <w:rsid w:val="00394236"/>
    <w:rsid w:val="00395708"/>
    <w:rsid w:val="00395820"/>
    <w:rsid w:val="00397439"/>
    <w:rsid w:val="003A7F82"/>
    <w:rsid w:val="003B150C"/>
    <w:rsid w:val="003B7237"/>
    <w:rsid w:val="003B7365"/>
    <w:rsid w:val="003B7588"/>
    <w:rsid w:val="003C2F01"/>
    <w:rsid w:val="003C502C"/>
    <w:rsid w:val="003C5400"/>
    <w:rsid w:val="003C7B3A"/>
    <w:rsid w:val="003D49AF"/>
    <w:rsid w:val="003E29B2"/>
    <w:rsid w:val="003F00F7"/>
    <w:rsid w:val="003F1242"/>
    <w:rsid w:val="003F4F2D"/>
    <w:rsid w:val="003F619E"/>
    <w:rsid w:val="00400605"/>
    <w:rsid w:val="00400F2A"/>
    <w:rsid w:val="004015AD"/>
    <w:rsid w:val="00403886"/>
    <w:rsid w:val="00405026"/>
    <w:rsid w:val="00411A71"/>
    <w:rsid w:val="00415814"/>
    <w:rsid w:val="00416D51"/>
    <w:rsid w:val="00420A6E"/>
    <w:rsid w:val="00420F18"/>
    <w:rsid w:val="004215E6"/>
    <w:rsid w:val="0042314B"/>
    <w:rsid w:val="004233C6"/>
    <w:rsid w:val="00423799"/>
    <w:rsid w:val="00432A2B"/>
    <w:rsid w:val="004403CC"/>
    <w:rsid w:val="00440801"/>
    <w:rsid w:val="00446573"/>
    <w:rsid w:val="004465B6"/>
    <w:rsid w:val="004536CB"/>
    <w:rsid w:val="004544DE"/>
    <w:rsid w:val="00454595"/>
    <w:rsid w:val="00455406"/>
    <w:rsid w:val="00460D71"/>
    <w:rsid w:val="00461232"/>
    <w:rsid w:val="004635CB"/>
    <w:rsid w:val="004658C6"/>
    <w:rsid w:val="00467233"/>
    <w:rsid w:val="00473F8E"/>
    <w:rsid w:val="004827E0"/>
    <w:rsid w:val="004838BB"/>
    <w:rsid w:val="00487B79"/>
    <w:rsid w:val="00487CF1"/>
    <w:rsid w:val="00495A63"/>
    <w:rsid w:val="004A099C"/>
    <w:rsid w:val="004A4504"/>
    <w:rsid w:val="004A670B"/>
    <w:rsid w:val="004B3DBC"/>
    <w:rsid w:val="004C1103"/>
    <w:rsid w:val="004C20B8"/>
    <w:rsid w:val="004C6C8E"/>
    <w:rsid w:val="004C7158"/>
    <w:rsid w:val="004C77B4"/>
    <w:rsid w:val="004C7E84"/>
    <w:rsid w:val="004D26B5"/>
    <w:rsid w:val="004D3D43"/>
    <w:rsid w:val="004D3F59"/>
    <w:rsid w:val="004D65B4"/>
    <w:rsid w:val="004D68EA"/>
    <w:rsid w:val="004E4459"/>
    <w:rsid w:val="004E4511"/>
    <w:rsid w:val="004E531E"/>
    <w:rsid w:val="004E71B4"/>
    <w:rsid w:val="004F21EF"/>
    <w:rsid w:val="004F26B5"/>
    <w:rsid w:val="004F3E35"/>
    <w:rsid w:val="00500489"/>
    <w:rsid w:val="00504BCE"/>
    <w:rsid w:val="00506719"/>
    <w:rsid w:val="005142FA"/>
    <w:rsid w:val="00515557"/>
    <w:rsid w:val="005235CF"/>
    <w:rsid w:val="00524DB4"/>
    <w:rsid w:val="00525C59"/>
    <w:rsid w:val="005261E4"/>
    <w:rsid w:val="00527433"/>
    <w:rsid w:val="0052750E"/>
    <w:rsid w:val="005334BF"/>
    <w:rsid w:val="00534C2A"/>
    <w:rsid w:val="005362E1"/>
    <w:rsid w:val="0053768B"/>
    <w:rsid w:val="00541C4D"/>
    <w:rsid w:val="00542AD3"/>
    <w:rsid w:val="00546629"/>
    <w:rsid w:val="00546F84"/>
    <w:rsid w:val="00547FCF"/>
    <w:rsid w:val="00551406"/>
    <w:rsid w:val="00554333"/>
    <w:rsid w:val="00554F55"/>
    <w:rsid w:val="00556501"/>
    <w:rsid w:val="005661E9"/>
    <w:rsid w:val="005674E9"/>
    <w:rsid w:val="00575C8B"/>
    <w:rsid w:val="00580259"/>
    <w:rsid w:val="00580DD4"/>
    <w:rsid w:val="005835B2"/>
    <w:rsid w:val="005848AF"/>
    <w:rsid w:val="00590E7E"/>
    <w:rsid w:val="005925BA"/>
    <w:rsid w:val="00596083"/>
    <w:rsid w:val="005A08A4"/>
    <w:rsid w:val="005A4AC6"/>
    <w:rsid w:val="005A63F7"/>
    <w:rsid w:val="005B0E77"/>
    <w:rsid w:val="005B656C"/>
    <w:rsid w:val="005C0B7F"/>
    <w:rsid w:val="005C0F4E"/>
    <w:rsid w:val="005C77C8"/>
    <w:rsid w:val="005D2E07"/>
    <w:rsid w:val="005D60A3"/>
    <w:rsid w:val="005D7817"/>
    <w:rsid w:val="005E245A"/>
    <w:rsid w:val="005E6096"/>
    <w:rsid w:val="005E6928"/>
    <w:rsid w:val="005E74BF"/>
    <w:rsid w:val="005F15FA"/>
    <w:rsid w:val="005F3ABB"/>
    <w:rsid w:val="0060599F"/>
    <w:rsid w:val="00606138"/>
    <w:rsid w:val="006109B2"/>
    <w:rsid w:val="00611666"/>
    <w:rsid w:val="006118FD"/>
    <w:rsid w:val="00616B5D"/>
    <w:rsid w:val="006179C2"/>
    <w:rsid w:val="0062185E"/>
    <w:rsid w:val="0062367D"/>
    <w:rsid w:val="00623BDA"/>
    <w:rsid w:val="006242FC"/>
    <w:rsid w:val="00633E44"/>
    <w:rsid w:val="0064582E"/>
    <w:rsid w:val="00647B0E"/>
    <w:rsid w:val="00647C27"/>
    <w:rsid w:val="00650BD2"/>
    <w:rsid w:val="006561DD"/>
    <w:rsid w:val="006601EB"/>
    <w:rsid w:val="00666BA8"/>
    <w:rsid w:val="00670BDC"/>
    <w:rsid w:val="00670E35"/>
    <w:rsid w:val="006747C7"/>
    <w:rsid w:val="006751FF"/>
    <w:rsid w:val="00677B43"/>
    <w:rsid w:val="00677BB3"/>
    <w:rsid w:val="00677F53"/>
    <w:rsid w:val="00684495"/>
    <w:rsid w:val="00687AEF"/>
    <w:rsid w:val="00691011"/>
    <w:rsid w:val="006912F4"/>
    <w:rsid w:val="00691BE7"/>
    <w:rsid w:val="0069296F"/>
    <w:rsid w:val="00693F37"/>
    <w:rsid w:val="006A0B0B"/>
    <w:rsid w:val="006A6723"/>
    <w:rsid w:val="006A7911"/>
    <w:rsid w:val="006B2AF6"/>
    <w:rsid w:val="006C6EF8"/>
    <w:rsid w:val="006C74E1"/>
    <w:rsid w:val="006D060A"/>
    <w:rsid w:val="006D1319"/>
    <w:rsid w:val="006D6BB7"/>
    <w:rsid w:val="006D71A5"/>
    <w:rsid w:val="006D730E"/>
    <w:rsid w:val="006E4EF4"/>
    <w:rsid w:val="006E53F2"/>
    <w:rsid w:val="006E5E99"/>
    <w:rsid w:val="006F0986"/>
    <w:rsid w:val="006F4507"/>
    <w:rsid w:val="006F4544"/>
    <w:rsid w:val="006F59AC"/>
    <w:rsid w:val="006F62AE"/>
    <w:rsid w:val="006F6D86"/>
    <w:rsid w:val="00700D0F"/>
    <w:rsid w:val="00701D1F"/>
    <w:rsid w:val="00702A4C"/>
    <w:rsid w:val="0070453A"/>
    <w:rsid w:val="00710C66"/>
    <w:rsid w:val="00715379"/>
    <w:rsid w:val="00716F15"/>
    <w:rsid w:val="007204B9"/>
    <w:rsid w:val="007249FE"/>
    <w:rsid w:val="00724F68"/>
    <w:rsid w:val="007255D8"/>
    <w:rsid w:val="0072732C"/>
    <w:rsid w:val="00730703"/>
    <w:rsid w:val="007335AA"/>
    <w:rsid w:val="00734B09"/>
    <w:rsid w:val="00734C0A"/>
    <w:rsid w:val="00742600"/>
    <w:rsid w:val="007544DD"/>
    <w:rsid w:val="00754A99"/>
    <w:rsid w:val="007574DD"/>
    <w:rsid w:val="007606BE"/>
    <w:rsid w:val="0076497E"/>
    <w:rsid w:val="00765A84"/>
    <w:rsid w:val="00767541"/>
    <w:rsid w:val="00790232"/>
    <w:rsid w:val="0079042F"/>
    <w:rsid w:val="0079759E"/>
    <w:rsid w:val="007A0BF7"/>
    <w:rsid w:val="007A3F19"/>
    <w:rsid w:val="007A69FC"/>
    <w:rsid w:val="007A7BA5"/>
    <w:rsid w:val="007B0091"/>
    <w:rsid w:val="007B187C"/>
    <w:rsid w:val="007B3CF0"/>
    <w:rsid w:val="007B4515"/>
    <w:rsid w:val="007C2E86"/>
    <w:rsid w:val="007C6A02"/>
    <w:rsid w:val="007D4730"/>
    <w:rsid w:val="007D47CF"/>
    <w:rsid w:val="007D590E"/>
    <w:rsid w:val="007E4D88"/>
    <w:rsid w:val="007F5515"/>
    <w:rsid w:val="007F568A"/>
    <w:rsid w:val="007F67EB"/>
    <w:rsid w:val="0080127E"/>
    <w:rsid w:val="008022DD"/>
    <w:rsid w:val="008028D6"/>
    <w:rsid w:val="00804E96"/>
    <w:rsid w:val="00805D7D"/>
    <w:rsid w:val="00807643"/>
    <w:rsid w:val="00813660"/>
    <w:rsid w:val="00815E55"/>
    <w:rsid w:val="00816211"/>
    <w:rsid w:val="00816D11"/>
    <w:rsid w:val="0082495C"/>
    <w:rsid w:val="008264C4"/>
    <w:rsid w:val="008267EA"/>
    <w:rsid w:val="008268DA"/>
    <w:rsid w:val="00836585"/>
    <w:rsid w:val="00836B1A"/>
    <w:rsid w:val="008374FD"/>
    <w:rsid w:val="0084046F"/>
    <w:rsid w:val="00841D2A"/>
    <w:rsid w:val="008437F4"/>
    <w:rsid w:val="00846707"/>
    <w:rsid w:val="00846BA9"/>
    <w:rsid w:val="0085102E"/>
    <w:rsid w:val="00851EA6"/>
    <w:rsid w:val="0085222F"/>
    <w:rsid w:val="00857426"/>
    <w:rsid w:val="00861511"/>
    <w:rsid w:val="0086181D"/>
    <w:rsid w:val="00862787"/>
    <w:rsid w:val="008772F1"/>
    <w:rsid w:val="008811E4"/>
    <w:rsid w:val="00881391"/>
    <w:rsid w:val="00883FE2"/>
    <w:rsid w:val="00884457"/>
    <w:rsid w:val="00884D67"/>
    <w:rsid w:val="008868D1"/>
    <w:rsid w:val="00895124"/>
    <w:rsid w:val="00897AFE"/>
    <w:rsid w:val="008A5B62"/>
    <w:rsid w:val="008A5E74"/>
    <w:rsid w:val="008A78D9"/>
    <w:rsid w:val="008B0D86"/>
    <w:rsid w:val="008B1137"/>
    <w:rsid w:val="008B34C5"/>
    <w:rsid w:val="008B769C"/>
    <w:rsid w:val="008C03E5"/>
    <w:rsid w:val="008C11F9"/>
    <w:rsid w:val="008C5AE2"/>
    <w:rsid w:val="008D26B7"/>
    <w:rsid w:val="008D3561"/>
    <w:rsid w:val="008D3B00"/>
    <w:rsid w:val="008D479A"/>
    <w:rsid w:val="008D6387"/>
    <w:rsid w:val="008E51AA"/>
    <w:rsid w:val="008F0D1F"/>
    <w:rsid w:val="008F3192"/>
    <w:rsid w:val="008F3F71"/>
    <w:rsid w:val="009000E4"/>
    <w:rsid w:val="00901CA8"/>
    <w:rsid w:val="0090679D"/>
    <w:rsid w:val="009067AB"/>
    <w:rsid w:val="00910883"/>
    <w:rsid w:val="00911F49"/>
    <w:rsid w:val="00912B96"/>
    <w:rsid w:val="00915940"/>
    <w:rsid w:val="00915FC1"/>
    <w:rsid w:val="009228B0"/>
    <w:rsid w:val="009240F8"/>
    <w:rsid w:val="0092780F"/>
    <w:rsid w:val="0093108E"/>
    <w:rsid w:val="00931332"/>
    <w:rsid w:val="00935A5A"/>
    <w:rsid w:val="00936B02"/>
    <w:rsid w:val="00945651"/>
    <w:rsid w:val="00947CB9"/>
    <w:rsid w:val="00951577"/>
    <w:rsid w:val="00954CFC"/>
    <w:rsid w:val="00956A38"/>
    <w:rsid w:val="00956FFC"/>
    <w:rsid w:val="009575CC"/>
    <w:rsid w:val="009601D9"/>
    <w:rsid w:val="00960E2A"/>
    <w:rsid w:val="00964DB9"/>
    <w:rsid w:val="00965E75"/>
    <w:rsid w:val="00967864"/>
    <w:rsid w:val="00972AEC"/>
    <w:rsid w:val="009741E5"/>
    <w:rsid w:val="00975ED3"/>
    <w:rsid w:val="009761CF"/>
    <w:rsid w:val="00976861"/>
    <w:rsid w:val="00977C77"/>
    <w:rsid w:val="0098103F"/>
    <w:rsid w:val="00981FC0"/>
    <w:rsid w:val="00983A6E"/>
    <w:rsid w:val="00983B80"/>
    <w:rsid w:val="00984764"/>
    <w:rsid w:val="009852CF"/>
    <w:rsid w:val="00985501"/>
    <w:rsid w:val="009869DC"/>
    <w:rsid w:val="00986B95"/>
    <w:rsid w:val="00995533"/>
    <w:rsid w:val="009A196D"/>
    <w:rsid w:val="009A29EC"/>
    <w:rsid w:val="009B1877"/>
    <w:rsid w:val="009B5CB5"/>
    <w:rsid w:val="009B6A54"/>
    <w:rsid w:val="009B7962"/>
    <w:rsid w:val="009C16A5"/>
    <w:rsid w:val="009C35DB"/>
    <w:rsid w:val="009C41E9"/>
    <w:rsid w:val="009C5330"/>
    <w:rsid w:val="009C73AE"/>
    <w:rsid w:val="009D1DCE"/>
    <w:rsid w:val="009D28E1"/>
    <w:rsid w:val="009D38BB"/>
    <w:rsid w:val="009D4F49"/>
    <w:rsid w:val="009D54D4"/>
    <w:rsid w:val="009F013B"/>
    <w:rsid w:val="009F0BFA"/>
    <w:rsid w:val="009F3334"/>
    <w:rsid w:val="009F37D1"/>
    <w:rsid w:val="009F7AAF"/>
    <w:rsid w:val="00A00873"/>
    <w:rsid w:val="00A03261"/>
    <w:rsid w:val="00A0348C"/>
    <w:rsid w:val="00A03F01"/>
    <w:rsid w:val="00A078A1"/>
    <w:rsid w:val="00A14A60"/>
    <w:rsid w:val="00A20708"/>
    <w:rsid w:val="00A22758"/>
    <w:rsid w:val="00A30FF7"/>
    <w:rsid w:val="00A3500B"/>
    <w:rsid w:val="00A42A90"/>
    <w:rsid w:val="00A44A01"/>
    <w:rsid w:val="00A45AB9"/>
    <w:rsid w:val="00A47044"/>
    <w:rsid w:val="00A50445"/>
    <w:rsid w:val="00A54671"/>
    <w:rsid w:val="00A62E41"/>
    <w:rsid w:val="00A65690"/>
    <w:rsid w:val="00A67922"/>
    <w:rsid w:val="00A67FD1"/>
    <w:rsid w:val="00A740AA"/>
    <w:rsid w:val="00A86C74"/>
    <w:rsid w:val="00A904CD"/>
    <w:rsid w:val="00A905A5"/>
    <w:rsid w:val="00A93FCE"/>
    <w:rsid w:val="00A94554"/>
    <w:rsid w:val="00AA0832"/>
    <w:rsid w:val="00AA08C2"/>
    <w:rsid w:val="00AA1559"/>
    <w:rsid w:val="00AA361E"/>
    <w:rsid w:val="00AA4912"/>
    <w:rsid w:val="00AA4FEA"/>
    <w:rsid w:val="00AA5353"/>
    <w:rsid w:val="00AA577B"/>
    <w:rsid w:val="00AA7659"/>
    <w:rsid w:val="00AA79A0"/>
    <w:rsid w:val="00AB0AD1"/>
    <w:rsid w:val="00AB2D5F"/>
    <w:rsid w:val="00AB313D"/>
    <w:rsid w:val="00AB54D7"/>
    <w:rsid w:val="00AB6233"/>
    <w:rsid w:val="00AC5451"/>
    <w:rsid w:val="00AC7594"/>
    <w:rsid w:val="00AD0694"/>
    <w:rsid w:val="00AD3D45"/>
    <w:rsid w:val="00AD6EED"/>
    <w:rsid w:val="00AE3DD5"/>
    <w:rsid w:val="00AE5778"/>
    <w:rsid w:val="00AE58A2"/>
    <w:rsid w:val="00AE7B6C"/>
    <w:rsid w:val="00AF1830"/>
    <w:rsid w:val="00AF3149"/>
    <w:rsid w:val="00AF3D02"/>
    <w:rsid w:val="00AF4052"/>
    <w:rsid w:val="00AF55FA"/>
    <w:rsid w:val="00AF6B8E"/>
    <w:rsid w:val="00AF7561"/>
    <w:rsid w:val="00B06E54"/>
    <w:rsid w:val="00B07453"/>
    <w:rsid w:val="00B0755A"/>
    <w:rsid w:val="00B07985"/>
    <w:rsid w:val="00B10269"/>
    <w:rsid w:val="00B12928"/>
    <w:rsid w:val="00B26CFC"/>
    <w:rsid w:val="00B403C2"/>
    <w:rsid w:val="00B43743"/>
    <w:rsid w:val="00B511C3"/>
    <w:rsid w:val="00B5505A"/>
    <w:rsid w:val="00B62A7E"/>
    <w:rsid w:val="00B744C6"/>
    <w:rsid w:val="00B75248"/>
    <w:rsid w:val="00B76731"/>
    <w:rsid w:val="00B80100"/>
    <w:rsid w:val="00B80C75"/>
    <w:rsid w:val="00B815D5"/>
    <w:rsid w:val="00B830E9"/>
    <w:rsid w:val="00B858B7"/>
    <w:rsid w:val="00B87E59"/>
    <w:rsid w:val="00B95CC0"/>
    <w:rsid w:val="00BA04C2"/>
    <w:rsid w:val="00BA48EF"/>
    <w:rsid w:val="00BA6235"/>
    <w:rsid w:val="00BB118B"/>
    <w:rsid w:val="00BB1AF1"/>
    <w:rsid w:val="00BB2896"/>
    <w:rsid w:val="00BC238C"/>
    <w:rsid w:val="00BD4188"/>
    <w:rsid w:val="00BD427A"/>
    <w:rsid w:val="00BD58A9"/>
    <w:rsid w:val="00BD5A52"/>
    <w:rsid w:val="00BE41CD"/>
    <w:rsid w:val="00BE4887"/>
    <w:rsid w:val="00BE69BA"/>
    <w:rsid w:val="00BF0DA5"/>
    <w:rsid w:val="00BF35B9"/>
    <w:rsid w:val="00BF394B"/>
    <w:rsid w:val="00BF4D2D"/>
    <w:rsid w:val="00BF7CA5"/>
    <w:rsid w:val="00C01BD8"/>
    <w:rsid w:val="00C04D68"/>
    <w:rsid w:val="00C05E9A"/>
    <w:rsid w:val="00C13534"/>
    <w:rsid w:val="00C166C4"/>
    <w:rsid w:val="00C22916"/>
    <w:rsid w:val="00C23CF4"/>
    <w:rsid w:val="00C25DEC"/>
    <w:rsid w:val="00C2611E"/>
    <w:rsid w:val="00C26B07"/>
    <w:rsid w:val="00C271FF"/>
    <w:rsid w:val="00C31424"/>
    <w:rsid w:val="00C31472"/>
    <w:rsid w:val="00C33478"/>
    <w:rsid w:val="00C35A6B"/>
    <w:rsid w:val="00C35C70"/>
    <w:rsid w:val="00C35FF0"/>
    <w:rsid w:val="00C423BC"/>
    <w:rsid w:val="00C473FF"/>
    <w:rsid w:val="00C550A1"/>
    <w:rsid w:val="00C5567F"/>
    <w:rsid w:val="00C55ACC"/>
    <w:rsid w:val="00C5722C"/>
    <w:rsid w:val="00C62503"/>
    <w:rsid w:val="00C6538C"/>
    <w:rsid w:val="00C65A3B"/>
    <w:rsid w:val="00C71F4D"/>
    <w:rsid w:val="00C7398E"/>
    <w:rsid w:val="00C73DF5"/>
    <w:rsid w:val="00C7520F"/>
    <w:rsid w:val="00C80BB3"/>
    <w:rsid w:val="00C847BE"/>
    <w:rsid w:val="00C8654B"/>
    <w:rsid w:val="00C8693D"/>
    <w:rsid w:val="00C86C0B"/>
    <w:rsid w:val="00C92054"/>
    <w:rsid w:val="00C944D8"/>
    <w:rsid w:val="00C954FB"/>
    <w:rsid w:val="00C96DD7"/>
    <w:rsid w:val="00C979CF"/>
    <w:rsid w:val="00CA130C"/>
    <w:rsid w:val="00CA20B0"/>
    <w:rsid w:val="00CA3EDC"/>
    <w:rsid w:val="00CA66D4"/>
    <w:rsid w:val="00CB3811"/>
    <w:rsid w:val="00CB42D4"/>
    <w:rsid w:val="00CB5511"/>
    <w:rsid w:val="00CC1198"/>
    <w:rsid w:val="00CC5D68"/>
    <w:rsid w:val="00CD68DC"/>
    <w:rsid w:val="00CE1049"/>
    <w:rsid w:val="00CE4DB2"/>
    <w:rsid w:val="00CE5768"/>
    <w:rsid w:val="00CE5FDD"/>
    <w:rsid w:val="00CF580C"/>
    <w:rsid w:val="00CF7BA9"/>
    <w:rsid w:val="00D00E53"/>
    <w:rsid w:val="00D01238"/>
    <w:rsid w:val="00D016FD"/>
    <w:rsid w:val="00D023B7"/>
    <w:rsid w:val="00D04E1A"/>
    <w:rsid w:val="00D078C4"/>
    <w:rsid w:val="00D13E52"/>
    <w:rsid w:val="00D15249"/>
    <w:rsid w:val="00D2153B"/>
    <w:rsid w:val="00D22B34"/>
    <w:rsid w:val="00D23120"/>
    <w:rsid w:val="00D23D39"/>
    <w:rsid w:val="00D24B98"/>
    <w:rsid w:val="00D353F9"/>
    <w:rsid w:val="00D45A82"/>
    <w:rsid w:val="00D5223B"/>
    <w:rsid w:val="00D54537"/>
    <w:rsid w:val="00D55C4C"/>
    <w:rsid w:val="00D55F96"/>
    <w:rsid w:val="00D571FE"/>
    <w:rsid w:val="00D572BF"/>
    <w:rsid w:val="00D577DB"/>
    <w:rsid w:val="00D57B1F"/>
    <w:rsid w:val="00D60790"/>
    <w:rsid w:val="00D63C6B"/>
    <w:rsid w:val="00D65517"/>
    <w:rsid w:val="00D71FBC"/>
    <w:rsid w:val="00D73921"/>
    <w:rsid w:val="00D75E82"/>
    <w:rsid w:val="00D818C8"/>
    <w:rsid w:val="00D82C52"/>
    <w:rsid w:val="00D83D0A"/>
    <w:rsid w:val="00D84BD0"/>
    <w:rsid w:val="00D86419"/>
    <w:rsid w:val="00D86BF5"/>
    <w:rsid w:val="00D87B7F"/>
    <w:rsid w:val="00D92760"/>
    <w:rsid w:val="00D943C3"/>
    <w:rsid w:val="00D946DB"/>
    <w:rsid w:val="00D970E0"/>
    <w:rsid w:val="00DA008C"/>
    <w:rsid w:val="00DA3003"/>
    <w:rsid w:val="00DA4D8B"/>
    <w:rsid w:val="00DA54CB"/>
    <w:rsid w:val="00DA5591"/>
    <w:rsid w:val="00DA67AB"/>
    <w:rsid w:val="00DA71B8"/>
    <w:rsid w:val="00DB2191"/>
    <w:rsid w:val="00DB5ABE"/>
    <w:rsid w:val="00DC1A4B"/>
    <w:rsid w:val="00DC39BD"/>
    <w:rsid w:val="00DC3D02"/>
    <w:rsid w:val="00DC608E"/>
    <w:rsid w:val="00DD1B8B"/>
    <w:rsid w:val="00DD2432"/>
    <w:rsid w:val="00DE1A40"/>
    <w:rsid w:val="00DE28E4"/>
    <w:rsid w:val="00DE6FE3"/>
    <w:rsid w:val="00DF034A"/>
    <w:rsid w:val="00DF0FFD"/>
    <w:rsid w:val="00DF16BF"/>
    <w:rsid w:val="00E034D8"/>
    <w:rsid w:val="00E03A81"/>
    <w:rsid w:val="00E03E36"/>
    <w:rsid w:val="00E04BD0"/>
    <w:rsid w:val="00E24222"/>
    <w:rsid w:val="00E2681E"/>
    <w:rsid w:val="00E30DAD"/>
    <w:rsid w:val="00E31252"/>
    <w:rsid w:val="00E31B0B"/>
    <w:rsid w:val="00E31CF5"/>
    <w:rsid w:val="00E34553"/>
    <w:rsid w:val="00E375CE"/>
    <w:rsid w:val="00E378D3"/>
    <w:rsid w:val="00E40F10"/>
    <w:rsid w:val="00E42FEC"/>
    <w:rsid w:val="00E43D46"/>
    <w:rsid w:val="00E4620B"/>
    <w:rsid w:val="00E52FA0"/>
    <w:rsid w:val="00E562E7"/>
    <w:rsid w:val="00E56DBF"/>
    <w:rsid w:val="00E57D0C"/>
    <w:rsid w:val="00E61146"/>
    <w:rsid w:val="00E62CEB"/>
    <w:rsid w:val="00E63DD1"/>
    <w:rsid w:val="00E644B8"/>
    <w:rsid w:val="00E73093"/>
    <w:rsid w:val="00E76197"/>
    <w:rsid w:val="00E76228"/>
    <w:rsid w:val="00E80D3E"/>
    <w:rsid w:val="00E84B17"/>
    <w:rsid w:val="00E87E2B"/>
    <w:rsid w:val="00E87E91"/>
    <w:rsid w:val="00E91D01"/>
    <w:rsid w:val="00EA224E"/>
    <w:rsid w:val="00EA2FCB"/>
    <w:rsid w:val="00EA63AC"/>
    <w:rsid w:val="00EB0CF9"/>
    <w:rsid w:val="00EC484D"/>
    <w:rsid w:val="00EC6D52"/>
    <w:rsid w:val="00EC7049"/>
    <w:rsid w:val="00ED1334"/>
    <w:rsid w:val="00ED1A97"/>
    <w:rsid w:val="00ED497C"/>
    <w:rsid w:val="00ED5601"/>
    <w:rsid w:val="00EE4362"/>
    <w:rsid w:val="00EF39DF"/>
    <w:rsid w:val="00EF4365"/>
    <w:rsid w:val="00EF51A4"/>
    <w:rsid w:val="00F06DF8"/>
    <w:rsid w:val="00F14D96"/>
    <w:rsid w:val="00F16593"/>
    <w:rsid w:val="00F20234"/>
    <w:rsid w:val="00F24F2F"/>
    <w:rsid w:val="00F25212"/>
    <w:rsid w:val="00F27E6A"/>
    <w:rsid w:val="00F306F5"/>
    <w:rsid w:val="00F338E0"/>
    <w:rsid w:val="00F33EE5"/>
    <w:rsid w:val="00F352DC"/>
    <w:rsid w:val="00F35B16"/>
    <w:rsid w:val="00F360CC"/>
    <w:rsid w:val="00F41E60"/>
    <w:rsid w:val="00F46CC0"/>
    <w:rsid w:val="00F52FD8"/>
    <w:rsid w:val="00F54505"/>
    <w:rsid w:val="00F56180"/>
    <w:rsid w:val="00F56F98"/>
    <w:rsid w:val="00F602DC"/>
    <w:rsid w:val="00F641F7"/>
    <w:rsid w:val="00F6449D"/>
    <w:rsid w:val="00F65DE2"/>
    <w:rsid w:val="00F663E7"/>
    <w:rsid w:val="00F67BBC"/>
    <w:rsid w:val="00F72C94"/>
    <w:rsid w:val="00F779E2"/>
    <w:rsid w:val="00F8197C"/>
    <w:rsid w:val="00F81C7F"/>
    <w:rsid w:val="00F82716"/>
    <w:rsid w:val="00F83B09"/>
    <w:rsid w:val="00F85CBB"/>
    <w:rsid w:val="00F85CC3"/>
    <w:rsid w:val="00F932D0"/>
    <w:rsid w:val="00FA0867"/>
    <w:rsid w:val="00FA2691"/>
    <w:rsid w:val="00FA2A7C"/>
    <w:rsid w:val="00FA4D96"/>
    <w:rsid w:val="00FA54BE"/>
    <w:rsid w:val="00FA6B69"/>
    <w:rsid w:val="00FB0B03"/>
    <w:rsid w:val="00FB5E9C"/>
    <w:rsid w:val="00FB6581"/>
    <w:rsid w:val="00FC2938"/>
    <w:rsid w:val="00FC4045"/>
    <w:rsid w:val="00FC4A53"/>
    <w:rsid w:val="00FC5F3D"/>
    <w:rsid w:val="00FD1047"/>
    <w:rsid w:val="00FD1414"/>
    <w:rsid w:val="00FD1F8B"/>
    <w:rsid w:val="00FD674F"/>
    <w:rsid w:val="00FD7C0B"/>
    <w:rsid w:val="00FE4621"/>
    <w:rsid w:val="00FE6883"/>
    <w:rsid w:val="00FE7E65"/>
    <w:rsid w:val="00FF342C"/>
    <w:rsid w:val="00FF743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szCs w:val="18"/>
        <w:lang w:val="en-GB" w:eastAsia="en-GB" w:bidi="ar-SA"/>
      </w:rPr>
    </w:rPrDefault>
    <w:pPrDefault>
      <w:pPr>
        <w:spacing w:after="120"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3C7F"/>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rsid w:val="000A531E"/>
    <w:pPr>
      <w:outlineLvl w:val="3"/>
    </w:pPr>
    <w:rPr>
      <w:sz w:val="22"/>
    </w:rPr>
  </w:style>
  <w:style w:type="paragraph" w:styleId="Heading5">
    <w:name w:val="heading 5"/>
    <w:basedOn w:val="Normal"/>
    <w:next w:val="Normal"/>
    <w:qFormat/>
    <w:pPr>
      <w:spacing w:before="240" w:after="60"/>
      <w:outlineLvl w:val="4"/>
    </w:pPr>
  </w:style>
  <w:style w:type="paragraph" w:styleId="Heading6">
    <w:name w:val="heading 6"/>
    <w:basedOn w:val="Normal"/>
    <w:next w:val="Normal"/>
    <w:qFormat/>
    <w:pPr>
      <w:spacing w:before="240" w:after="60"/>
      <w:outlineLvl w:val="5"/>
    </w:pPr>
    <w:rPr>
      <w:i/>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paragraph" w:styleId="Revision">
    <w:name w:val="Revision"/>
    <w:hidden/>
    <w:uiPriority w:val="99"/>
    <w:semiHidden/>
    <w:rsid w:val="000841CC"/>
    <w:rPr>
      <w:sz w:val="24"/>
    </w:rPr>
  </w:style>
  <w:style w:type="paragraph" w:styleId="ListParagraph">
    <w:name w:val="List Paragraph"/>
    <w:basedOn w:val="Normal"/>
    <w:uiPriority w:val="34"/>
    <w:qFormat/>
    <w:rsid w:val="00554F55"/>
    <w:pPr>
      <w:ind w:left="720"/>
      <w:contextualSpacing/>
    </w:pPr>
  </w:style>
  <w:style w:type="paragraph" w:customStyle="1" w:styleId="font-claude-response-body">
    <w:name w:val="font-claude-response-body"/>
    <w:basedOn w:val="Normal"/>
    <w:rsid w:val="00AD0694"/>
    <w:pPr>
      <w:spacing w:before="100" w:beforeAutospacing="1" w:after="100" w:afterAutospacing="1" w:line="240" w:lineRule="auto"/>
    </w:pPr>
    <w:rPr>
      <w:rFonts w:ascii="Times New Roman" w:hAnsi="Times New Roman" w:cs="Times New Roman"/>
      <w:szCs w:val="24"/>
    </w:rPr>
  </w:style>
  <w:style w:type="character" w:styleId="Emphasis">
    <w:name w:val="Emphasis"/>
    <w:basedOn w:val="DefaultParagraphFont"/>
    <w:uiPriority w:val="20"/>
    <w:qFormat/>
    <w:rsid w:val="00AD0694"/>
    <w:rPr>
      <w:i/>
      <w:iCs/>
    </w:rPr>
  </w:style>
  <w:style w:type="character" w:styleId="HTMLCode">
    <w:name w:val="HTML Code"/>
    <w:basedOn w:val="DefaultParagraphFont"/>
    <w:uiPriority w:val="99"/>
    <w:semiHidden/>
    <w:unhideWhenUsed/>
    <w:rsid w:val="00AC545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35F3E7-8E38-4861-B2A9-8419AC764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thesisLeedsFeb2010.dot</Template>
  <TotalTime>5036</TotalTime>
  <Pages>38</Pages>
  <Words>10025</Words>
  <Characters>57143</Characters>
  <Application>Microsoft Office Word</Application>
  <DocSecurity>0</DocSecurity>
  <Lines>476</Lines>
  <Paragraphs>134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67034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Hughes [sc22m2h]</cp:lastModifiedBy>
  <cp:revision>460</cp:revision>
  <cp:lastPrinted>2025-12-14T02:26:00Z</cp:lastPrinted>
  <dcterms:created xsi:type="dcterms:W3CDTF">2015-08-05T09:44:00Z</dcterms:created>
  <dcterms:modified xsi:type="dcterms:W3CDTF">2026-04-28T18:24:00Z</dcterms:modified>
</cp:coreProperties>
</file>