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1BB1" w14:textId="52AF885A" w:rsidR="00350CF2" w:rsidRDefault="00350CF2">
      <w:r>
        <w:t xml:space="preserve">Video Link: </w:t>
      </w:r>
      <w:r w:rsidRPr="00350CF2">
        <w:t>https://www.youtube.com/watch?v=ywg7cW0Txs4&amp;t=1832s</w:t>
      </w:r>
    </w:p>
    <w:sectPr w:rsidR="0035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F2"/>
    <w:rsid w:val="003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5556"/>
  <w15:chartTrackingRefBased/>
  <w15:docId w15:val="{6D36B799-CC80-B547-A6BE-864818E5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2023-08-01T20:09:00Z</dcterms:created>
  <dcterms:modified xsi:type="dcterms:W3CDTF">2023-08-01T20:10:00Z</dcterms:modified>
</cp:coreProperties>
</file>