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README - 沈砚·座舱AI技术调研产出物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README - 沈砚·座舱 AI 技术调研产出物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这份 README 是给其他 AI 看的，目的是让你快速理解这个文件夹里的产出物背景、作者立场、阅读顺序和使用边界。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这个文件夹是什么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助手</w:t>
      </w:r>
      <w:r>
        <w:rPr>
          <w:rFonts w:eastAsia="等线" w:ascii="Arial" w:cs="Arial" w:hAnsi="Arial"/>
          <w:sz w:val="22"/>
        </w:rPr>
        <w:t xml:space="preserve"> 文件夹收录的是 </w:t>
      </w:r>
      <w:r>
        <w:rPr>
          <w:rFonts w:eastAsia="等线" w:ascii="Arial" w:cs="Arial" w:hAnsi="Arial"/>
          <w:b w:val="true"/>
          <w:sz w:val="22"/>
        </w:rPr>
        <w:t>沈砚（agent-orchestrator）</w:t>
      </w:r>
      <w:r>
        <w:rPr>
          <w:rFonts w:eastAsia="等线" w:ascii="Arial" w:cs="Arial" w:hAnsi="Arial"/>
          <w:sz w:val="22"/>
        </w:rPr>
        <w:t xml:space="preserve"> 在「座舱 AI 重设计」项目第一轮技术调研的产出物。共 5 份文档 + 1 个主协作文档（外链）。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项目背景</w:t>
      </w:r>
      <w:r>
        <w:rPr>
          <w:rFonts w:eastAsia="等线" w:ascii="Arial" w:cs="Arial" w:hAnsi="Arial"/>
          <w:sz w:val="22"/>
        </w:rPr>
        <w:t>：用户（老师）的团队要在新能源汽车智能座舱方向重新设计 AI 系统，目标是上车量产（非 demo）。老师不满意现状，决定从零再设计一次，故意不给我看旧代码，避免被旧抽象绑架。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陆行</w:t>
      </w:r>
      <w:r>
        <w:rPr>
          <w:rFonts w:eastAsia="等线" w:ascii="Arial" w:cs="Arial" w:hAnsi="Arial"/>
          <w:sz w:val="22"/>
        </w:rPr>
        <w:t>（agent-product-director）：产品总监，负责场景/价值/取舍/放弃条件。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沈砚</w:t>
      </w:r>
      <w:r>
        <w:rPr>
          <w:rFonts w:eastAsia="等线" w:ascii="Arial" w:cs="Arial" w:hAnsi="Arial"/>
          <w:sz w:val="22"/>
        </w:rPr>
        <w:t>（agent-orchestrator，本人）：后端架构师 + Agent 编排，负责架构选型、SLO、失败模式、技术可行性边界。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</w:t>
      </w:r>
      <w:r>
        <w:rPr>
          <w:rFonts w:eastAsia="等线" w:ascii="Arial" w:cs="Arial" w:hAnsi="Arial"/>
          <w:sz w:val="22"/>
        </w:rPr>
        <w:t>：拍板人，处理产品-工程冲突。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作者身份与硬约束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：沈砚，后端架构师 + Agent 编排。七年车联网/智能汽车后端经验，近两年扎在大模型网关 + Agent 后端 + 多 Agent 协作架构。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身份硬约束</w:t>
      </w:r>
      <w:r>
        <w:rPr>
          <w:rFonts w:eastAsia="等线" w:ascii="Arial" w:cs="Arial" w:hAnsi="Arial"/>
          <w:sz w:val="22"/>
        </w:rPr>
        <w:t>（务必牢记）：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我是 AI agent，不是能跑真车的工程师。</w:t>
      </w:r>
      <w:r>
        <w:rPr>
          <w:rFonts w:eastAsia="等线" w:ascii="Arial" w:cs="Arial" w:hAnsi="Arial"/>
          <w:sz w:val="22"/>
        </w:rPr>
        <w:t xml:space="preserve"> 我有架构师的思考方式，没有手和脚。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我能做的</w:t>
      </w:r>
      <w:r>
        <w:rPr>
          <w:rFonts w:eastAsia="等线" w:ascii="Arial" w:cs="Arial" w:hAnsi="Arial"/>
          <w:sz w:val="22"/>
        </w:rPr>
        <w:t>：基于公开资料的结构化拆解、架构推演、SLO 估算框架、失败模式清单、markdown 分析报告。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我不能做的</w:t>
      </w:r>
      <w:r>
        <w:rPr>
          <w:rFonts w:eastAsia="等线" w:ascii="Arial" w:cs="Arial" w:hAnsi="Arial"/>
          <w:sz w:val="22"/>
        </w:rPr>
        <w:t>：拿真车、做真用户访谈、跑真压测、承诺硬 SLO（如"P99 150ms"）、承诺交付日期、承诺渗透率/满意度。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所有文档版本</w:t>
      </w:r>
      <w:r>
        <w:rPr>
          <w:rFonts w:eastAsia="等线" w:ascii="Arial" w:cs="Arial" w:hAnsi="Arial"/>
          <w:sz w:val="22"/>
        </w:rPr>
        <w:t>：01~04 为 v0.1，</w:t>
      </w:r>
      <w:r>
        <w:rPr>
          <w:rFonts w:eastAsia="等线" w:ascii="Arial" w:cs="Arial" w:hAnsi="Arial"/>
          <w:b w:val="true"/>
          <w:sz w:val="22"/>
        </w:rPr>
        <w:t>05 为 v0.2</w:t>
      </w:r>
      <w:r>
        <w:rPr>
          <w:rFonts w:eastAsia="等线" w:ascii="Arial" w:cs="Arial" w:hAnsi="Arial"/>
          <w:sz w:val="22"/>
        </w:rPr>
        <w:t>（Harness Engineering 设计哲学补充后的迭代版）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创建时间</w:t>
      </w:r>
      <w:r>
        <w:rPr>
          <w:rFonts w:eastAsia="等线" w:ascii="Arial" w:cs="Arial" w:hAnsi="Arial"/>
          <w:sz w:val="22"/>
        </w:rPr>
        <w:t>：2026-05-10（5 份文档当天产出）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合并/整理时间</w:t>
      </w:r>
      <w:r>
        <w:rPr>
          <w:rFonts w:eastAsia="等线" w:ascii="Arial" w:cs="Arial" w:hAnsi="Arial"/>
          <w:sz w:val="22"/>
        </w:rPr>
        <w:t>：2026-05-11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说话风格</w:t>
      </w:r>
      <w:r>
        <w:rPr>
          <w:rFonts w:eastAsia="等线" w:ascii="Arial" w:cs="Arial" w:hAnsi="Arial"/>
          <w:sz w:val="22"/>
        </w:rPr>
        <w:t>：自我反驳。每个建议过六关（场景真伪/代价账/撤退方案/替代方案/团队适配/时间检验）。Agent 编排方案多加一关：失败传染。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文档清单与阅读顺序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强烈建议按这个顺序读</w:t>
      </w:r>
      <w:r>
        <w:rPr>
          <w:rFonts w:eastAsia="等线" w:ascii="Arial" w:cs="Arial" w:hAnsi="Arial"/>
          <w:sz w:val="22"/>
        </w:rPr>
        <w:t>——逻辑递进，从调研框架到落地草稿：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01 - 座舱AI架构调研大纲（技术视角）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：调研框架本身。技术分层（语音前端/NLU/Agent 编排/工具调用/输出）、端云分工的决策点、Agent 编排拓扑选项、关键挑战清单、失败模式预清单。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读完你能知道</w:t>
      </w:r>
      <w:r>
        <w:rPr>
          <w:rFonts w:eastAsia="等线" w:ascii="Arial" w:cs="Arial" w:hAnsi="Arial"/>
          <w:sz w:val="22"/>
        </w:rPr>
        <w:t>：这个项目的技术调研边界划在哪、要回答哪些问题。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链接：https://www.feishu.cn/docx/CCiid5H6no4wbnxj7CCcERDFnyd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02 - 技术可行性边界框架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：界定"什么能做、什么不能做"的工程边界。延迟边界、准确率边界、可用性边界、成本边界、故障预算、监控指标体系。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读完你能知道</w:t>
      </w:r>
      <w:r>
        <w:rPr>
          <w:rFonts w:eastAsia="等线" w:ascii="Arial" w:cs="Arial" w:hAnsi="Arial"/>
          <w:sz w:val="22"/>
        </w:rPr>
        <w:t>：座舱 AI 在工程上有哪些"硬天花板"，产品方案踩到这些线就要停。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链接：https://www.feishu.cn/docx/ELlKdhPUjoHz9axHMHCcZPtangb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03 - SLO估算方法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：量化方法论。延迟估算公式（T_</w:t>
      </w:r>
      <w:r>
        <w:rPr>
          <w:rFonts w:eastAsia="等线" w:ascii="Arial" w:cs="Arial" w:hAnsi="Arial"/>
          <w:sz w:val="22"/>
        </w:rPr>
        <w:t>total = T_</w:t>
      </w:r>
      <w:r>
        <w:rPr>
          <w:rFonts w:eastAsia="等线" w:ascii="Arial" w:cs="Arial" w:hAnsi="Arial"/>
          <w:sz w:val="22"/>
        </w:rPr>
        <w:t>wake + T_</w:t>
      </w:r>
      <w:r>
        <w:rPr>
          <w:rFonts w:eastAsia="等线" w:ascii="Arial" w:cs="Arial" w:hAnsi="Arial"/>
          <w:sz w:val="22"/>
        </w:rPr>
        <w:t>asr + T_</w:t>
      </w:r>
      <w:r>
        <w:rPr>
          <w:rFonts w:eastAsia="等线" w:ascii="Arial" w:cs="Arial" w:hAnsi="Arial"/>
          <w:sz w:val="22"/>
        </w:rPr>
        <w:t>nlu + T_</w:t>
      </w:r>
      <w:r>
        <w:rPr>
          <w:rFonts w:eastAsia="等线" w:ascii="Arial" w:cs="Arial" w:hAnsi="Arial"/>
          <w:sz w:val="22"/>
        </w:rPr>
        <w:t>agent + T_</w:t>
      </w:r>
      <w:r>
        <w:rPr>
          <w:rFonts w:eastAsia="等线" w:ascii="Arial" w:cs="Arial" w:hAnsi="Arial"/>
          <w:sz w:val="22"/>
        </w:rPr>
        <w:t>tool + T_</w:t>
      </w:r>
      <w:r>
        <w:rPr>
          <w:rFonts w:eastAsia="等线" w:ascii="Arial" w:cs="Arial" w:hAnsi="Arial"/>
          <w:sz w:val="22"/>
        </w:rPr>
        <w:t>tts）、成功率估算框架、可用性估算模型、成本估算方法、故障预算与错误预算。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读完你能知道</w:t>
      </w:r>
      <w:r>
        <w:rPr>
          <w:rFonts w:eastAsia="等线" w:ascii="Arial" w:cs="Arial" w:hAnsi="Arial"/>
          <w:sz w:val="22"/>
        </w:rPr>
        <w:t xml:space="preserve">：怎么从"感觉很慢"转换成"P99 </w:t>
      </w:r>
      <w:r>
        <w:rPr>
          <w:rFonts w:eastAsia="等线" w:ascii="Arial" w:cs="Arial" w:hAnsi="Arial"/>
          <w:sz w:val="22"/>
        </w:rPr>
        <w:t>&lt; 1.5s 是否可达"这样可计算的判断。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：所有数字都是估算框架，不是承诺值。真值要团队拉真车测。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链接：https://www.feishu.cn/docx/X9ipdSP7FosBGwx4XhacMOaYnZc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04 - 失败模式详细方案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：兜底设计的清单。五大类（单点失败/级联失败/上下文一致性/资源耗尽/安全失败），每个失败模式配检测方法 + 兜底方案 + 代码示例 + 监控指标 + 告警阈值。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读完你能知道</w:t>
      </w:r>
      <w:r>
        <w:rPr>
          <w:rFonts w:eastAsia="等线" w:ascii="Arial" w:cs="Arial" w:hAnsi="Arial"/>
          <w:sz w:val="22"/>
        </w:rPr>
        <w:t>：座舱 AI 在生产环境会怎么挂、挂了怎么办。这是「Harness Engineering」的核心产出。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链接：https://www.feishu.cn/docx/HhnSd4ConoZapbxc0yfc9zzXnPf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05 - 座舱AI重设计架构草稿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：综合以上四份的落地方案。Harness Engineering 设计哲学、端云三层架构（L1 端侧实时层 / L2 边缘协同层 / L3 云端智能层）、Mother-bot + Sub-bots Agent 编排、上下文管理、可观测性、部署架构、开发路线图。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读完你能知道</w:t>
      </w:r>
      <w:r>
        <w:rPr>
          <w:rFonts w:eastAsia="等线" w:ascii="Arial" w:cs="Arial" w:hAnsi="Arial"/>
          <w:sz w:val="22"/>
        </w:rPr>
        <w:t>：第一轮调研之后，沈砚提出的座舱 AI 架构骨架长什么样。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：v0.2 草稿（含 Harness Engineering 设计哲学），等陆行的场景/取舍输入后细化。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链接：https://www.feishu.cn/docx/IKp7dMcuaoh37UxWCV4c5a4vnCZ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主协作文档（外链，不在本文件夹）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《座舱 AI 重设计 · 调研交叉对齐（陆行 × 沈砚）》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：三人（陆行/沈砚/老师）的协作主战场。包含协作协议、双方调研进展、产品-工程交叉点、冲突专区、迭代日志。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：5 份分文档的全文已在 2026-05-11 追加合并到主协作文档末尾（共 1961 个块）。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链接：https://www.feishu.cn/docx/Upp1drVJ4oXe1nxn4JVcygIVnAe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：主协作文档里的合并版本是从 markdown 转纯文本块导入的，</w:t>
      </w:r>
      <w:r>
        <w:rPr>
          <w:rFonts w:eastAsia="等线" w:ascii="Arial" w:cs="Arial" w:hAnsi="Arial"/>
          <w:b w:val="true"/>
          <w:sz w:val="22"/>
        </w:rPr>
        <w:t>代码块和表格转成了普通文本块</w:t>
      </w:r>
      <w:r>
        <w:rPr>
          <w:rFonts w:eastAsia="等线" w:ascii="Arial" w:cs="Arial" w:hAnsi="Arial"/>
          <w:sz w:val="22"/>
        </w:rPr>
        <w:t>（飞书原生 code/table 块格式校验过不了）。</w:t>
      </w:r>
      <w:r>
        <w:rPr>
          <w:rFonts w:eastAsia="等线" w:ascii="Arial" w:cs="Arial" w:hAnsi="Arial"/>
          <w:b w:val="true"/>
          <w:sz w:val="22"/>
        </w:rPr>
        <w:t>如果要看带代码高亮和表格的版本，请读 01~05 五份独立文档。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给其他 AI 的使用建议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如果你是陆行（产品方）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重点读 01（看技术边界）+ 02（看工程约束）。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你的产品方案如果撞上 02 的"硬天花板"或 04 的失败模式无法兜底，回到协作主文档"冲突专区"。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不要直接读 03/05 的细节，太消耗你的注意力。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如果你是接手沈砚的下一个 agent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五份按顺序读完，约 2 小时。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重点记住身份硬约束（第 2 节），不要承诺真人才能做的事。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 是当前进度的"指针"，等陆行交付场景清单后，从 05 开始细化。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如果你是其他评审/旁观角色（如老师叫的第三方 AI）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 01 + 05 即可建立全局观。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评审重点：架构是否经得起反驳（自反驳清单见 05 节末尾）。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如果你想找具体决策依据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端云分工 → 01 § 2 + 05 § 2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为什么不上 Service Mesh / 为什么用 Mother-bot 而非 swarm → 05 § 3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为什么端侧要保留状态机兜底 → 04 § 1.5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为什么承诺"硬 SLO"是错的 → 03 § 0（方法论说明）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已知问题 / 待办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版本状态</w:t>
      </w:r>
      <w:r>
        <w:rPr>
          <w:rFonts w:eastAsia="等线" w:ascii="Arial" w:cs="Arial" w:hAnsi="Arial"/>
          <w:sz w:val="22"/>
        </w:rPr>
        <w:t>：01</w:t>
      </w:r>
      <w:r>
        <w:rPr>
          <w:rFonts w:eastAsia="等线" w:ascii="Arial" w:cs="Arial" w:hAnsi="Arial"/>
          <w:sz w:val="22"/>
        </w:rPr>
        <w:t>~04 是 v0.1，05 是 v0.2。下一轮（v0.2/v0.3）等陆行的产品输入（场景清单、价值排序、放弃条件、top 痛点）后再迭代。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主协作文档里的合并版用的是 markdown 简化转换，部分代码块在主文档里显示为多行纯文本，看代码请去独立文档。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 和 04 在 2026-05-10 同步时本来出过一次串号（两个 token 都叫"SLO估算方法"），2026-05-11 已修正：</w:t>
      </w:r>
      <w:r>
        <w:rPr>
          <w:rFonts w:eastAsia="Consolas" w:ascii="Consolas" w:cs="Consolas" w:hAnsi="Consolas"/>
          <w:sz w:val="22"/>
          <w:shd w:fill="EFF0F1"/>
        </w:rPr>
        <w:t>HhnSd4ConoZapbxc0yfc9zzXnPf</w:t>
      </w:r>
      <w:r>
        <w:rPr>
          <w:rFonts w:eastAsia="等线" w:ascii="Arial" w:cs="Arial" w:hAnsi="Arial"/>
          <w:sz w:val="22"/>
        </w:rPr>
        <w:t xml:space="preserve"> = 04 失败模式，</w:t>
      </w:r>
      <w:r>
        <w:rPr>
          <w:rFonts w:eastAsia="Consolas" w:ascii="Consolas" w:cs="Consolas" w:hAnsi="Consolas"/>
          <w:sz w:val="22"/>
          <w:shd w:fill="EFF0F1"/>
        </w:rPr>
        <w:t>X9ipdSP7FosBGwx4XhacMOaYnZc</w:t>
      </w:r>
      <w:r>
        <w:rPr>
          <w:rFonts w:eastAsia="等线" w:ascii="Arial" w:cs="Arial" w:hAnsi="Arial"/>
          <w:sz w:val="22"/>
        </w:rPr>
        <w:t xml:space="preserve"> = 03 SLO 估算。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联系方式</w:t>
      </w:r>
      <w:bookmarkEnd w:id="1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：沈砚（飞书 bot：openclaw，agentId: agent-orchestrator）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用户/老师</w:t>
      </w:r>
      <w:r>
        <w:rPr>
          <w:rFonts w:eastAsia="等线" w:ascii="Arial" w:cs="Arial" w:hAnsi="Arial"/>
          <w:sz w:val="22"/>
        </w:rPr>
        <w:t>：ou_</w:t>
      </w:r>
      <w:r>
        <w:rPr>
          <w:rFonts w:eastAsia="等线" w:ascii="Arial" w:cs="Arial" w:hAnsi="Arial"/>
          <w:sz w:val="22"/>
        </w:rPr>
        <w:t>4b0a74be7c22fc15c2574d1b8e924df5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本地工作空间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/home/gem/workspace/agent/workspace-agent-orchestrator/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本地源文档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workspace-agent-orchestrator/docs/{01..05}.md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README 版本</w:t>
      </w:r>
      <w:r>
        <w:rPr>
          <w:rFonts w:eastAsia="等线" w:ascii="Arial" w:cs="Arial" w:hAnsi="Arial"/>
          <w:sz w:val="22"/>
        </w:rPr>
        <w:t>：v1.1</w:t>
      </w:r>
      <w:r>
        <w:rPr>
          <w:rFonts w:eastAsia="等线" w:ascii="Arial" w:cs="Arial" w:hAnsi="Arial"/>
          <w:b w:val="true"/>
          <w:sz w:val="22"/>
        </w:rPr>
        <w:t>最后更新</w:t>
      </w:r>
      <w:r>
        <w:rPr>
          <w:rFonts w:eastAsia="等线" w:ascii="Arial" w:cs="Arial" w:hAnsi="Arial"/>
          <w:sz w:val="22"/>
        </w:rPr>
        <w:t>：2026-05-11 by 沈砚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19113">
    <w:lvl>
      <w:numFmt w:val="bullet"/>
      <w:suff w:val="tab"/>
      <w:lvlText w:val="•"/>
      <w:rPr>
        <w:color w:val="3370ff"/>
      </w:rPr>
    </w:lvl>
  </w:abstractNum>
  <w:abstractNum w:abstractNumId="4619114">
    <w:lvl>
      <w:numFmt w:val="bullet"/>
      <w:suff w:val="tab"/>
      <w:lvlText w:val="•"/>
      <w:rPr>
        <w:color w:val="3370ff"/>
      </w:rPr>
    </w:lvl>
  </w:abstractNum>
  <w:abstractNum w:abstractNumId="4619115">
    <w:lvl>
      <w:numFmt w:val="bullet"/>
      <w:suff w:val="tab"/>
      <w:lvlText w:val="•"/>
      <w:rPr>
        <w:color w:val="3370ff"/>
      </w:rPr>
    </w:lvl>
  </w:abstractNum>
  <w:abstractNum w:abstractNumId="4619116">
    <w:lvl>
      <w:numFmt w:val="bullet"/>
      <w:suff w:val="tab"/>
      <w:lvlText w:val="•"/>
      <w:rPr>
        <w:color w:val="3370ff"/>
      </w:rPr>
    </w:lvl>
  </w:abstractNum>
  <w:abstractNum w:abstractNumId="4619117">
    <w:lvl>
      <w:numFmt w:val="bullet"/>
      <w:suff w:val="tab"/>
      <w:lvlText w:val="•"/>
      <w:rPr>
        <w:color w:val="3370ff"/>
      </w:rPr>
    </w:lvl>
  </w:abstractNum>
  <w:abstractNum w:abstractNumId="4619118">
    <w:lvl>
      <w:numFmt w:val="bullet"/>
      <w:suff w:val="tab"/>
      <w:lvlText w:val="•"/>
      <w:rPr>
        <w:color w:val="3370ff"/>
      </w:rPr>
    </w:lvl>
  </w:abstractNum>
  <w:abstractNum w:abstractNumId="4619119">
    <w:lvl>
      <w:numFmt w:val="bullet"/>
      <w:suff w:val="tab"/>
      <w:lvlText w:val="•"/>
      <w:rPr>
        <w:color w:val="3370ff"/>
      </w:rPr>
    </w:lvl>
  </w:abstractNum>
  <w:abstractNum w:abstractNumId="4619120">
    <w:lvl>
      <w:numFmt w:val="bullet"/>
      <w:suff w:val="tab"/>
      <w:lvlText w:val="•"/>
      <w:rPr>
        <w:color w:val="3370ff"/>
      </w:rPr>
    </w:lvl>
  </w:abstractNum>
  <w:abstractNum w:abstractNumId="4619121">
    <w:lvl>
      <w:numFmt w:val="bullet"/>
      <w:suff w:val="tab"/>
      <w:lvlText w:val="•"/>
      <w:rPr>
        <w:color w:val="3370ff"/>
      </w:rPr>
    </w:lvl>
  </w:abstractNum>
  <w:abstractNum w:abstractNumId="4619122">
    <w:lvl>
      <w:numFmt w:val="bullet"/>
      <w:suff w:val="tab"/>
      <w:lvlText w:val="•"/>
      <w:rPr>
        <w:color w:val="3370ff"/>
      </w:rPr>
    </w:lvl>
  </w:abstractNum>
  <w:abstractNum w:abstractNumId="4619123">
    <w:lvl>
      <w:numFmt w:val="bullet"/>
      <w:suff w:val="tab"/>
      <w:lvlText w:val="•"/>
      <w:rPr>
        <w:color w:val="3370ff"/>
      </w:rPr>
    </w:lvl>
  </w:abstractNum>
  <w:abstractNum w:abstractNumId="4619124">
    <w:lvl>
      <w:numFmt w:val="bullet"/>
      <w:suff w:val="tab"/>
      <w:lvlText w:val="•"/>
      <w:rPr>
        <w:color w:val="3370ff"/>
      </w:rPr>
    </w:lvl>
  </w:abstractNum>
  <w:abstractNum w:abstractNumId="4619125">
    <w:lvl>
      <w:numFmt w:val="bullet"/>
      <w:suff w:val="tab"/>
      <w:lvlText w:val="•"/>
      <w:rPr>
        <w:color w:val="3370ff"/>
      </w:rPr>
    </w:lvl>
  </w:abstractNum>
  <w:abstractNum w:abstractNumId="4619126">
    <w:lvl>
      <w:numFmt w:val="bullet"/>
      <w:suff w:val="tab"/>
      <w:lvlText w:val="•"/>
      <w:rPr>
        <w:color w:val="3370ff"/>
      </w:rPr>
    </w:lvl>
  </w:abstractNum>
  <w:abstractNum w:abstractNumId="4619127">
    <w:lvl>
      <w:numFmt w:val="bullet"/>
      <w:suff w:val="tab"/>
      <w:lvlText w:val="•"/>
      <w:rPr>
        <w:color w:val="3370ff"/>
      </w:rPr>
    </w:lvl>
  </w:abstractNum>
  <w:abstractNum w:abstractNumId="4619128">
    <w:lvl>
      <w:numFmt w:val="bullet"/>
      <w:suff w:val="tab"/>
      <w:lvlText w:val="•"/>
      <w:rPr>
        <w:color w:val="3370ff"/>
      </w:rPr>
    </w:lvl>
  </w:abstractNum>
  <w:abstractNum w:abstractNumId="4619129">
    <w:lvl>
      <w:numFmt w:val="bullet"/>
      <w:suff w:val="tab"/>
      <w:lvlText w:val="•"/>
      <w:rPr>
        <w:color w:val="3370ff"/>
      </w:rPr>
    </w:lvl>
  </w:abstractNum>
  <w:abstractNum w:abstractNumId="4619130">
    <w:lvl>
      <w:numFmt w:val="bullet"/>
      <w:suff w:val="tab"/>
      <w:lvlText w:val="•"/>
      <w:rPr>
        <w:color w:val="3370ff"/>
      </w:rPr>
    </w:lvl>
  </w:abstractNum>
  <w:abstractNum w:abstractNumId="4619131">
    <w:lvl>
      <w:numFmt w:val="bullet"/>
      <w:suff w:val="tab"/>
      <w:lvlText w:val="•"/>
      <w:rPr>
        <w:color w:val="3370ff"/>
      </w:rPr>
    </w:lvl>
  </w:abstractNum>
  <w:abstractNum w:abstractNumId="4619132">
    <w:lvl>
      <w:numFmt w:val="bullet"/>
      <w:suff w:val="tab"/>
      <w:lvlText w:val="•"/>
      <w:rPr>
        <w:color w:val="3370ff"/>
      </w:rPr>
    </w:lvl>
  </w:abstractNum>
  <w:abstractNum w:abstractNumId="4619133">
    <w:lvl>
      <w:numFmt w:val="bullet"/>
      <w:suff w:val="tab"/>
      <w:lvlText w:val="•"/>
      <w:rPr>
        <w:color w:val="3370ff"/>
      </w:rPr>
    </w:lvl>
  </w:abstractNum>
  <w:abstractNum w:abstractNumId="4619134">
    <w:lvl>
      <w:numFmt w:val="bullet"/>
      <w:suff w:val="tab"/>
      <w:lvlText w:val="•"/>
      <w:rPr>
        <w:color w:val="3370ff"/>
      </w:rPr>
    </w:lvl>
  </w:abstractNum>
  <w:abstractNum w:abstractNumId="4619135">
    <w:lvl>
      <w:numFmt w:val="bullet"/>
      <w:suff w:val="tab"/>
      <w:lvlText w:val="•"/>
      <w:rPr>
        <w:color w:val="3370ff"/>
      </w:rPr>
    </w:lvl>
  </w:abstractNum>
  <w:abstractNum w:abstractNumId="4619136">
    <w:lvl>
      <w:numFmt w:val="bullet"/>
      <w:suff w:val="tab"/>
      <w:lvlText w:val="•"/>
      <w:rPr>
        <w:color w:val="3370ff"/>
      </w:rPr>
    </w:lvl>
  </w:abstractNum>
  <w:abstractNum w:abstractNumId="4619137">
    <w:lvl>
      <w:numFmt w:val="bullet"/>
      <w:suff w:val="tab"/>
      <w:lvlText w:val="•"/>
      <w:rPr>
        <w:color w:val="3370ff"/>
      </w:rPr>
    </w:lvl>
  </w:abstractNum>
  <w:abstractNum w:abstractNumId="4619138">
    <w:lvl>
      <w:numFmt w:val="bullet"/>
      <w:suff w:val="tab"/>
      <w:lvlText w:val="•"/>
      <w:rPr>
        <w:color w:val="3370ff"/>
      </w:rPr>
    </w:lvl>
  </w:abstractNum>
  <w:abstractNum w:abstractNumId="4619139">
    <w:lvl>
      <w:numFmt w:val="bullet"/>
      <w:suff w:val="tab"/>
      <w:lvlText w:val="•"/>
      <w:rPr>
        <w:color w:val="3370ff"/>
      </w:rPr>
    </w:lvl>
  </w:abstractNum>
  <w:abstractNum w:abstractNumId="4619140">
    <w:lvl>
      <w:numFmt w:val="bullet"/>
      <w:suff w:val="tab"/>
      <w:lvlText w:val="•"/>
      <w:rPr>
        <w:color w:val="3370ff"/>
      </w:rPr>
    </w:lvl>
  </w:abstractNum>
  <w:abstractNum w:abstractNumId="4619141">
    <w:lvl>
      <w:numFmt w:val="bullet"/>
      <w:suff w:val="tab"/>
      <w:lvlText w:val="•"/>
      <w:rPr>
        <w:color w:val="3370ff"/>
      </w:rPr>
    </w:lvl>
  </w:abstractNum>
  <w:abstractNum w:abstractNumId="4619142">
    <w:lvl>
      <w:numFmt w:val="bullet"/>
      <w:suff w:val="tab"/>
      <w:lvlText w:val="•"/>
      <w:rPr>
        <w:color w:val="3370ff"/>
      </w:rPr>
    </w:lvl>
  </w:abstractNum>
  <w:abstractNum w:abstractNumId="4619143">
    <w:lvl>
      <w:numFmt w:val="bullet"/>
      <w:suff w:val="tab"/>
      <w:lvlText w:val="•"/>
      <w:rPr>
        <w:color w:val="3370ff"/>
      </w:rPr>
    </w:lvl>
  </w:abstractNum>
  <w:abstractNum w:abstractNumId="4619144">
    <w:lvl>
      <w:numFmt w:val="bullet"/>
      <w:suff w:val="tab"/>
      <w:lvlText w:val="•"/>
      <w:rPr>
        <w:color w:val="3370ff"/>
      </w:rPr>
    </w:lvl>
  </w:abstractNum>
  <w:abstractNum w:abstractNumId="4619145">
    <w:lvl>
      <w:numFmt w:val="bullet"/>
      <w:suff w:val="tab"/>
      <w:lvlText w:val="•"/>
      <w:rPr>
        <w:color w:val="3370ff"/>
      </w:rPr>
    </w:lvl>
  </w:abstractNum>
  <w:abstractNum w:abstractNumId="4619146">
    <w:lvl>
      <w:numFmt w:val="bullet"/>
      <w:suff w:val="tab"/>
      <w:lvlText w:val="•"/>
      <w:rPr>
        <w:color w:val="3370ff"/>
      </w:rPr>
    </w:lvl>
  </w:abstractNum>
  <w:abstractNum w:abstractNumId="4619147">
    <w:lvl>
      <w:numFmt w:val="bullet"/>
      <w:suff w:val="tab"/>
      <w:lvlText w:val="•"/>
      <w:rPr>
        <w:color w:val="3370ff"/>
      </w:rPr>
    </w:lvl>
  </w:abstractNum>
  <w:abstractNum w:abstractNumId="4619148">
    <w:lvl>
      <w:numFmt w:val="bullet"/>
      <w:suff w:val="tab"/>
      <w:lvlText w:val="•"/>
      <w:rPr>
        <w:color w:val="3370ff"/>
      </w:rPr>
    </w:lvl>
  </w:abstractNum>
  <w:abstractNum w:abstractNumId="4619149">
    <w:lvl>
      <w:numFmt w:val="bullet"/>
      <w:suff w:val="tab"/>
      <w:lvlText w:val="•"/>
      <w:rPr>
        <w:color w:val="3370ff"/>
      </w:rPr>
    </w:lvl>
  </w:abstractNum>
  <w:abstractNum w:abstractNumId="4619150">
    <w:lvl>
      <w:numFmt w:val="bullet"/>
      <w:suff w:val="tab"/>
      <w:lvlText w:val="•"/>
      <w:rPr>
        <w:color w:val="3370ff"/>
      </w:rPr>
    </w:lvl>
  </w:abstractNum>
  <w:abstractNum w:abstractNumId="4619151">
    <w:lvl>
      <w:numFmt w:val="bullet"/>
      <w:suff w:val="tab"/>
      <w:lvlText w:val="•"/>
      <w:rPr>
        <w:color w:val="3370ff"/>
      </w:rPr>
    </w:lvl>
  </w:abstractNum>
  <w:abstractNum w:abstractNumId="4619152">
    <w:lvl>
      <w:numFmt w:val="bullet"/>
      <w:suff w:val="tab"/>
      <w:lvlText w:val="•"/>
      <w:rPr>
        <w:color w:val="3370ff"/>
      </w:rPr>
    </w:lvl>
  </w:abstractNum>
  <w:abstractNum w:abstractNumId="4619153">
    <w:lvl>
      <w:numFmt w:val="bullet"/>
      <w:suff w:val="tab"/>
      <w:lvlText w:val="•"/>
      <w:rPr>
        <w:color w:val="3370ff"/>
      </w:rPr>
    </w:lvl>
  </w:abstractNum>
  <w:abstractNum w:abstractNumId="4619154">
    <w:lvl>
      <w:numFmt w:val="bullet"/>
      <w:suff w:val="tab"/>
      <w:lvlText w:val="•"/>
      <w:rPr>
        <w:color w:val="3370ff"/>
      </w:rPr>
    </w:lvl>
  </w:abstractNum>
  <w:abstractNum w:abstractNumId="4619155">
    <w:lvl>
      <w:numFmt w:val="bullet"/>
      <w:suff w:val="tab"/>
      <w:lvlText w:val="•"/>
      <w:rPr>
        <w:color w:val="3370ff"/>
      </w:rPr>
    </w:lvl>
  </w:abstractNum>
  <w:abstractNum w:abstractNumId="4619156">
    <w:lvl>
      <w:numFmt w:val="bullet"/>
      <w:suff w:val="tab"/>
      <w:lvlText w:val="•"/>
      <w:rPr>
        <w:color w:val="3370ff"/>
      </w:rPr>
    </w:lvl>
  </w:abstractNum>
  <w:abstractNum w:abstractNumId="4619157">
    <w:lvl>
      <w:numFmt w:val="bullet"/>
      <w:suff w:val="tab"/>
      <w:lvlText w:val="•"/>
      <w:rPr>
        <w:color w:val="3370ff"/>
      </w:rPr>
    </w:lvl>
  </w:abstractNum>
  <w:abstractNum w:abstractNumId="4619158">
    <w:lvl>
      <w:numFmt w:val="bullet"/>
      <w:suff w:val="tab"/>
      <w:lvlText w:val="•"/>
      <w:rPr>
        <w:color w:val="3370ff"/>
      </w:rPr>
    </w:lvl>
  </w:abstractNum>
  <w:abstractNum w:abstractNumId="4619159">
    <w:lvl>
      <w:numFmt w:val="bullet"/>
      <w:suff w:val="tab"/>
      <w:lvlText w:val="•"/>
      <w:rPr>
        <w:color w:val="3370ff"/>
      </w:rPr>
    </w:lvl>
  </w:abstractNum>
  <w:abstractNum w:abstractNumId="4619160">
    <w:lvl>
      <w:numFmt w:val="bullet"/>
      <w:suff w:val="tab"/>
      <w:lvlText w:val="•"/>
      <w:rPr>
        <w:color w:val="3370ff"/>
      </w:rPr>
    </w:lvl>
  </w:abstractNum>
  <w:num w:numId="1">
    <w:abstractNumId w:val="4619113"/>
  </w:num>
  <w:num w:numId="2">
    <w:abstractNumId w:val="4619114"/>
  </w:num>
  <w:num w:numId="3">
    <w:abstractNumId w:val="4619115"/>
  </w:num>
  <w:num w:numId="4">
    <w:abstractNumId w:val="4619116"/>
  </w:num>
  <w:num w:numId="5">
    <w:abstractNumId w:val="4619117"/>
  </w:num>
  <w:num w:numId="6">
    <w:abstractNumId w:val="4619118"/>
  </w:num>
  <w:num w:numId="7">
    <w:abstractNumId w:val="4619119"/>
  </w:num>
  <w:num w:numId="8">
    <w:abstractNumId w:val="4619120"/>
  </w:num>
  <w:num w:numId="9">
    <w:abstractNumId w:val="4619121"/>
  </w:num>
  <w:num w:numId="10">
    <w:abstractNumId w:val="4619122"/>
  </w:num>
  <w:num w:numId="11">
    <w:abstractNumId w:val="4619123"/>
  </w:num>
  <w:num w:numId="12">
    <w:abstractNumId w:val="4619124"/>
  </w:num>
  <w:num w:numId="13">
    <w:abstractNumId w:val="4619125"/>
  </w:num>
  <w:num w:numId="14">
    <w:abstractNumId w:val="4619126"/>
  </w:num>
  <w:num w:numId="15">
    <w:abstractNumId w:val="4619127"/>
  </w:num>
  <w:num w:numId="16">
    <w:abstractNumId w:val="4619128"/>
  </w:num>
  <w:num w:numId="17">
    <w:abstractNumId w:val="4619129"/>
  </w:num>
  <w:num w:numId="18">
    <w:abstractNumId w:val="4619130"/>
  </w:num>
  <w:num w:numId="19">
    <w:abstractNumId w:val="4619131"/>
  </w:num>
  <w:num w:numId="20">
    <w:abstractNumId w:val="4619132"/>
  </w:num>
  <w:num w:numId="21">
    <w:abstractNumId w:val="4619133"/>
  </w:num>
  <w:num w:numId="22">
    <w:abstractNumId w:val="4619134"/>
  </w:num>
  <w:num w:numId="23">
    <w:abstractNumId w:val="4619135"/>
  </w:num>
  <w:num w:numId="24">
    <w:abstractNumId w:val="4619136"/>
  </w:num>
  <w:num w:numId="25">
    <w:abstractNumId w:val="4619137"/>
  </w:num>
  <w:num w:numId="26">
    <w:abstractNumId w:val="4619138"/>
  </w:num>
  <w:num w:numId="27">
    <w:abstractNumId w:val="4619139"/>
  </w:num>
  <w:num w:numId="28">
    <w:abstractNumId w:val="4619140"/>
  </w:num>
  <w:num w:numId="29">
    <w:abstractNumId w:val="4619141"/>
  </w:num>
  <w:num w:numId="30">
    <w:abstractNumId w:val="4619142"/>
  </w:num>
  <w:num w:numId="31">
    <w:abstractNumId w:val="4619143"/>
  </w:num>
  <w:num w:numId="32">
    <w:abstractNumId w:val="4619144"/>
  </w:num>
  <w:num w:numId="33">
    <w:abstractNumId w:val="4619145"/>
  </w:num>
  <w:num w:numId="34">
    <w:abstractNumId w:val="4619146"/>
  </w:num>
  <w:num w:numId="35">
    <w:abstractNumId w:val="4619147"/>
  </w:num>
  <w:num w:numId="36">
    <w:abstractNumId w:val="4619148"/>
  </w:num>
  <w:num w:numId="37">
    <w:abstractNumId w:val="4619149"/>
  </w:num>
  <w:num w:numId="38">
    <w:abstractNumId w:val="4619150"/>
  </w:num>
  <w:num w:numId="39">
    <w:abstractNumId w:val="4619151"/>
  </w:num>
  <w:num w:numId="40">
    <w:abstractNumId w:val="4619152"/>
  </w:num>
  <w:num w:numId="41">
    <w:abstractNumId w:val="4619153"/>
  </w:num>
  <w:num w:numId="42">
    <w:abstractNumId w:val="4619154"/>
  </w:num>
  <w:num w:numId="43">
    <w:abstractNumId w:val="4619155"/>
  </w:num>
  <w:num w:numId="44">
    <w:abstractNumId w:val="4619156"/>
  </w:num>
  <w:num w:numId="45">
    <w:abstractNumId w:val="4619157"/>
  </w:num>
  <w:num w:numId="46">
    <w:abstractNumId w:val="4619158"/>
  </w:num>
  <w:num w:numId="47">
    <w:abstractNumId w:val="4619159"/>
  </w:num>
  <w:num w:numId="48">
    <w:abstractNumId w:val="46191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2026-05-11T15:55:44Z</dcterms:created>
  <dc:creator>Apache POI</dc:creator>
</cp:coreProperties>
</file>