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9CAB3" w14:textId="06A2A6FE" w:rsidR="008822B2" w:rsidRPr="009C5A61" w:rsidRDefault="00BA561D" w:rsidP="00BA561D">
      <w:pPr>
        <w:jc w:val="center"/>
        <w:rPr>
          <w:rFonts w:ascii="Bahnschrift" w:hAnsi="Bahnschrift" w:cs="Calibri"/>
          <w:b/>
          <w:bCs/>
          <w:caps/>
          <w:sz w:val="48"/>
          <w:szCs w:val="24"/>
        </w:rPr>
      </w:pPr>
      <w:r w:rsidRPr="009C5A61">
        <w:rPr>
          <w:rFonts w:ascii="Bahnschrift" w:hAnsi="Bahnschrift" w:cs="Calibri"/>
          <w:b/>
          <w:bCs/>
          <w:caps/>
          <w:sz w:val="48"/>
          <w:szCs w:val="24"/>
        </w:rPr>
        <w:t>Zúčtovací vztahy z obchodního styku</w:t>
      </w:r>
    </w:p>
    <w:p w14:paraId="3F91313A" w14:textId="0F480EB9" w:rsidR="00F72F28" w:rsidRPr="009C5A61" w:rsidRDefault="009C5A61" w:rsidP="00F72F28">
      <w:pPr>
        <w:jc w:val="center"/>
        <w:rPr>
          <w:rFonts w:ascii="Bahnschrift" w:hAnsi="Bahnschrift" w:cs="Calibri"/>
          <w:b/>
          <w:bCs/>
          <w:sz w:val="28"/>
          <w:szCs w:val="28"/>
        </w:rPr>
      </w:pPr>
      <w:r>
        <w:rPr>
          <w:rFonts w:ascii="Bahnschrift" w:hAnsi="Bahnschrift" w:cs="Calibri"/>
          <w:b/>
          <w:bCs/>
          <w:sz w:val="28"/>
          <w:szCs w:val="28"/>
        </w:rPr>
        <w:t>(</w:t>
      </w:r>
      <w:r w:rsidR="00F72F28" w:rsidRPr="009C5A61">
        <w:rPr>
          <w:rFonts w:ascii="Bahnschrift" w:hAnsi="Bahnschrift" w:cs="Calibri"/>
          <w:b/>
          <w:bCs/>
          <w:sz w:val="28"/>
          <w:szCs w:val="28"/>
        </w:rPr>
        <w:t>3. účtová skupina</w:t>
      </w:r>
      <w:r>
        <w:rPr>
          <w:rFonts w:ascii="Bahnschrift" w:hAnsi="Bahnschrift" w:cs="Calibri"/>
          <w:b/>
          <w:bCs/>
          <w:sz w:val="28"/>
          <w:szCs w:val="28"/>
        </w:rPr>
        <w:t>)</w:t>
      </w:r>
    </w:p>
    <w:p w14:paraId="348251D2" w14:textId="5A698B73" w:rsidR="00F560D5" w:rsidRPr="009C5A61" w:rsidRDefault="00F560D5" w:rsidP="00F560D5">
      <w:pPr>
        <w:rPr>
          <w:rFonts w:ascii="Bahnschrift" w:hAnsi="Bahnschrift" w:cs="Calibri"/>
          <w:sz w:val="24"/>
          <w:szCs w:val="24"/>
        </w:rPr>
      </w:pPr>
      <w:r w:rsidRPr="009C5A61">
        <w:rPr>
          <w:rFonts w:ascii="Bahnschrift" w:hAnsi="Bahnschrift" w:cs="Calibri"/>
          <w:b/>
          <w:bCs/>
          <w:sz w:val="24"/>
          <w:szCs w:val="24"/>
        </w:rPr>
        <w:t xml:space="preserve">Zúčtovací </w:t>
      </w:r>
      <w:proofErr w:type="gramStart"/>
      <w:r w:rsidRPr="009C5A61">
        <w:rPr>
          <w:rFonts w:ascii="Bahnschrift" w:hAnsi="Bahnschrift" w:cs="Calibri"/>
          <w:b/>
          <w:bCs/>
          <w:sz w:val="24"/>
          <w:szCs w:val="24"/>
        </w:rPr>
        <w:t>vztahy</w:t>
      </w:r>
      <w:r w:rsidRPr="009C5A61">
        <w:rPr>
          <w:rFonts w:ascii="Bahnschrift" w:hAnsi="Bahnschrift" w:cs="Calibri"/>
          <w:sz w:val="24"/>
          <w:szCs w:val="24"/>
        </w:rPr>
        <w:t xml:space="preserve"> - představují</w:t>
      </w:r>
      <w:proofErr w:type="gramEnd"/>
      <w:r w:rsidRPr="009C5A61">
        <w:rPr>
          <w:rFonts w:ascii="Bahnschrift" w:hAnsi="Bahnschrift" w:cs="Calibri"/>
          <w:sz w:val="24"/>
          <w:szCs w:val="24"/>
        </w:rPr>
        <w:t xml:space="preserve"> vztahy podniku k vnějšímu světu, které mají formu pohledávek nebo</w:t>
      </w:r>
      <w:r w:rsidR="00F72F28" w:rsidRPr="009C5A61">
        <w:rPr>
          <w:rFonts w:ascii="Bahnschrift" w:hAnsi="Bahnschrift" w:cs="Calibri"/>
          <w:sz w:val="24"/>
          <w:szCs w:val="24"/>
        </w:rPr>
        <w:t xml:space="preserve"> </w:t>
      </w:r>
      <w:r w:rsidRPr="009C5A61">
        <w:rPr>
          <w:rFonts w:ascii="Bahnschrift" w:hAnsi="Bahnschrift" w:cs="Calibri"/>
          <w:sz w:val="24"/>
          <w:szCs w:val="24"/>
        </w:rPr>
        <w:t>závazků</w:t>
      </w:r>
    </w:p>
    <w:p w14:paraId="08A95D01" w14:textId="47E6F199" w:rsidR="00F72F28" w:rsidRPr="009C5A61" w:rsidRDefault="00F560D5" w:rsidP="00F560D5">
      <w:pPr>
        <w:rPr>
          <w:rFonts w:ascii="Bahnschrift" w:hAnsi="Bahnschrift" w:cs="Calibri"/>
          <w:sz w:val="24"/>
          <w:szCs w:val="24"/>
        </w:rPr>
      </w:pPr>
      <w:r w:rsidRPr="009C5A61">
        <w:rPr>
          <w:rFonts w:ascii="Bahnschrift" w:hAnsi="Bahnschrift" w:cs="Calibri"/>
          <w:b/>
          <w:bCs/>
          <w:sz w:val="24"/>
          <w:szCs w:val="24"/>
        </w:rPr>
        <w:t>Členění</w:t>
      </w:r>
      <w:r w:rsidRPr="009C5A61">
        <w:rPr>
          <w:rFonts w:ascii="Bahnschrift" w:hAnsi="Bahnschrift" w:cs="Calibri"/>
          <w:sz w:val="24"/>
          <w:szCs w:val="24"/>
        </w:rPr>
        <w:t xml:space="preserve"> umožňuje sledovat pohledávky a závazky z obchodního styku, vztahy k</w:t>
      </w:r>
      <w:r w:rsidR="009C51C3">
        <w:rPr>
          <w:rFonts w:ascii="Bahnschrift" w:hAnsi="Bahnschrift" w:cs="Calibri"/>
          <w:sz w:val="24"/>
          <w:szCs w:val="24"/>
        </w:rPr>
        <w:t> </w:t>
      </w:r>
      <w:r w:rsidRPr="009C5A61">
        <w:rPr>
          <w:rFonts w:ascii="Bahnschrift" w:hAnsi="Bahnschrift" w:cs="Calibri"/>
          <w:sz w:val="24"/>
          <w:szCs w:val="24"/>
        </w:rPr>
        <w:t>zaměstnancům</w:t>
      </w:r>
      <w:r w:rsidR="009C51C3">
        <w:rPr>
          <w:rFonts w:ascii="Bahnschrift" w:hAnsi="Bahnschrift" w:cs="Calibri"/>
          <w:sz w:val="24"/>
          <w:szCs w:val="24"/>
        </w:rPr>
        <w:t xml:space="preserve">, </w:t>
      </w:r>
      <w:r w:rsidRPr="009C5A61">
        <w:rPr>
          <w:rFonts w:ascii="Bahnschrift" w:hAnsi="Bahnschrift" w:cs="Calibri"/>
          <w:sz w:val="24"/>
          <w:szCs w:val="24"/>
        </w:rPr>
        <w:t>k orgánům správy sociálního zabezpečení, ke společníkům, k finančním a jiným orgánům</w:t>
      </w:r>
    </w:p>
    <w:p w14:paraId="736F6068" w14:textId="0F246D5F" w:rsidR="00F72F28" w:rsidRPr="009C5A61" w:rsidRDefault="00F72F28" w:rsidP="00F72F28">
      <w:pPr>
        <w:rPr>
          <w:rFonts w:ascii="Bahnschrift" w:hAnsi="Bahnschrift" w:cs="Calibri"/>
          <w:b/>
          <w:bCs/>
          <w:sz w:val="24"/>
          <w:szCs w:val="24"/>
        </w:rPr>
      </w:pPr>
      <w:r w:rsidRPr="009C5A61">
        <w:rPr>
          <w:rFonts w:ascii="Bahnschrift" w:hAnsi="Bahnschrift" w:cs="Calibri"/>
          <w:b/>
          <w:bCs/>
          <w:sz w:val="24"/>
          <w:szCs w:val="24"/>
        </w:rPr>
        <w:t>Pohledávky (3</w:t>
      </w:r>
      <w:r w:rsidR="009C5A61">
        <w:rPr>
          <w:rFonts w:ascii="Bahnschrift" w:hAnsi="Bahnschrift" w:cs="Calibri"/>
          <w:b/>
          <w:bCs/>
          <w:sz w:val="24"/>
          <w:szCs w:val="24"/>
        </w:rPr>
        <w:t>1.</w:t>
      </w:r>
      <w:r w:rsidRPr="009C5A61">
        <w:rPr>
          <w:rFonts w:ascii="Bahnschrift" w:hAnsi="Bahnschrift" w:cs="Calibri"/>
          <w:b/>
          <w:bCs/>
          <w:sz w:val="24"/>
          <w:szCs w:val="24"/>
        </w:rPr>
        <w:t xml:space="preserve"> účtová skupina) = </w:t>
      </w:r>
      <w:r w:rsidRPr="009C5A61">
        <w:rPr>
          <w:rFonts w:ascii="Bahnschrift" w:hAnsi="Bahnschrift" w:cs="Calibri"/>
          <w:sz w:val="24"/>
          <w:szCs w:val="24"/>
        </w:rPr>
        <w:t>nárok účetní jednotky na úhradu peněžní částky od dlužníka</w:t>
      </w:r>
    </w:p>
    <w:p w14:paraId="12D265CD" w14:textId="4875B98F" w:rsidR="00F72F28" w:rsidRPr="009C5A61" w:rsidRDefault="00F72F28" w:rsidP="00F72F28">
      <w:pPr>
        <w:pStyle w:val="Odstavecseseznamem"/>
        <w:numPr>
          <w:ilvl w:val="0"/>
          <w:numId w:val="31"/>
        </w:numPr>
        <w:rPr>
          <w:rFonts w:ascii="Bahnschrift" w:hAnsi="Bahnschrift" w:cs="Calibri"/>
          <w:sz w:val="24"/>
          <w:szCs w:val="24"/>
        </w:rPr>
      </w:pPr>
      <w:r w:rsidRPr="009C5A61">
        <w:rPr>
          <w:rFonts w:ascii="Bahnschrift" w:hAnsi="Bahnschrift" w:cs="Calibri"/>
          <w:sz w:val="24"/>
          <w:szCs w:val="24"/>
        </w:rPr>
        <w:t>vystavíme fakturu odběrateli na základě jeho objednávky, čímž vznikne pohledávka vůči odběrateli (př. faktura odběrateli za školení</w:t>
      </w:r>
      <w:r w:rsidR="009C51C3">
        <w:rPr>
          <w:rFonts w:ascii="Bahnschrift" w:hAnsi="Bahnschrift" w:cs="Calibri"/>
          <w:sz w:val="24"/>
          <w:szCs w:val="24"/>
        </w:rPr>
        <w:t>:</w:t>
      </w:r>
      <w:r w:rsidRPr="009C5A61">
        <w:rPr>
          <w:rFonts w:ascii="Bahnschrift" w:hAnsi="Bahnschrift" w:cs="Calibri"/>
          <w:b/>
          <w:bCs/>
          <w:sz w:val="24"/>
          <w:szCs w:val="24"/>
        </w:rPr>
        <w:t xml:space="preserve"> 311/602</w:t>
      </w:r>
      <w:r w:rsidRPr="009C5A61">
        <w:rPr>
          <w:rFonts w:ascii="Bahnschrift" w:hAnsi="Bahnschrift" w:cs="Calibri"/>
          <w:sz w:val="24"/>
          <w:szCs w:val="24"/>
        </w:rPr>
        <w:t>)</w:t>
      </w:r>
    </w:p>
    <w:p w14:paraId="2C98323B" w14:textId="17BD983F" w:rsidR="00F72F28" w:rsidRPr="009C5A61" w:rsidRDefault="00F72F28" w:rsidP="00F72F28">
      <w:pPr>
        <w:pStyle w:val="Odstavecseseznamem"/>
        <w:numPr>
          <w:ilvl w:val="0"/>
          <w:numId w:val="31"/>
        </w:numPr>
        <w:rPr>
          <w:rFonts w:ascii="Bahnschrift" w:hAnsi="Bahnschrift" w:cs="Calibri"/>
          <w:sz w:val="24"/>
          <w:szCs w:val="24"/>
        </w:rPr>
      </w:pPr>
      <w:r w:rsidRPr="009C5A61">
        <w:rPr>
          <w:rFonts w:ascii="Bahnschrift" w:hAnsi="Bahnschrift" w:cs="Calibri"/>
          <w:sz w:val="24"/>
          <w:szCs w:val="24"/>
        </w:rPr>
        <w:t xml:space="preserve">pohledávka zaniká zaplacením faktury (př. </w:t>
      </w:r>
      <w:proofErr w:type="gramStart"/>
      <w:r w:rsidRPr="009C5A61">
        <w:rPr>
          <w:rFonts w:ascii="Bahnschrift" w:hAnsi="Bahnschrift" w:cs="Calibri"/>
          <w:sz w:val="24"/>
          <w:szCs w:val="24"/>
        </w:rPr>
        <w:t>VBÚ</w:t>
      </w:r>
      <w:r w:rsidR="009C5A61">
        <w:rPr>
          <w:rFonts w:ascii="Bahnschrift" w:hAnsi="Bahnschrift" w:cs="Calibri"/>
          <w:sz w:val="24"/>
          <w:szCs w:val="24"/>
        </w:rPr>
        <w:t xml:space="preserve"> - z</w:t>
      </w:r>
      <w:r w:rsidRPr="009C5A61">
        <w:rPr>
          <w:rFonts w:ascii="Bahnschrift" w:hAnsi="Bahnschrift" w:cs="Calibri"/>
          <w:sz w:val="24"/>
          <w:szCs w:val="24"/>
        </w:rPr>
        <w:t>aplaceno</w:t>
      </w:r>
      <w:proofErr w:type="gramEnd"/>
      <w:r w:rsidRPr="009C5A61">
        <w:rPr>
          <w:rFonts w:ascii="Bahnschrift" w:hAnsi="Bahnschrift" w:cs="Calibri"/>
          <w:sz w:val="24"/>
          <w:szCs w:val="24"/>
        </w:rPr>
        <w:t xml:space="preserve"> od odběratele</w:t>
      </w:r>
      <w:r w:rsidR="009C51C3">
        <w:rPr>
          <w:rFonts w:ascii="Bahnschrift" w:hAnsi="Bahnschrift" w:cs="Calibri"/>
          <w:sz w:val="24"/>
          <w:szCs w:val="24"/>
        </w:rPr>
        <w:t xml:space="preserve">: </w:t>
      </w:r>
      <w:r w:rsidRPr="009C5A61">
        <w:rPr>
          <w:rFonts w:ascii="Bahnschrift" w:hAnsi="Bahnschrift" w:cs="Calibri"/>
          <w:b/>
          <w:bCs/>
          <w:sz w:val="24"/>
          <w:szCs w:val="24"/>
        </w:rPr>
        <w:t>2</w:t>
      </w:r>
      <w:r w:rsidR="009C51C3">
        <w:rPr>
          <w:rFonts w:ascii="Bahnschrift" w:hAnsi="Bahnschrift" w:cs="Calibri"/>
          <w:b/>
          <w:bCs/>
          <w:sz w:val="24"/>
          <w:szCs w:val="24"/>
        </w:rPr>
        <w:t>2</w:t>
      </w:r>
      <w:r w:rsidRPr="009C5A61">
        <w:rPr>
          <w:rFonts w:ascii="Bahnschrift" w:hAnsi="Bahnschrift" w:cs="Calibri"/>
          <w:b/>
          <w:bCs/>
          <w:sz w:val="24"/>
          <w:szCs w:val="24"/>
        </w:rPr>
        <w:t>1/311</w:t>
      </w:r>
      <w:r w:rsidRPr="009C5A61">
        <w:rPr>
          <w:rFonts w:ascii="Bahnschrift" w:hAnsi="Bahnschrift" w:cs="Calibri"/>
          <w:sz w:val="24"/>
          <w:szCs w:val="24"/>
        </w:rPr>
        <w:t>)</w:t>
      </w:r>
    </w:p>
    <w:p w14:paraId="65CBC338" w14:textId="77777777" w:rsidR="00F72F28" w:rsidRPr="009C5A61" w:rsidRDefault="00F72F28" w:rsidP="00F72F28">
      <w:pPr>
        <w:pStyle w:val="Odstavecseseznamem"/>
        <w:numPr>
          <w:ilvl w:val="0"/>
          <w:numId w:val="31"/>
        </w:numPr>
        <w:rPr>
          <w:rFonts w:ascii="Bahnschrift" w:hAnsi="Bahnschrift" w:cs="Calibri"/>
          <w:sz w:val="24"/>
          <w:szCs w:val="24"/>
        </w:rPr>
      </w:pPr>
      <w:r w:rsidRPr="009C5A61">
        <w:rPr>
          <w:rFonts w:ascii="Bahnschrift" w:hAnsi="Bahnschrift" w:cs="Calibri"/>
          <w:sz w:val="24"/>
          <w:szCs w:val="24"/>
        </w:rPr>
        <w:t>pohledávky v 3. účtové třídě mohou být dlouhodobé i krátkodobé povahy</w:t>
      </w:r>
    </w:p>
    <w:p w14:paraId="74B59DEE" w14:textId="4D40B603" w:rsidR="00F72F28" w:rsidRPr="009C51C3" w:rsidRDefault="00F72F28" w:rsidP="009C51C3">
      <w:pPr>
        <w:rPr>
          <w:rFonts w:ascii="Bahnschrift" w:hAnsi="Bahnschrift" w:cs="Calibri"/>
          <w:b/>
          <w:bCs/>
          <w:sz w:val="24"/>
          <w:szCs w:val="24"/>
        </w:rPr>
      </w:pPr>
      <w:r w:rsidRPr="009C5A61">
        <w:rPr>
          <w:rFonts w:ascii="Bahnschrift" w:hAnsi="Bahnschrift" w:cs="Calibri"/>
          <w:b/>
          <w:bCs/>
          <w:sz w:val="24"/>
          <w:szCs w:val="24"/>
        </w:rPr>
        <w:t>Závazky (32. účtová skupina)</w:t>
      </w:r>
      <w:r w:rsidR="009C51C3">
        <w:rPr>
          <w:rFonts w:ascii="Bahnschrift" w:hAnsi="Bahnschrift" w:cs="Calibri"/>
          <w:b/>
          <w:bCs/>
          <w:sz w:val="24"/>
          <w:szCs w:val="24"/>
        </w:rPr>
        <w:t xml:space="preserve"> = </w:t>
      </w:r>
      <w:r w:rsidRPr="009C5A61">
        <w:rPr>
          <w:rFonts w:ascii="Bahnschrift" w:hAnsi="Bahnschrift" w:cs="Calibri"/>
          <w:sz w:val="24"/>
          <w:szCs w:val="24"/>
        </w:rPr>
        <w:t xml:space="preserve">povinnost </w:t>
      </w:r>
      <w:r w:rsidR="009C51C3">
        <w:rPr>
          <w:rFonts w:ascii="Bahnschrift" w:hAnsi="Bahnschrift" w:cs="Calibri"/>
          <w:sz w:val="24"/>
          <w:szCs w:val="24"/>
        </w:rPr>
        <w:t xml:space="preserve">účetní </w:t>
      </w:r>
      <w:r w:rsidRPr="009C5A61">
        <w:rPr>
          <w:rFonts w:ascii="Bahnschrift" w:hAnsi="Bahnschrift" w:cs="Calibri"/>
          <w:sz w:val="24"/>
          <w:szCs w:val="24"/>
        </w:rPr>
        <w:t>jednotky uhradit fakturu, dodat zboží či poskytnout službu svému obchodnímu partner</w:t>
      </w:r>
      <w:r w:rsidR="009C5A61">
        <w:rPr>
          <w:rFonts w:ascii="Bahnschrift" w:hAnsi="Bahnschrift" w:cs="Calibri"/>
          <w:sz w:val="24"/>
          <w:szCs w:val="24"/>
        </w:rPr>
        <w:t>ovi</w:t>
      </w:r>
    </w:p>
    <w:p w14:paraId="7678A2E0" w14:textId="246AC611" w:rsidR="00F72F28" w:rsidRPr="009C5A61" w:rsidRDefault="00F72F28" w:rsidP="00F72F28">
      <w:pPr>
        <w:pStyle w:val="Odstavecseseznamem"/>
        <w:numPr>
          <w:ilvl w:val="0"/>
          <w:numId w:val="32"/>
        </w:numPr>
        <w:rPr>
          <w:rFonts w:ascii="Bahnschrift" w:hAnsi="Bahnschrift" w:cs="Calibri"/>
          <w:sz w:val="24"/>
          <w:szCs w:val="24"/>
        </w:rPr>
      </w:pPr>
      <w:r w:rsidRPr="009C5A61">
        <w:rPr>
          <w:rFonts w:ascii="Bahnschrift" w:hAnsi="Bahnschrift" w:cs="Calibri"/>
          <w:sz w:val="24"/>
          <w:szCs w:val="24"/>
        </w:rPr>
        <w:t>závazek vzniká tím, že nám na základě naší objednávky náš obchodní partner (dodavatel) zašle fakturu. (př. Faktura za lego 1000ks 4x4 RED</w:t>
      </w:r>
      <w:r w:rsidR="009C51C3">
        <w:rPr>
          <w:rFonts w:ascii="Bahnschrift" w:hAnsi="Bahnschrift" w:cs="Calibri"/>
          <w:sz w:val="24"/>
          <w:szCs w:val="24"/>
        </w:rPr>
        <w:t xml:space="preserve">: </w:t>
      </w:r>
      <w:r w:rsidRPr="009C5A61">
        <w:rPr>
          <w:rFonts w:ascii="Bahnschrift" w:hAnsi="Bahnschrift" w:cs="Calibri"/>
          <w:b/>
          <w:bCs/>
          <w:sz w:val="24"/>
          <w:szCs w:val="24"/>
        </w:rPr>
        <w:t>131/321</w:t>
      </w:r>
      <w:r w:rsidRPr="009C5A61">
        <w:rPr>
          <w:rFonts w:ascii="Bahnschrift" w:hAnsi="Bahnschrift" w:cs="Calibri"/>
          <w:sz w:val="24"/>
          <w:szCs w:val="24"/>
        </w:rPr>
        <w:t>)</w:t>
      </w:r>
    </w:p>
    <w:p w14:paraId="0D0D6F7A" w14:textId="4C91D657" w:rsidR="00F72F28" w:rsidRPr="009C5A61" w:rsidRDefault="00F72F28" w:rsidP="00F72F28">
      <w:pPr>
        <w:pStyle w:val="Odstavecseseznamem"/>
        <w:numPr>
          <w:ilvl w:val="0"/>
          <w:numId w:val="32"/>
        </w:numPr>
        <w:rPr>
          <w:rFonts w:ascii="Bahnschrift" w:hAnsi="Bahnschrift" w:cs="Calibri"/>
          <w:sz w:val="24"/>
          <w:szCs w:val="24"/>
        </w:rPr>
      </w:pPr>
      <w:r w:rsidRPr="009C5A61">
        <w:rPr>
          <w:rFonts w:ascii="Bahnschrift" w:hAnsi="Bahnschrift" w:cs="Calibri"/>
          <w:sz w:val="24"/>
          <w:szCs w:val="24"/>
        </w:rPr>
        <w:t xml:space="preserve">závazek zaniká zaplacením faktury (př. </w:t>
      </w:r>
      <w:proofErr w:type="gramStart"/>
      <w:r w:rsidRPr="009C5A61">
        <w:rPr>
          <w:rFonts w:ascii="Bahnschrift" w:hAnsi="Bahnschrift" w:cs="Calibri"/>
          <w:sz w:val="24"/>
          <w:szCs w:val="24"/>
        </w:rPr>
        <w:t>VBÚ</w:t>
      </w:r>
      <w:r w:rsidR="009C5A61">
        <w:rPr>
          <w:rFonts w:ascii="Bahnschrift" w:hAnsi="Bahnschrift" w:cs="Calibri"/>
          <w:sz w:val="24"/>
          <w:szCs w:val="24"/>
        </w:rPr>
        <w:t xml:space="preserve"> </w:t>
      </w:r>
      <w:r w:rsidRPr="009C5A61">
        <w:rPr>
          <w:rFonts w:ascii="Bahnschrift" w:hAnsi="Bahnschrift" w:cs="Calibri"/>
          <w:sz w:val="24"/>
          <w:szCs w:val="24"/>
        </w:rPr>
        <w:t xml:space="preserve">- </w:t>
      </w:r>
      <w:r w:rsidR="009C5A61">
        <w:rPr>
          <w:rFonts w:ascii="Bahnschrift" w:hAnsi="Bahnschrift" w:cs="Calibri"/>
          <w:sz w:val="24"/>
          <w:szCs w:val="24"/>
        </w:rPr>
        <w:t>ú</w:t>
      </w:r>
      <w:r w:rsidRPr="009C5A61">
        <w:rPr>
          <w:rFonts w:ascii="Bahnschrift" w:hAnsi="Bahnschrift" w:cs="Calibri"/>
          <w:sz w:val="24"/>
          <w:szCs w:val="24"/>
        </w:rPr>
        <w:t>hrada</w:t>
      </w:r>
      <w:proofErr w:type="gramEnd"/>
      <w:r w:rsidRPr="009C5A61">
        <w:rPr>
          <w:rFonts w:ascii="Bahnschrift" w:hAnsi="Bahnschrift" w:cs="Calibri"/>
          <w:sz w:val="24"/>
          <w:szCs w:val="24"/>
        </w:rPr>
        <w:t xml:space="preserve"> faktury (LEGO)</w:t>
      </w:r>
      <w:r w:rsidR="009C51C3">
        <w:rPr>
          <w:rFonts w:ascii="Bahnschrift" w:hAnsi="Bahnschrift" w:cs="Calibri"/>
          <w:sz w:val="24"/>
          <w:szCs w:val="24"/>
        </w:rPr>
        <w:t>:</w:t>
      </w:r>
      <w:r w:rsidRPr="009C5A61">
        <w:rPr>
          <w:rFonts w:ascii="Bahnschrift" w:hAnsi="Bahnschrift" w:cs="Calibri"/>
          <w:sz w:val="24"/>
          <w:szCs w:val="24"/>
        </w:rPr>
        <w:t xml:space="preserve"> </w:t>
      </w:r>
      <w:r w:rsidRPr="009C5A61">
        <w:rPr>
          <w:rFonts w:ascii="Bahnschrift" w:hAnsi="Bahnschrift" w:cs="Calibri"/>
          <w:b/>
          <w:bCs/>
          <w:sz w:val="24"/>
          <w:szCs w:val="24"/>
        </w:rPr>
        <w:t>321/221</w:t>
      </w:r>
      <w:r w:rsidRPr="009C5A61">
        <w:rPr>
          <w:rFonts w:ascii="Bahnschrift" w:hAnsi="Bahnschrift" w:cs="Calibri"/>
          <w:sz w:val="24"/>
          <w:szCs w:val="24"/>
        </w:rPr>
        <w:t>)</w:t>
      </w:r>
    </w:p>
    <w:p w14:paraId="577A57C9" w14:textId="77777777" w:rsidR="00F72F28" w:rsidRPr="009C5A61" w:rsidRDefault="00F72F28" w:rsidP="00F72F28">
      <w:pPr>
        <w:pStyle w:val="Odstavecseseznamem"/>
        <w:numPr>
          <w:ilvl w:val="0"/>
          <w:numId w:val="32"/>
        </w:numPr>
        <w:rPr>
          <w:rFonts w:ascii="Bahnschrift" w:hAnsi="Bahnschrift" w:cs="Calibri"/>
          <w:sz w:val="24"/>
          <w:szCs w:val="24"/>
        </w:rPr>
      </w:pPr>
      <w:r w:rsidRPr="009C5A61">
        <w:rPr>
          <w:rFonts w:ascii="Bahnschrift" w:hAnsi="Bahnschrift" w:cs="Calibri"/>
          <w:sz w:val="24"/>
          <w:szCs w:val="24"/>
        </w:rPr>
        <w:t>závazky v 3. účtové třídě jsou výhradně krátkodobé, závazky dlouhodobé se účtují na účtech 4. třídy</w:t>
      </w:r>
    </w:p>
    <w:p w14:paraId="0B86AA44" w14:textId="4007D6F8" w:rsidR="00F72F28" w:rsidRPr="009C5A61" w:rsidRDefault="009C5A61" w:rsidP="00F72F28">
      <w:pPr>
        <w:pStyle w:val="Odstavecseseznamem"/>
        <w:numPr>
          <w:ilvl w:val="0"/>
          <w:numId w:val="32"/>
        </w:numPr>
        <w:rPr>
          <w:rFonts w:ascii="Bahnschrift" w:hAnsi="Bahnschrift" w:cs="Calibri"/>
          <w:sz w:val="24"/>
          <w:szCs w:val="24"/>
        </w:rPr>
      </w:pPr>
      <w:r>
        <w:rPr>
          <w:rFonts w:ascii="Bahnschrift" w:hAnsi="Bahnschrift" w:cs="Calibri"/>
          <w:sz w:val="24"/>
          <w:szCs w:val="24"/>
        </w:rPr>
        <w:t>v</w:t>
      </w:r>
      <w:r w:rsidR="00F72F28" w:rsidRPr="009C5A61">
        <w:rPr>
          <w:rFonts w:ascii="Bahnschrift" w:hAnsi="Bahnschrift" w:cs="Calibri"/>
          <w:sz w:val="24"/>
          <w:szCs w:val="24"/>
        </w:rPr>
        <w:t xml:space="preserve">znik pohledávky či závazku musí být opatřen </w:t>
      </w:r>
      <w:r w:rsidR="00F72F28" w:rsidRPr="009C5A61">
        <w:rPr>
          <w:rFonts w:ascii="Bahnschrift" w:hAnsi="Bahnschrift" w:cs="Calibri"/>
          <w:b/>
          <w:bCs/>
          <w:sz w:val="24"/>
          <w:szCs w:val="24"/>
        </w:rPr>
        <w:t>smlouvou</w:t>
      </w:r>
      <w:r w:rsidR="00F72F28" w:rsidRPr="009C5A61">
        <w:rPr>
          <w:rFonts w:ascii="Bahnschrift" w:hAnsi="Bahnschrift" w:cs="Calibri"/>
          <w:sz w:val="24"/>
          <w:szCs w:val="24"/>
        </w:rPr>
        <w:t xml:space="preserve"> (např. obchodní) která musí být stvrzena podpisem obou stran</w:t>
      </w:r>
    </w:p>
    <w:p w14:paraId="73D0C2EA" w14:textId="77777777" w:rsidR="00F72F28" w:rsidRPr="009C5A61" w:rsidRDefault="00F72F28" w:rsidP="009C51C3">
      <w:pPr>
        <w:spacing w:after="0"/>
        <w:rPr>
          <w:rFonts w:ascii="Bahnschrift" w:hAnsi="Bahnschrift" w:cs="Calibri"/>
          <w:b/>
          <w:sz w:val="24"/>
          <w:szCs w:val="24"/>
        </w:rPr>
      </w:pPr>
      <w:r w:rsidRPr="009C5A61">
        <w:rPr>
          <w:rFonts w:ascii="Bahnschrift" w:hAnsi="Bahnschrift" w:cs="Calibri"/>
          <w:b/>
          <w:sz w:val="24"/>
          <w:szCs w:val="24"/>
        </w:rPr>
        <w:t>Členění pohledávek a závazků</w:t>
      </w:r>
    </w:p>
    <w:p w14:paraId="2AD28405" w14:textId="1F521DC3" w:rsidR="00F72F28" w:rsidRPr="009C5A61" w:rsidRDefault="009C5A61" w:rsidP="00F72F28">
      <w:pPr>
        <w:pStyle w:val="Odstavecseseznamem"/>
        <w:numPr>
          <w:ilvl w:val="0"/>
          <w:numId w:val="33"/>
        </w:numPr>
        <w:rPr>
          <w:rFonts w:ascii="Bahnschrift" w:hAnsi="Bahnschrift" w:cs="Calibri"/>
          <w:sz w:val="24"/>
          <w:szCs w:val="24"/>
        </w:rPr>
      </w:pPr>
      <w:r>
        <w:rPr>
          <w:rFonts w:ascii="Bahnschrift" w:hAnsi="Bahnschrift" w:cs="Calibri"/>
          <w:sz w:val="24"/>
          <w:szCs w:val="24"/>
        </w:rPr>
        <w:t>p</w:t>
      </w:r>
      <w:r w:rsidR="00F72F28" w:rsidRPr="009C5A61">
        <w:rPr>
          <w:rFonts w:ascii="Bahnschrift" w:hAnsi="Bahnschrift" w:cs="Calibri"/>
          <w:sz w:val="24"/>
          <w:szCs w:val="24"/>
        </w:rPr>
        <w:t>odle doby splatnosti – krátkodobé, dlouhodobé</w:t>
      </w:r>
    </w:p>
    <w:p w14:paraId="691F74C7" w14:textId="2A903D8C" w:rsidR="00F72F28" w:rsidRPr="009C5A61" w:rsidRDefault="009C5A61" w:rsidP="00F72F28">
      <w:pPr>
        <w:pStyle w:val="Odstavecseseznamem"/>
        <w:numPr>
          <w:ilvl w:val="0"/>
          <w:numId w:val="33"/>
        </w:numPr>
        <w:rPr>
          <w:rFonts w:ascii="Bahnschrift" w:hAnsi="Bahnschrift" w:cs="Calibri"/>
          <w:sz w:val="24"/>
          <w:szCs w:val="24"/>
        </w:rPr>
      </w:pPr>
      <w:r>
        <w:rPr>
          <w:rFonts w:ascii="Bahnschrift" w:hAnsi="Bahnschrift" w:cs="Calibri"/>
          <w:sz w:val="24"/>
          <w:szCs w:val="24"/>
        </w:rPr>
        <w:t>podle m</w:t>
      </w:r>
      <w:r w:rsidR="00F72F28" w:rsidRPr="009C5A61">
        <w:rPr>
          <w:rFonts w:ascii="Bahnschrift" w:hAnsi="Bahnschrift" w:cs="Calibri"/>
          <w:sz w:val="24"/>
          <w:szCs w:val="24"/>
        </w:rPr>
        <w:t>ísta vzniku – tuzemské, zahraniční</w:t>
      </w:r>
    </w:p>
    <w:p w14:paraId="76CFE2A3" w14:textId="41BD351C" w:rsidR="009C51C3" w:rsidRDefault="009C5A61" w:rsidP="00F72F28">
      <w:pPr>
        <w:pStyle w:val="Odstavecseseznamem"/>
        <w:numPr>
          <w:ilvl w:val="0"/>
          <w:numId w:val="33"/>
        </w:numPr>
        <w:rPr>
          <w:rFonts w:ascii="Bahnschrift" w:hAnsi="Bahnschrift" w:cs="Calibri"/>
          <w:sz w:val="24"/>
          <w:szCs w:val="24"/>
        </w:rPr>
      </w:pPr>
      <w:r>
        <w:rPr>
          <w:rFonts w:ascii="Bahnschrift" w:hAnsi="Bahnschrift" w:cs="Calibri"/>
          <w:sz w:val="24"/>
          <w:szCs w:val="24"/>
        </w:rPr>
        <w:t>podle o</w:t>
      </w:r>
      <w:r w:rsidR="00F72F28" w:rsidRPr="009C5A61">
        <w:rPr>
          <w:rFonts w:ascii="Bahnschrift" w:hAnsi="Bahnschrift" w:cs="Calibri"/>
          <w:sz w:val="24"/>
          <w:szCs w:val="24"/>
        </w:rPr>
        <w:t xml:space="preserve">dběratelů a dodavatelů (saldokonto – soubor jednotlivých analytických účtů, pro každého věřitele a dlužníka samostatný analytický </w:t>
      </w:r>
      <w:proofErr w:type="gramStart"/>
      <w:r w:rsidR="00F72F28" w:rsidRPr="009C5A61">
        <w:rPr>
          <w:rFonts w:ascii="Bahnschrift" w:hAnsi="Bahnschrift" w:cs="Calibri"/>
          <w:sz w:val="24"/>
          <w:szCs w:val="24"/>
        </w:rPr>
        <w:t>účet - konto</w:t>
      </w:r>
      <w:proofErr w:type="gramEnd"/>
      <w:r w:rsidR="00F72F28" w:rsidRPr="009C5A61">
        <w:rPr>
          <w:rFonts w:ascii="Bahnschrift" w:hAnsi="Bahnschrift" w:cs="Calibri"/>
          <w:sz w:val="24"/>
          <w:szCs w:val="24"/>
        </w:rPr>
        <w:t>)</w:t>
      </w:r>
    </w:p>
    <w:p w14:paraId="5912DFC1" w14:textId="4FD607D9" w:rsidR="009C5A61" w:rsidRPr="009C5A61" w:rsidRDefault="009C51C3" w:rsidP="00F560D5">
      <w:pPr>
        <w:rPr>
          <w:rFonts w:ascii="Bahnschrift" w:hAnsi="Bahnschrift" w:cs="Calibri"/>
          <w:sz w:val="24"/>
          <w:szCs w:val="24"/>
        </w:rPr>
      </w:pPr>
      <w:r>
        <w:rPr>
          <w:rFonts w:ascii="Bahnschrift" w:hAnsi="Bahnschrift" w:cs="Calibri"/>
          <w:sz w:val="24"/>
          <w:szCs w:val="24"/>
        </w:rPr>
        <w:br w:type="page"/>
      </w:r>
    </w:p>
    <w:p w14:paraId="0ADDD47A" w14:textId="77777777" w:rsidR="00F560D5" w:rsidRPr="009C51C3" w:rsidRDefault="00F560D5" w:rsidP="008D63BE">
      <w:pPr>
        <w:spacing w:after="0"/>
        <w:rPr>
          <w:rFonts w:ascii="Bahnschrift" w:hAnsi="Bahnschrift" w:cs="Calibri"/>
          <w:bCs/>
          <w:sz w:val="24"/>
          <w:szCs w:val="24"/>
        </w:rPr>
      </w:pPr>
      <w:r w:rsidRPr="009C5A61">
        <w:rPr>
          <w:rFonts w:ascii="Bahnschrift" w:hAnsi="Bahnschrift" w:cs="Calibri"/>
          <w:b/>
          <w:sz w:val="24"/>
          <w:szCs w:val="24"/>
        </w:rPr>
        <w:lastRenderedPageBreak/>
        <w:t>Účet 311 - Odběratelé</w:t>
      </w:r>
    </w:p>
    <w:p w14:paraId="65050D48" w14:textId="1C26C4AD" w:rsidR="00E327B1" w:rsidRDefault="00E327B1" w:rsidP="00F560D5">
      <w:pPr>
        <w:pStyle w:val="Odstavecseseznamem"/>
        <w:numPr>
          <w:ilvl w:val="0"/>
          <w:numId w:val="37"/>
        </w:numPr>
        <w:rPr>
          <w:rFonts w:ascii="Bahnschrift" w:hAnsi="Bahnschrift" w:cs="Calibri"/>
          <w:sz w:val="24"/>
          <w:szCs w:val="24"/>
        </w:rPr>
      </w:pPr>
      <w:r>
        <w:rPr>
          <w:rFonts w:ascii="Bahnschrift" w:hAnsi="Bahnschrift" w:cs="Calibri"/>
          <w:sz w:val="24"/>
          <w:szCs w:val="24"/>
        </w:rPr>
        <w:t>aktivní účet</w:t>
      </w:r>
    </w:p>
    <w:p w14:paraId="2DD3F9CF" w14:textId="1D807B40" w:rsidR="009C5A61" w:rsidRDefault="009C5A61" w:rsidP="00F560D5">
      <w:pPr>
        <w:pStyle w:val="Odstavecseseznamem"/>
        <w:numPr>
          <w:ilvl w:val="0"/>
          <w:numId w:val="37"/>
        </w:numPr>
        <w:rPr>
          <w:rFonts w:ascii="Bahnschrift" w:hAnsi="Bahnschrift" w:cs="Calibri"/>
          <w:sz w:val="24"/>
          <w:szCs w:val="24"/>
        </w:rPr>
      </w:pPr>
      <w:r>
        <w:rPr>
          <w:rFonts w:ascii="Bahnschrift" w:hAnsi="Bahnschrift" w:cs="Calibri"/>
          <w:sz w:val="24"/>
          <w:szCs w:val="24"/>
        </w:rPr>
        <w:t>e</w:t>
      </w:r>
      <w:r w:rsidR="00F560D5" w:rsidRPr="009C5A61">
        <w:rPr>
          <w:rFonts w:ascii="Bahnschrift" w:hAnsi="Bahnschrift" w:cs="Calibri"/>
          <w:sz w:val="24"/>
          <w:szCs w:val="24"/>
        </w:rPr>
        <w:t>vidují se zde převážně pohledávky vyplývající z prodeje zboží, služeb</w:t>
      </w:r>
    </w:p>
    <w:p w14:paraId="093E3CB3" w14:textId="3823553D" w:rsidR="00F560D5" w:rsidRDefault="009C5A61" w:rsidP="00F560D5">
      <w:pPr>
        <w:pStyle w:val="Odstavecseseznamem"/>
        <w:numPr>
          <w:ilvl w:val="0"/>
          <w:numId w:val="37"/>
        </w:numPr>
        <w:rPr>
          <w:rFonts w:ascii="Bahnschrift" w:hAnsi="Bahnschrift" w:cs="Calibri"/>
          <w:sz w:val="24"/>
          <w:szCs w:val="24"/>
        </w:rPr>
      </w:pPr>
      <w:r>
        <w:rPr>
          <w:rFonts w:ascii="Bahnschrift" w:hAnsi="Bahnschrift" w:cs="Calibri"/>
          <w:sz w:val="24"/>
          <w:szCs w:val="24"/>
        </w:rPr>
        <w:t>n</w:t>
      </w:r>
      <w:r w:rsidR="00F560D5" w:rsidRPr="009C5A61">
        <w:rPr>
          <w:rFonts w:ascii="Bahnschrift" w:hAnsi="Bahnschrift" w:cs="Calibri"/>
          <w:sz w:val="24"/>
          <w:szCs w:val="24"/>
        </w:rPr>
        <w:t>astávají tyto účetní případy:</w:t>
      </w:r>
    </w:p>
    <w:p w14:paraId="487988FA" w14:textId="77777777" w:rsidR="009C5A61" w:rsidRPr="009C5A61" w:rsidRDefault="009C5A61" w:rsidP="009C5A61">
      <w:pPr>
        <w:pStyle w:val="Odstavecseseznamem"/>
        <w:rPr>
          <w:rFonts w:ascii="Bahnschrift" w:hAnsi="Bahnschrift" w:cs="Calibri"/>
          <w:sz w:val="24"/>
          <w:szCs w:val="24"/>
        </w:rPr>
      </w:pPr>
    </w:p>
    <w:p w14:paraId="33AB4385" w14:textId="487A0706" w:rsidR="00F560D5" w:rsidRDefault="00F560D5" w:rsidP="00C83EFB">
      <w:pPr>
        <w:pStyle w:val="Odstavecseseznamem"/>
        <w:numPr>
          <w:ilvl w:val="0"/>
          <w:numId w:val="17"/>
        </w:numPr>
        <w:rPr>
          <w:rFonts w:ascii="Bahnschrift" w:hAnsi="Bahnschrift" w:cs="Calibri"/>
          <w:sz w:val="24"/>
          <w:szCs w:val="24"/>
        </w:rPr>
      </w:pPr>
      <w:r w:rsidRPr="009C5A61">
        <w:rPr>
          <w:rFonts w:ascii="Bahnschrift" w:hAnsi="Bahnschrift" w:cs="Calibri"/>
          <w:sz w:val="24"/>
          <w:szCs w:val="24"/>
        </w:rPr>
        <w:t>F</w:t>
      </w:r>
      <w:r w:rsidR="009C5A61">
        <w:rPr>
          <w:rFonts w:ascii="Bahnschrift" w:hAnsi="Bahnschrift" w:cs="Calibri"/>
          <w:sz w:val="24"/>
          <w:szCs w:val="24"/>
        </w:rPr>
        <w:t>AV</w:t>
      </w:r>
      <w:r w:rsidRPr="009C5A61">
        <w:rPr>
          <w:rFonts w:ascii="Bahnschrift" w:hAnsi="Bahnschrift" w:cs="Calibri"/>
          <w:sz w:val="24"/>
          <w:szCs w:val="24"/>
        </w:rPr>
        <w:t xml:space="preserve"> za prodané služby </w:t>
      </w:r>
      <w:r w:rsidR="009C5A61">
        <w:rPr>
          <w:rFonts w:ascii="Bahnschrift" w:hAnsi="Bahnschrift" w:cs="Calibri"/>
          <w:sz w:val="24"/>
          <w:szCs w:val="24"/>
        </w:rPr>
        <w:t>200</w:t>
      </w:r>
      <w:r w:rsidR="00AE43C4">
        <w:rPr>
          <w:rFonts w:ascii="Bahnschrift" w:hAnsi="Bahnschrift" w:cs="Calibri"/>
          <w:sz w:val="24"/>
          <w:szCs w:val="24"/>
        </w:rPr>
        <w:t> </w:t>
      </w:r>
      <w:r w:rsidRPr="009C5A61">
        <w:rPr>
          <w:rFonts w:ascii="Bahnschrift" w:hAnsi="Bahnschrift" w:cs="Calibri"/>
          <w:sz w:val="24"/>
          <w:szCs w:val="24"/>
        </w:rPr>
        <w:t>000</w:t>
      </w:r>
      <w:r w:rsidR="00AE43C4">
        <w:rPr>
          <w:rFonts w:ascii="Bahnschrift" w:hAnsi="Bahnschrift" w:cs="Calibri"/>
          <w:sz w:val="24"/>
          <w:szCs w:val="24"/>
        </w:rPr>
        <w:t xml:space="preserve"> Kč</w:t>
      </w:r>
      <w:r w:rsidR="00AE43C4">
        <w:rPr>
          <w:rFonts w:ascii="Bahnschrift" w:hAnsi="Bahnschrift" w:cs="Calibri"/>
          <w:sz w:val="24"/>
          <w:szCs w:val="24"/>
        </w:rPr>
        <w:tab/>
      </w:r>
      <w:r w:rsidR="00AE43C4">
        <w:rPr>
          <w:rFonts w:ascii="Bahnschrift" w:hAnsi="Bahnschrift" w:cs="Calibri"/>
          <w:sz w:val="24"/>
          <w:szCs w:val="24"/>
        </w:rPr>
        <w:tab/>
      </w:r>
      <w:r w:rsidR="00AE43C4">
        <w:rPr>
          <w:rFonts w:ascii="Bahnschrift" w:hAnsi="Bahnschrift" w:cs="Calibri"/>
          <w:sz w:val="24"/>
          <w:szCs w:val="24"/>
        </w:rPr>
        <w:tab/>
      </w:r>
      <w:r w:rsidR="00AE43C4">
        <w:rPr>
          <w:rFonts w:ascii="Bahnschrift" w:hAnsi="Bahnschrift" w:cs="Calibri"/>
          <w:sz w:val="24"/>
          <w:szCs w:val="24"/>
        </w:rPr>
        <w:tab/>
        <w:t>311/602</w:t>
      </w:r>
    </w:p>
    <w:p w14:paraId="7C2F5D98" w14:textId="0C6C56B6" w:rsidR="00AE43C4" w:rsidRPr="009C5A61" w:rsidRDefault="00AE43C4" w:rsidP="00AE43C4">
      <w:pPr>
        <w:pStyle w:val="Odstavecseseznamem"/>
        <w:ind w:left="1068"/>
        <w:rPr>
          <w:rFonts w:ascii="Bahnschrift" w:hAnsi="Bahnschrift" w:cs="Calibri"/>
          <w:sz w:val="24"/>
          <w:szCs w:val="24"/>
        </w:rPr>
      </w:pPr>
      <w:r>
        <w:rPr>
          <w:rFonts w:ascii="Bahnschrift" w:hAnsi="Bahnschrift" w:cs="Calibri"/>
          <w:sz w:val="24"/>
          <w:szCs w:val="24"/>
        </w:rPr>
        <w:t>+ DPH 42 000 Kč</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311/343</w:t>
      </w:r>
    </w:p>
    <w:p w14:paraId="732219B9" w14:textId="33473C51" w:rsidR="00F72F28" w:rsidRPr="00AE43C4" w:rsidRDefault="00F560D5" w:rsidP="00F560D5">
      <w:pPr>
        <w:pStyle w:val="Odstavecseseznamem"/>
        <w:numPr>
          <w:ilvl w:val="0"/>
          <w:numId w:val="17"/>
        </w:numPr>
        <w:rPr>
          <w:rFonts w:ascii="Bahnschrift" w:hAnsi="Bahnschrift" w:cs="Calibri"/>
          <w:sz w:val="24"/>
          <w:szCs w:val="24"/>
          <w:u w:val="single"/>
        </w:rPr>
      </w:pPr>
      <w:r w:rsidRPr="009C5A61">
        <w:rPr>
          <w:rFonts w:ascii="Bahnschrift" w:hAnsi="Bahnschrift" w:cs="Calibri"/>
          <w:sz w:val="24"/>
          <w:szCs w:val="24"/>
        </w:rPr>
        <w:t xml:space="preserve">Výpis z </w:t>
      </w:r>
      <w:r w:rsidR="009C5A61">
        <w:rPr>
          <w:rFonts w:ascii="Bahnschrift" w:hAnsi="Bahnschrift" w:cs="Calibri"/>
          <w:sz w:val="24"/>
          <w:szCs w:val="24"/>
        </w:rPr>
        <w:t>BÚ</w:t>
      </w:r>
      <w:r w:rsidRPr="009C5A61">
        <w:rPr>
          <w:rFonts w:ascii="Bahnschrift" w:hAnsi="Bahnschrift" w:cs="Calibri"/>
          <w:sz w:val="24"/>
          <w:szCs w:val="24"/>
        </w:rPr>
        <w:t xml:space="preserve">: úhrada </w:t>
      </w:r>
      <w:r w:rsidR="009C5A61">
        <w:rPr>
          <w:rFonts w:ascii="Bahnschrift" w:hAnsi="Bahnschrift" w:cs="Calibri"/>
          <w:sz w:val="24"/>
          <w:szCs w:val="24"/>
        </w:rPr>
        <w:t>FAV</w:t>
      </w:r>
      <w:r w:rsidR="00AE43C4">
        <w:rPr>
          <w:rFonts w:ascii="Bahnschrift" w:hAnsi="Bahnschrift" w:cs="Calibri"/>
          <w:sz w:val="24"/>
          <w:szCs w:val="24"/>
        </w:rPr>
        <w:tab/>
      </w:r>
      <w:r w:rsidR="00AE43C4">
        <w:rPr>
          <w:rFonts w:ascii="Bahnschrift" w:hAnsi="Bahnschrift" w:cs="Calibri"/>
          <w:sz w:val="24"/>
          <w:szCs w:val="24"/>
        </w:rPr>
        <w:tab/>
      </w:r>
      <w:r w:rsidR="00AE43C4">
        <w:rPr>
          <w:rFonts w:ascii="Bahnschrift" w:hAnsi="Bahnschrift" w:cs="Calibri"/>
          <w:sz w:val="24"/>
          <w:szCs w:val="24"/>
        </w:rPr>
        <w:tab/>
      </w:r>
      <w:r w:rsidR="00AE43C4">
        <w:rPr>
          <w:rFonts w:ascii="Bahnschrift" w:hAnsi="Bahnschrift" w:cs="Calibri"/>
          <w:sz w:val="24"/>
          <w:szCs w:val="24"/>
        </w:rPr>
        <w:tab/>
      </w:r>
      <w:r w:rsidR="00AE43C4">
        <w:rPr>
          <w:rFonts w:ascii="Bahnschrift" w:hAnsi="Bahnschrift" w:cs="Calibri"/>
          <w:sz w:val="24"/>
          <w:szCs w:val="24"/>
        </w:rPr>
        <w:tab/>
        <w:t>221/311</w:t>
      </w:r>
    </w:p>
    <w:p w14:paraId="04701DCB" w14:textId="77777777" w:rsidR="00AE43C4" w:rsidRPr="00AE43C4" w:rsidRDefault="00AE43C4" w:rsidP="00AE43C4">
      <w:pPr>
        <w:pStyle w:val="Odstavecseseznamem"/>
        <w:ind w:left="1068"/>
        <w:rPr>
          <w:rFonts w:ascii="Bahnschrift" w:hAnsi="Bahnschrift" w:cs="Calibri"/>
          <w:sz w:val="24"/>
          <w:szCs w:val="24"/>
          <w:u w:val="single"/>
        </w:rPr>
      </w:pPr>
    </w:p>
    <w:p w14:paraId="7826054E" w14:textId="37131BE6" w:rsidR="00F560D5" w:rsidRPr="009C5A61" w:rsidRDefault="00F560D5" w:rsidP="008D63BE">
      <w:pPr>
        <w:spacing w:after="0"/>
        <w:rPr>
          <w:rFonts w:ascii="Bahnschrift" w:hAnsi="Bahnschrift" w:cs="Calibri"/>
          <w:b/>
          <w:sz w:val="24"/>
          <w:szCs w:val="24"/>
        </w:rPr>
      </w:pPr>
      <w:r w:rsidRPr="009C5A61">
        <w:rPr>
          <w:rFonts w:ascii="Bahnschrift" w:hAnsi="Bahnschrift" w:cs="Calibri"/>
          <w:b/>
          <w:sz w:val="24"/>
          <w:szCs w:val="24"/>
        </w:rPr>
        <w:t>Účet 314 - Poskytnuté provozní zálohy</w:t>
      </w:r>
    </w:p>
    <w:p w14:paraId="70F6978C" w14:textId="77777777" w:rsidR="009C5A61" w:rsidRDefault="009C5A61" w:rsidP="00F560D5">
      <w:pPr>
        <w:pStyle w:val="Odstavecseseznamem"/>
        <w:numPr>
          <w:ilvl w:val="0"/>
          <w:numId w:val="38"/>
        </w:numPr>
        <w:rPr>
          <w:rFonts w:ascii="Bahnschrift" w:hAnsi="Bahnschrift" w:cs="Calibri"/>
          <w:sz w:val="24"/>
          <w:szCs w:val="24"/>
        </w:rPr>
      </w:pPr>
      <w:r>
        <w:rPr>
          <w:rFonts w:ascii="Bahnschrift" w:hAnsi="Bahnschrift" w:cs="Calibri"/>
          <w:sz w:val="24"/>
          <w:szCs w:val="24"/>
        </w:rPr>
        <w:t>z</w:t>
      </w:r>
      <w:r w:rsidR="00F560D5" w:rsidRPr="009C5A61">
        <w:rPr>
          <w:rFonts w:ascii="Bahnschrift" w:hAnsi="Bahnschrift" w:cs="Calibri"/>
          <w:sz w:val="24"/>
          <w:szCs w:val="24"/>
        </w:rPr>
        <w:t>álohy poskytujeme svému dodavateli ještě před provedením zakázky</w:t>
      </w:r>
    </w:p>
    <w:p w14:paraId="35AF4E07" w14:textId="1A65DD1E" w:rsidR="00A82423" w:rsidRDefault="00A82423" w:rsidP="00F560D5">
      <w:pPr>
        <w:pStyle w:val="Odstavecseseznamem"/>
        <w:numPr>
          <w:ilvl w:val="0"/>
          <w:numId w:val="38"/>
        </w:numPr>
        <w:rPr>
          <w:rFonts w:ascii="Bahnschrift" w:hAnsi="Bahnschrift" w:cs="Calibri"/>
          <w:sz w:val="24"/>
          <w:szCs w:val="24"/>
        </w:rPr>
      </w:pPr>
      <w:r>
        <w:rPr>
          <w:rFonts w:ascii="Bahnschrift" w:hAnsi="Bahnschrift" w:cs="Calibri"/>
          <w:sz w:val="24"/>
          <w:szCs w:val="24"/>
        </w:rPr>
        <w:t>poskytnuté zálohy dodavatelům se evidují jako pohledávky vůči nim, a to až do doby splnění smluv z jejich strany</w:t>
      </w:r>
    </w:p>
    <w:p w14:paraId="0E5A0118" w14:textId="6D0114F4" w:rsidR="00E327B1" w:rsidRDefault="00E327B1" w:rsidP="00E327B1">
      <w:pPr>
        <w:pStyle w:val="Odstavecseseznamem"/>
        <w:numPr>
          <w:ilvl w:val="0"/>
          <w:numId w:val="38"/>
        </w:numPr>
        <w:rPr>
          <w:rFonts w:ascii="Bahnschrift" w:hAnsi="Bahnschrift" w:cs="Calibri"/>
          <w:sz w:val="24"/>
          <w:szCs w:val="24"/>
        </w:rPr>
      </w:pPr>
      <w:r>
        <w:rPr>
          <w:rFonts w:ascii="Bahnschrift" w:hAnsi="Bahnschrift" w:cs="Calibri"/>
          <w:sz w:val="24"/>
          <w:szCs w:val="24"/>
        </w:rPr>
        <w:t xml:space="preserve">záloha = byly </w:t>
      </w:r>
      <w:r>
        <w:rPr>
          <w:rFonts w:ascii="Bahnschrift" w:hAnsi="Bahnschrift" w:cs="Calibri"/>
          <w:sz w:val="24"/>
          <w:szCs w:val="24"/>
        </w:rPr>
        <w:t>vydány</w:t>
      </w:r>
      <w:r>
        <w:rPr>
          <w:rFonts w:ascii="Bahnschrift" w:hAnsi="Bahnschrift" w:cs="Calibri"/>
          <w:sz w:val="24"/>
          <w:szCs w:val="24"/>
        </w:rPr>
        <w:t xml:space="preserve"> peníze, ale nebylo provedeno vyúčtování (tj. provedení prací, služeb, zásob), zálohy z tohoto důvodu neovlivňují výsledek hospodaření</w:t>
      </w:r>
    </w:p>
    <w:p w14:paraId="2E36DD18" w14:textId="4A17D830" w:rsidR="003D299F" w:rsidRDefault="003D299F" w:rsidP="003D299F">
      <w:pPr>
        <w:pStyle w:val="Odstavecseseznamem"/>
        <w:numPr>
          <w:ilvl w:val="0"/>
          <w:numId w:val="38"/>
        </w:numPr>
        <w:rPr>
          <w:rFonts w:ascii="Bahnschrift" w:hAnsi="Bahnschrift" w:cs="Calibri"/>
          <w:sz w:val="24"/>
          <w:szCs w:val="24"/>
        </w:rPr>
      </w:pPr>
      <w:r>
        <w:rPr>
          <w:rFonts w:ascii="Bahnschrift" w:hAnsi="Bahnschrift" w:cs="Calibri"/>
          <w:sz w:val="24"/>
          <w:szCs w:val="24"/>
        </w:rPr>
        <w:t>účtování poskytnutých záloh u neplátce DPH:</w:t>
      </w:r>
    </w:p>
    <w:p w14:paraId="5BFDF7C5" w14:textId="1ECD8799" w:rsidR="003D299F" w:rsidRDefault="003D299F" w:rsidP="003D299F">
      <w:pPr>
        <w:pStyle w:val="Odstavecseseznamem"/>
        <w:numPr>
          <w:ilvl w:val="0"/>
          <w:numId w:val="49"/>
        </w:numPr>
        <w:ind w:left="1077" w:hanging="357"/>
        <w:rPr>
          <w:rFonts w:ascii="Bahnschrift" w:hAnsi="Bahnschrift" w:cs="Calibri"/>
          <w:sz w:val="24"/>
          <w:szCs w:val="24"/>
        </w:rPr>
      </w:pPr>
      <w:r>
        <w:rPr>
          <w:rFonts w:ascii="Bahnschrift" w:hAnsi="Bahnschrift" w:cs="Calibri"/>
          <w:sz w:val="24"/>
          <w:szCs w:val="24"/>
        </w:rPr>
        <w:t>zaplacená provozní záloha dodavateli</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314/221</w:t>
      </w:r>
    </w:p>
    <w:p w14:paraId="6774F1A6" w14:textId="37D67B44" w:rsidR="003D299F" w:rsidRDefault="003D299F" w:rsidP="003D299F">
      <w:pPr>
        <w:pStyle w:val="Odstavecseseznamem"/>
        <w:numPr>
          <w:ilvl w:val="0"/>
          <w:numId w:val="49"/>
        </w:numPr>
        <w:ind w:left="1077" w:hanging="357"/>
        <w:rPr>
          <w:rFonts w:ascii="Bahnschrift" w:hAnsi="Bahnschrift" w:cs="Calibri"/>
          <w:sz w:val="24"/>
          <w:szCs w:val="24"/>
        </w:rPr>
      </w:pPr>
      <w:r>
        <w:rPr>
          <w:rFonts w:ascii="Bahnschrift" w:hAnsi="Bahnschrift" w:cs="Calibri"/>
          <w:sz w:val="24"/>
          <w:szCs w:val="24"/>
        </w:rPr>
        <w:t>faktura od dodavatele</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5xx/321</w:t>
      </w:r>
    </w:p>
    <w:p w14:paraId="78E820A5" w14:textId="4DD7B712" w:rsidR="003D299F" w:rsidRDefault="003D299F" w:rsidP="003D299F">
      <w:pPr>
        <w:pStyle w:val="Odstavecseseznamem"/>
        <w:numPr>
          <w:ilvl w:val="0"/>
          <w:numId w:val="49"/>
        </w:numPr>
        <w:ind w:left="1077" w:hanging="357"/>
        <w:rPr>
          <w:rFonts w:ascii="Bahnschrift" w:hAnsi="Bahnschrift" w:cs="Calibri"/>
          <w:sz w:val="24"/>
          <w:szCs w:val="24"/>
        </w:rPr>
      </w:pPr>
      <w:r>
        <w:rPr>
          <w:rFonts w:ascii="Bahnschrift" w:hAnsi="Bahnschrift" w:cs="Calibri"/>
          <w:sz w:val="24"/>
          <w:szCs w:val="24"/>
        </w:rPr>
        <w:t>zúčtování (zrušení) zálohy s fakturou</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321/314</w:t>
      </w:r>
    </w:p>
    <w:p w14:paraId="4F489967" w14:textId="3A43BCB1" w:rsidR="003D299F" w:rsidRDefault="003D299F" w:rsidP="003D299F">
      <w:pPr>
        <w:pStyle w:val="Odstavecseseznamem"/>
        <w:numPr>
          <w:ilvl w:val="0"/>
          <w:numId w:val="49"/>
        </w:numPr>
        <w:ind w:left="1077" w:hanging="357"/>
        <w:rPr>
          <w:rFonts w:ascii="Bahnschrift" w:hAnsi="Bahnschrift" w:cs="Calibri"/>
          <w:sz w:val="24"/>
          <w:szCs w:val="24"/>
        </w:rPr>
      </w:pPr>
      <w:r>
        <w:rPr>
          <w:rFonts w:ascii="Bahnschrift" w:hAnsi="Bahnschrift" w:cs="Calibri"/>
          <w:sz w:val="24"/>
          <w:szCs w:val="24"/>
        </w:rPr>
        <w:t>doplatek rozdílu mezi zálohou a fakturou</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321/221</w:t>
      </w:r>
    </w:p>
    <w:p w14:paraId="2AD18595" w14:textId="02DE6264" w:rsidR="003D299F" w:rsidRDefault="003D299F" w:rsidP="003D299F">
      <w:pPr>
        <w:pStyle w:val="Odstavecseseznamem"/>
        <w:numPr>
          <w:ilvl w:val="0"/>
          <w:numId w:val="50"/>
        </w:numPr>
        <w:rPr>
          <w:rFonts w:ascii="Bahnschrift" w:hAnsi="Bahnschrift" w:cs="Calibri"/>
          <w:sz w:val="24"/>
          <w:szCs w:val="24"/>
        </w:rPr>
      </w:pPr>
      <w:r>
        <w:rPr>
          <w:rFonts w:ascii="Bahnschrift" w:hAnsi="Bahnschrift" w:cs="Calibri"/>
          <w:sz w:val="24"/>
          <w:szCs w:val="24"/>
        </w:rPr>
        <w:t>účtování poskytnutých záloh u plátce DPH:</w:t>
      </w:r>
    </w:p>
    <w:p w14:paraId="5209F3E5" w14:textId="45CE36E1" w:rsidR="003D299F" w:rsidRDefault="003D299F" w:rsidP="003D299F">
      <w:pPr>
        <w:ind w:left="360"/>
        <w:rPr>
          <w:rFonts w:ascii="Bahnschrift" w:hAnsi="Bahnschrift" w:cs="Calibri"/>
          <w:sz w:val="24"/>
          <w:szCs w:val="24"/>
          <w:u w:val="single"/>
        </w:rPr>
      </w:pPr>
      <w:r>
        <w:rPr>
          <w:rFonts w:ascii="Bahnschrift" w:hAnsi="Bahnschrift" w:cs="Calibri"/>
          <w:sz w:val="24"/>
          <w:szCs w:val="24"/>
          <w:u w:val="single"/>
        </w:rPr>
        <w:t>Záloha bude poskytnuta v jiném měsíci, než bude uskutečněno zdanitelné plnění</w:t>
      </w:r>
      <w:r w:rsidRPr="003D299F">
        <w:rPr>
          <w:rFonts w:ascii="Bahnschrift" w:hAnsi="Bahnschrift" w:cs="Calibri"/>
          <w:sz w:val="24"/>
          <w:szCs w:val="24"/>
          <w:u w:val="single"/>
        </w:rPr>
        <w:t>:</w:t>
      </w:r>
    </w:p>
    <w:p w14:paraId="12AEF813" w14:textId="54CDE707" w:rsidR="003D299F" w:rsidRPr="003D299F" w:rsidRDefault="003D299F" w:rsidP="003D299F">
      <w:pPr>
        <w:pStyle w:val="Odstavecseseznamem"/>
        <w:numPr>
          <w:ilvl w:val="0"/>
          <w:numId w:val="52"/>
        </w:numPr>
        <w:rPr>
          <w:rFonts w:ascii="Bahnschrift" w:hAnsi="Bahnschrift" w:cs="Calibri"/>
          <w:sz w:val="24"/>
          <w:szCs w:val="24"/>
          <w:u w:val="single"/>
        </w:rPr>
      </w:pPr>
      <w:r>
        <w:rPr>
          <w:rFonts w:ascii="Bahnschrift" w:hAnsi="Bahnschrift" w:cs="Calibri"/>
          <w:sz w:val="24"/>
          <w:szCs w:val="24"/>
        </w:rPr>
        <w:t>zaplacení zálohy</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314/221</w:t>
      </w:r>
    </w:p>
    <w:p w14:paraId="54728B4B" w14:textId="36D11E03" w:rsidR="003D299F" w:rsidRPr="003D299F" w:rsidRDefault="003D299F" w:rsidP="003D299F">
      <w:pPr>
        <w:pStyle w:val="Odstavecseseznamem"/>
        <w:numPr>
          <w:ilvl w:val="0"/>
          <w:numId w:val="52"/>
        </w:numPr>
        <w:rPr>
          <w:rFonts w:ascii="Bahnschrift" w:hAnsi="Bahnschrift" w:cs="Calibri"/>
          <w:sz w:val="24"/>
          <w:szCs w:val="24"/>
          <w:u w:val="single"/>
        </w:rPr>
      </w:pPr>
      <w:r>
        <w:rPr>
          <w:rFonts w:ascii="Bahnschrift" w:hAnsi="Bahnschrift" w:cs="Calibri"/>
          <w:sz w:val="24"/>
          <w:szCs w:val="24"/>
        </w:rPr>
        <w:t>přijetí daňového dokladu:</w:t>
      </w:r>
    </w:p>
    <w:p w14:paraId="3545216C" w14:textId="73E6DB00" w:rsidR="003D299F" w:rsidRPr="003D299F" w:rsidRDefault="003D299F" w:rsidP="003D299F">
      <w:pPr>
        <w:pStyle w:val="Odstavecseseznamem"/>
        <w:numPr>
          <w:ilvl w:val="0"/>
          <w:numId w:val="53"/>
        </w:numPr>
        <w:rPr>
          <w:rFonts w:ascii="Bahnschrift" w:hAnsi="Bahnschrift" w:cs="Calibri"/>
          <w:sz w:val="24"/>
          <w:szCs w:val="24"/>
          <w:u w:val="single"/>
        </w:rPr>
      </w:pPr>
      <w:r>
        <w:rPr>
          <w:rFonts w:ascii="Bahnschrift" w:hAnsi="Bahnschrift" w:cs="Calibri"/>
          <w:sz w:val="24"/>
          <w:szCs w:val="24"/>
        </w:rPr>
        <w:t>cena bez daně</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neúčtuje se</w:t>
      </w:r>
    </w:p>
    <w:p w14:paraId="2D57D0B9" w14:textId="6B6A2CA8" w:rsidR="003D299F" w:rsidRPr="003D299F" w:rsidRDefault="003D299F" w:rsidP="003D299F">
      <w:pPr>
        <w:pStyle w:val="Odstavecseseznamem"/>
        <w:numPr>
          <w:ilvl w:val="0"/>
          <w:numId w:val="53"/>
        </w:numPr>
        <w:rPr>
          <w:rFonts w:ascii="Bahnschrift" w:hAnsi="Bahnschrift" w:cs="Calibri"/>
          <w:sz w:val="24"/>
          <w:szCs w:val="24"/>
          <w:u w:val="single"/>
        </w:rPr>
      </w:pPr>
      <w:r>
        <w:rPr>
          <w:rFonts w:ascii="Bahnschrift" w:hAnsi="Bahnschrift" w:cs="Calibri"/>
          <w:sz w:val="24"/>
          <w:szCs w:val="24"/>
        </w:rPr>
        <w:t>DPH</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343/314</w:t>
      </w:r>
    </w:p>
    <w:p w14:paraId="2FC5712F" w14:textId="4F7C91C0" w:rsidR="003D299F" w:rsidRPr="003D299F" w:rsidRDefault="003D299F" w:rsidP="003D299F">
      <w:pPr>
        <w:pStyle w:val="Odstavecseseznamem"/>
        <w:numPr>
          <w:ilvl w:val="0"/>
          <w:numId w:val="52"/>
        </w:numPr>
        <w:rPr>
          <w:rFonts w:ascii="Bahnschrift" w:hAnsi="Bahnschrift" w:cs="Calibri"/>
          <w:sz w:val="24"/>
          <w:szCs w:val="24"/>
          <w:u w:val="single"/>
        </w:rPr>
      </w:pPr>
      <w:r>
        <w:rPr>
          <w:rFonts w:ascii="Bahnschrift" w:hAnsi="Bahnschrift" w:cs="Calibri"/>
          <w:sz w:val="24"/>
          <w:szCs w:val="24"/>
        </w:rPr>
        <w:t>FAP za provedené reklamní služby:</w:t>
      </w:r>
    </w:p>
    <w:p w14:paraId="33DCC3DE" w14:textId="76627B4F" w:rsidR="003D299F" w:rsidRPr="003D299F" w:rsidRDefault="003D299F" w:rsidP="003D299F">
      <w:pPr>
        <w:pStyle w:val="Odstavecseseznamem"/>
        <w:numPr>
          <w:ilvl w:val="0"/>
          <w:numId w:val="54"/>
        </w:numPr>
        <w:rPr>
          <w:rFonts w:ascii="Bahnschrift" w:hAnsi="Bahnschrift" w:cs="Calibri"/>
          <w:sz w:val="24"/>
          <w:szCs w:val="24"/>
          <w:u w:val="single"/>
        </w:rPr>
      </w:pPr>
      <w:r>
        <w:rPr>
          <w:rFonts w:ascii="Bahnschrift" w:hAnsi="Bahnschrift" w:cs="Calibri"/>
          <w:sz w:val="24"/>
          <w:szCs w:val="24"/>
        </w:rPr>
        <w:t>cena služeb celkem bez daně</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518/321</w:t>
      </w:r>
    </w:p>
    <w:p w14:paraId="51EDB8FF" w14:textId="72DC0C8C" w:rsidR="003D299F" w:rsidRPr="003D299F" w:rsidRDefault="003D299F" w:rsidP="003D299F">
      <w:pPr>
        <w:pStyle w:val="Odstavecseseznamem"/>
        <w:numPr>
          <w:ilvl w:val="0"/>
          <w:numId w:val="54"/>
        </w:numPr>
        <w:rPr>
          <w:rFonts w:ascii="Bahnschrift" w:hAnsi="Bahnschrift" w:cs="Calibri"/>
          <w:sz w:val="24"/>
          <w:szCs w:val="24"/>
          <w:u w:val="single"/>
        </w:rPr>
      </w:pPr>
      <w:r>
        <w:rPr>
          <w:rFonts w:ascii="Bahnschrift" w:hAnsi="Bahnschrift" w:cs="Calibri"/>
          <w:sz w:val="24"/>
          <w:szCs w:val="24"/>
        </w:rPr>
        <w:t>DPH z celkové hodnoty služeb</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343/321</w:t>
      </w:r>
    </w:p>
    <w:p w14:paraId="0FF84238" w14:textId="1D6761AA" w:rsidR="003D299F" w:rsidRPr="003D299F" w:rsidRDefault="003D299F" w:rsidP="003D299F">
      <w:pPr>
        <w:pStyle w:val="Odstavecseseznamem"/>
        <w:numPr>
          <w:ilvl w:val="0"/>
          <w:numId w:val="54"/>
        </w:numPr>
        <w:rPr>
          <w:rFonts w:ascii="Bahnschrift" w:hAnsi="Bahnschrift" w:cs="Calibri"/>
          <w:sz w:val="24"/>
          <w:szCs w:val="24"/>
          <w:u w:val="single"/>
        </w:rPr>
      </w:pPr>
      <w:r>
        <w:rPr>
          <w:rFonts w:ascii="Bahnschrift" w:hAnsi="Bahnschrift" w:cs="Calibri"/>
          <w:sz w:val="24"/>
          <w:szCs w:val="24"/>
        </w:rPr>
        <w:t>odečet ze zaplacené zálohy (částka s mínusem)</w:t>
      </w:r>
      <w:r>
        <w:rPr>
          <w:rFonts w:ascii="Bahnschrift" w:hAnsi="Bahnschrift" w:cs="Calibri"/>
          <w:sz w:val="24"/>
          <w:szCs w:val="24"/>
        </w:rPr>
        <w:tab/>
        <w:t>314/321</w:t>
      </w:r>
    </w:p>
    <w:p w14:paraId="1A9960A0" w14:textId="7B4112CD" w:rsidR="003D299F" w:rsidRDefault="003D299F" w:rsidP="008D63BE">
      <w:pPr>
        <w:pStyle w:val="Odstavecseseznamem"/>
        <w:numPr>
          <w:ilvl w:val="0"/>
          <w:numId w:val="54"/>
        </w:numPr>
        <w:rPr>
          <w:rFonts w:ascii="Bahnschrift" w:hAnsi="Bahnschrift" w:cs="Calibri"/>
          <w:sz w:val="24"/>
          <w:szCs w:val="24"/>
        </w:rPr>
      </w:pPr>
      <w:r>
        <w:rPr>
          <w:rFonts w:ascii="Bahnschrift" w:hAnsi="Bahnschrift" w:cs="Calibri"/>
          <w:sz w:val="24"/>
          <w:szCs w:val="24"/>
        </w:rPr>
        <w:t>odečet DPH ze zálohy (částka s mínusem)</w:t>
      </w:r>
      <w:r>
        <w:rPr>
          <w:rFonts w:ascii="Bahnschrift" w:hAnsi="Bahnschrift" w:cs="Calibri"/>
          <w:sz w:val="24"/>
          <w:szCs w:val="24"/>
        </w:rPr>
        <w:tab/>
      </w:r>
      <w:r>
        <w:rPr>
          <w:rFonts w:ascii="Bahnschrift" w:hAnsi="Bahnschrift" w:cs="Calibri"/>
          <w:sz w:val="24"/>
          <w:szCs w:val="24"/>
        </w:rPr>
        <w:tab/>
        <w:t>343/321</w:t>
      </w:r>
    </w:p>
    <w:p w14:paraId="352FBECE" w14:textId="77777777" w:rsidR="00AE43C4" w:rsidRPr="00AE43C4" w:rsidRDefault="00AE43C4" w:rsidP="00AE43C4">
      <w:pPr>
        <w:pStyle w:val="Odstavecseseznamem"/>
        <w:ind w:left="1776"/>
        <w:rPr>
          <w:rFonts w:ascii="Bahnschrift" w:hAnsi="Bahnschrift" w:cs="Calibri"/>
          <w:sz w:val="24"/>
          <w:szCs w:val="24"/>
        </w:rPr>
      </w:pPr>
    </w:p>
    <w:p w14:paraId="274A2E8E" w14:textId="37FBEA0B" w:rsidR="00255892" w:rsidRDefault="00255892" w:rsidP="008D63BE">
      <w:pPr>
        <w:ind w:left="360"/>
        <w:rPr>
          <w:rFonts w:ascii="Bahnschrift" w:hAnsi="Bahnschrift" w:cs="Calibri"/>
          <w:sz w:val="24"/>
          <w:szCs w:val="24"/>
          <w:u w:val="single"/>
        </w:rPr>
      </w:pPr>
      <w:r w:rsidRPr="00255892">
        <w:rPr>
          <w:rFonts w:ascii="Bahnschrift" w:hAnsi="Bahnschrift" w:cs="Calibri"/>
          <w:sz w:val="24"/>
          <w:szCs w:val="24"/>
          <w:u w:val="single"/>
        </w:rPr>
        <w:t>Záloha bude poskytnuta v</w:t>
      </w:r>
      <w:r>
        <w:rPr>
          <w:rFonts w:ascii="Bahnschrift" w:hAnsi="Bahnschrift" w:cs="Calibri"/>
          <w:sz w:val="24"/>
          <w:szCs w:val="24"/>
          <w:u w:val="single"/>
        </w:rPr>
        <w:t>e stejném</w:t>
      </w:r>
      <w:r w:rsidRPr="00255892">
        <w:rPr>
          <w:rFonts w:ascii="Bahnschrift" w:hAnsi="Bahnschrift" w:cs="Calibri"/>
          <w:sz w:val="24"/>
          <w:szCs w:val="24"/>
          <w:u w:val="single"/>
        </w:rPr>
        <w:t xml:space="preserve"> měsíci, </w:t>
      </w:r>
      <w:r w:rsidR="00493EFD">
        <w:rPr>
          <w:rFonts w:ascii="Bahnschrift" w:hAnsi="Bahnschrift" w:cs="Calibri"/>
          <w:sz w:val="24"/>
          <w:szCs w:val="24"/>
          <w:u w:val="single"/>
        </w:rPr>
        <w:t xml:space="preserve">kdy </w:t>
      </w:r>
      <w:r w:rsidRPr="00255892">
        <w:rPr>
          <w:rFonts w:ascii="Bahnschrift" w:hAnsi="Bahnschrift" w:cs="Calibri"/>
          <w:sz w:val="24"/>
          <w:szCs w:val="24"/>
          <w:u w:val="single"/>
        </w:rPr>
        <w:t>bude uskutečněno zdanitelné plnění:</w:t>
      </w:r>
    </w:p>
    <w:p w14:paraId="1D563ABA" w14:textId="7175E1CA" w:rsidR="00493EFD" w:rsidRPr="00493EFD" w:rsidRDefault="00493EFD" w:rsidP="00493EFD">
      <w:pPr>
        <w:pStyle w:val="Odstavecseseznamem"/>
        <w:numPr>
          <w:ilvl w:val="0"/>
          <w:numId w:val="55"/>
        </w:numPr>
        <w:rPr>
          <w:rFonts w:ascii="Bahnschrift" w:hAnsi="Bahnschrift" w:cs="Calibri"/>
          <w:sz w:val="24"/>
          <w:szCs w:val="24"/>
          <w:u w:val="single"/>
        </w:rPr>
      </w:pPr>
      <w:r>
        <w:rPr>
          <w:rFonts w:ascii="Bahnschrift" w:hAnsi="Bahnschrift" w:cs="Calibri"/>
          <w:sz w:val="24"/>
          <w:szCs w:val="24"/>
        </w:rPr>
        <w:t>zaplacení zálohy</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314/221</w:t>
      </w:r>
    </w:p>
    <w:p w14:paraId="62877D71" w14:textId="2723F470" w:rsidR="00493EFD" w:rsidRPr="00493EFD" w:rsidRDefault="00493EFD" w:rsidP="00493EFD">
      <w:pPr>
        <w:pStyle w:val="Odstavecseseznamem"/>
        <w:numPr>
          <w:ilvl w:val="0"/>
          <w:numId w:val="55"/>
        </w:numPr>
        <w:rPr>
          <w:rFonts w:ascii="Bahnschrift" w:hAnsi="Bahnschrift" w:cs="Calibri"/>
          <w:sz w:val="24"/>
          <w:szCs w:val="24"/>
          <w:u w:val="single"/>
        </w:rPr>
      </w:pPr>
      <w:r>
        <w:rPr>
          <w:rFonts w:ascii="Bahnschrift" w:hAnsi="Bahnschrift" w:cs="Calibri"/>
          <w:sz w:val="24"/>
          <w:szCs w:val="24"/>
        </w:rPr>
        <w:t>FAP za provedené reklamní služby:</w:t>
      </w:r>
    </w:p>
    <w:p w14:paraId="2A0DE039" w14:textId="3386BBEE" w:rsidR="00493EFD" w:rsidRPr="00493EFD" w:rsidRDefault="00493EFD" w:rsidP="00493EFD">
      <w:pPr>
        <w:pStyle w:val="Odstavecseseznamem"/>
        <w:numPr>
          <w:ilvl w:val="0"/>
          <w:numId w:val="56"/>
        </w:numPr>
        <w:rPr>
          <w:rFonts w:ascii="Bahnschrift" w:hAnsi="Bahnschrift" w:cs="Calibri"/>
          <w:sz w:val="24"/>
          <w:szCs w:val="24"/>
          <w:u w:val="single"/>
        </w:rPr>
      </w:pPr>
      <w:r>
        <w:rPr>
          <w:rFonts w:ascii="Bahnschrift" w:hAnsi="Bahnschrift" w:cs="Calibri"/>
          <w:sz w:val="24"/>
          <w:szCs w:val="24"/>
        </w:rPr>
        <w:t>cena služeb celkem bez daně</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518/321</w:t>
      </w:r>
    </w:p>
    <w:p w14:paraId="1D1A7155" w14:textId="719B300E" w:rsidR="00493EFD" w:rsidRPr="00493EFD" w:rsidRDefault="00493EFD" w:rsidP="00493EFD">
      <w:pPr>
        <w:pStyle w:val="Odstavecseseznamem"/>
        <w:numPr>
          <w:ilvl w:val="0"/>
          <w:numId w:val="56"/>
        </w:numPr>
        <w:rPr>
          <w:rFonts w:ascii="Bahnschrift" w:hAnsi="Bahnschrift" w:cs="Calibri"/>
          <w:sz w:val="24"/>
          <w:szCs w:val="24"/>
          <w:u w:val="single"/>
        </w:rPr>
      </w:pPr>
      <w:r>
        <w:rPr>
          <w:rFonts w:ascii="Bahnschrift" w:hAnsi="Bahnschrift" w:cs="Calibri"/>
          <w:sz w:val="24"/>
          <w:szCs w:val="24"/>
        </w:rPr>
        <w:t>DPH z celkové hodnoty služeb</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343/321</w:t>
      </w:r>
    </w:p>
    <w:p w14:paraId="42C0AB8F" w14:textId="0F9D5D4F" w:rsidR="00485CC9" w:rsidRDefault="00493EFD" w:rsidP="00493EFD">
      <w:pPr>
        <w:pStyle w:val="Odstavecseseznamem"/>
        <w:numPr>
          <w:ilvl w:val="0"/>
          <w:numId w:val="56"/>
        </w:numPr>
        <w:rPr>
          <w:rFonts w:ascii="Bahnschrift" w:hAnsi="Bahnschrift" w:cs="Calibri"/>
          <w:sz w:val="24"/>
          <w:szCs w:val="24"/>
        </w:rPr>
      </w:pPr>
      <w:r>
        <w:rPr>
          <w:rFonts w:ascii="Bahnschrift" w:hAnsi="Bahnschrift" w:cs="Calibri"/>
          <w:sz w:val="24"/>
          <w:szCs w:val="24"/>
        </w:rPr>
        <w:t>odečet ze zaplacené zálohy (částka s mínusem)</w:t>
      </w:r>
      <w:r>
        <w:rPr>
          <w:rFonts w:ascii="Bahnschrift" w:hAnsi="Bahnschrift" w:cs="Calibri"/>
          <w:sz w:val="24"/>
          <w:szCs w:val="24"/>
        </w:rPr>
        <w:tab/>
        <w:t>314/321</w:t>
      </w:r>
    </w:p>
    <w:p w14:paraId="1A8B73A5" w14:textId="6E768B90" w:rsidR="003D299F" w:rsidRPr="003D299F" w:rsidRDefault="00485CC9" w:rsidP="003D299F">
      <w:pPr>
        <w:rPr>
          <w:rFonts w:ascii="Bahnschrift" w:hAnsi="Bahnschrift" w:cs="Calibri"/>
          <w:sz w:val="24"/>
          <w:szCs w:val="24"/>
        </w:rPr>
      </w:pPr>
      <w:r>
        <w:rPr>
          <w:rFonts w:ascii="Bahnschrift" w:hAnsi="Bahnschrift" w:cs="Calibri"/>
          <w:sz w:val="24"/>
          <w:szCs w:val="24"/>
        </w:rPr>
        <w:br w:type="page"/>
      </w:r>
    </w:p>
    <w:p w14:paraId="4224D6C3" w14:textId="77777777" w:rsidR="00F560D5" w:rsidRPr="009C5A61" w:rsidRDefault="00F560D5" w:rsidP="00AC02A7">
      <w:pPr>
        <w:spacing w:after="0"/>
        <w:rPr>
          <w:rFonts w:ascii="Bahnschrift" w:hAnsi="Bahnschrift" w:cs="Calibri"/>
          <w:b/>
          <w:sz w:val="24"/>
          <w:szCs w:val="24"/>
        </w:rPr>
      </w:pPr>
      <w:r w:rsidRPr="009C5A61">
        <w:rPr>
          <w:rFonts w:ascii="Bahnschrift" w:hAnsi="Bahnschrift" w:cs="Calibri"/>
          <w:b/>
          <w:sz w:val="24"/>
          <w:szCs w:val="24"/>
        </w:rPr>
        <w:lastRenderedPageBreak/>
        <w:t>Účet 315 - Ostatní pohledávky</w:t>
      </w:r>
    </w:p>
    <w:p w14:paraId="11A612D9" w14:textId="21D898F5" w:rsidR="002C207C" w:rsidRDefault="002C207C" w:rsidP="009C5A61">
      <w:pPr>
        <w:pStyle w:val="Odstavecseseznamem"/>
        <w:numPr>
          <w:ilvl w:val="0"/>
          <w:numId w:val="39"/>
        </w:numPr>
        <w:rPr>
          <w:rFonts w:ascii="Bahnschrift" w:hAnsi="Bahnschrift" w:cs="Calibri"/>
          <w:sz w:val="24"/>
          <w:szCs w:val="24"/>
        </w:rPr>
      </w:pPr>
      <w:r>
        <w:rPr>
          <w:rFonts w:ascii="Bahnschrift" w:hAnsi="Bahnschrift" w:cs="Calibri"/>
          <w:sz w:val="24"/>
          <w:szCs w:val="24"/>
        </w:rPr>
        <w:t>účet aktivní</w:t>
      </w:r>
    </w:p>
    <w:p w14:paraId="042D8791" w14:textId="3641B413" w:rsidR="00F560D5" w:rsidRDefault="009C5A61" w:rsidP="009C5A61">
      <w:pPr>
        <w:pStyle w:val="Odstavecseseznamem"/>
        <w:numPr>
          <w:ilvl w:val="0"/>
          <w:numId w:val="39"/>
        </w:numPr>
        <w:rPr>
          <w:rFonts w:ascii="Bahnschrift" w:hAnsi="Bahnschrift" w:cs="Calibri"/>
          <w:sz w:val="24"/>
          <w:szCs w:val="24"/>
        </w:rPr>
      </w:pPr>
      <w:r>
        <w:rPr>
          <w:rFonts w:ascii="Bahnschrift" w:hAnsi="Bahnschrift" w:cs="Calibri"/>
          <w:sz w:val="24"/>
          <w:szCs w:val="24"/>
        </w:rPr>
        <w:t>ú</w:t>
      </w:r>
      <w:r w:rsidR="00F560D5" w:rsidRPr="009C5A61">
        <w:rPr>
          <w:rFonts w:ascii="Bahnschrift" w:hAnsi="Bahnschrift" w:cs="Calibri"/>
          <w:sz w:val="24"/>
          <w:szCs w:val="24"/>
        </w:rPr>
        <w:t xml:space="preserve">čtují se zde ostatní pohledávky z obchodních </w:t>
      </w:r>
      <w:proofErr w:type="gramStart"/>
      <w:r w:rsidR="00F560D5" w:rsidRPr="009C5A61">
        <w:rPr>
          <w:rFonts w:ascii="Bahnschrift" w:hAnsi="Bahnschrift" w:cs="Calibri"/>
          <w:sz w:val="24"/>
          <w:szCs w:val="24"/>
        </w:rPr>
        <w:t>vztahů</w:t>
      </w:r>
      <w:r>
        <w:rPr>
          <w:rFonts w:ascii="Bahnschrift" w:hAnsi="Bahnschrift" w:cs="Calibri"/>
          <w:sz w:val="24"/>
          <w:szCs w:val="24"/>
        </w:rPr>
        <w:t xml:space="preserve"> </w:t>
      </w:r>
      <w:r w:rsidR="00F560D5" w:rsidRPr="009C5A61">
        <w:rPr>
          <w:rFonts w:ascii="Bahnschrift" w:hAnsi="Bahnschrift" w:cs="Calibri"/>
          <w:sz w:val="24"/>
          <w:szCs w:val="24"/>
        </w:rPr>
        <w:t>- především</w:t>
      </w:r>
      <w:proofErr w:type="gramEnd"/>
      <w:r w:rsidR="00F560D5" w:rsidRPr="009C5A61">
        <w:rPr>
          <w:rFonts w:ascii="Bahnschrift" w:hAnsi="Bahnschrift" w:cs="Calibri"/>
          <w:sz w:val="24"/>
          <w:szCs w:val="24"/>
        </w:rPr>
        <w:t xml:space="preserve"> reklamace vůči dodavatelům a pohledávky vyplývající z finančních operací</w:t>
      </w:r>
    </w:p>
    <w:p w14:paraId="37F03982" w14:textId="03F142C2" w:rsidR="002C207C" w:rsidRDefault="002C207C" w:rsidP="009C5A61">
      <w:pPr>
        <w:pStyle w:val="Odstavecseseznamem"/>
        <w:numPr>
          <w:ilvl w:val="0"/>
          <w:numId w:val="39"/>
        </w:numPr>
        <w:rPr>
          <w:rFonts w:ascii="Bahnschrift" w:hAnsi="Bahnschrift" w:cs="Calibri"/>
          <w:sz w:val="24"/>
          <w:szCs w:val="24"/>
        </w:rPr>
      </w:pPr>
      <w:r>
        <w:rPr>
          <w:rFonts w:ascii="Bahnschrift" w:hAnsi="Bahnschrift" w:cs="Calibri"/>
          <w:sz w:val="24"/>
          <w:szCs w:val="24"/>
        </w:rPr>
        <w:t>příklady účetních případů:</w:t>
      </w:r>
    </w:p>
    <w:p w14:paraId="0D0E318F" w14:textId="29EEDD1F" w:rsidR="002C207C" w:rsidRPr="002C207C" w:rsidRDefault="002C207C" w:rsidP="002C207C">
      <w:pPr>
        <w:ind w:left="720"/>
        <w:rPr>
          <w:rFonts w:ascii="Bahnschrift" w:hAnsi="Bahnschrift" w:cs="Calibri"/>
          <w:sz w:val="24"/>
          <w:szCs w:val="24"/>
        </w:rPr>
      </w:pPr>
      <w:r>
        <w:rPr>
          <w:rFonts w:ascii="Bahnschrift" w:hAnsi="Bahnschrift" w:cs="Calibri"/>
          <w:sz w:val="24"/>
          <w:szCs w:val="24"/>
        </w:rPr>
        <w:t>reklamační nárok na materiál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315/112</w:t>
      </w:r>
      <w:r>
        <w:rPr>
          <w:rFonts w:ascii="Bahnschrift" w:hAnsi="Bahnschrift" w:cs="Calibri"/>
          <w:sz w:val="24"/>
          <w:szCs w:val="24"/>
        </w:rPr>
        <w:br/>
        <w:t>neuznaná reklamace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549/315</w:t>
      </w:r>
      <w:r>
        <w:rPr>
          <w:rFonts w:ascii="Bahnschrift" w:hAnsi="Bahnschrift" w:cs="Calibri"/>
          <w:sz w:val="24"/>
          <w:szCs w:val="24"/>
        </w:rPr>
        <w:br/>
        <w:t>náhradní dodávka – reklamace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112/315</w:t>
      </w:r>
      <w:r>
        <w:rPr>
          <w:rFonts w:ascii="Bahnschrift" w:hAnsi="Bahnschrift" w:cs="Calibri"/>
          <w:sz w:val="24"/>
          <w:szCs w:val="24"/>
        </w:rPr>
        <w:br/>
        <w:t>tržby za zboží na základě platební karty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315/604</w:t>
      </w:r>
    </w:p>
    <w:p w14:paraId="0CBF47B0" w14:textId="77777777" w:rsidR="00485CC9" w:rsidRDefault="00485CC9" w:rsidP="00AC02A7">
      <w:pPr>
        <w:pStyle w:val="Odstavecseseznamem"/>
        <w:spacing w:after="0"/>
        <w:rPr>
          <w:rFonts w:ascii="Bahnschrift" w:hAnsi="Bahnschrift" w:cs="Calibri"/>
          <w:sz w:val="24"/>
          <w:szCs w:val="24"/>
        </w:rPr>
      </w:pPr>
    </w:p>
    <w:p w14:paraId="61B6763A" w14:textId="77777777" w:rsidR="00F560D5" w:rsidRPr="009C5A61" w:rsidRDefault="00F560D5" w:rsidP="00AC02A7">
      <w:pPr>
        <w:spacing w:after="0"/>
        <w:rPr>
          <w:rFonts w:ascii="Bahnschrift" w:hAnsi="Bahnschrift" w:cs="Calibri"/>
          <w:b/>
          <w:sz w:val="24"/>
          <w:szCs w:val="24"/>
        </w:rPr>
      </w:pPr>
      <w:r w:rsidRPr="009C5A61">
        <w:rPr>
          <w:rFonts w:ascii="Bahnschrift" w:hAnsi="Bahnschrift" w:cs="Calibri"/>
          <w:b/>
          <w:sz w:val="24"/>
          <w:szCs w:val="24"/>
        </w:rPr>
        <w:t>Účet 321 - Dodavatelé</w:t>
      </w:r>
    </w:p>
    <w:p w14:paraId="6E3C6AA8" w14:textId="2F5F88A9" w:rsidR="002C207C" w:rsidRDefault="002C207C" w:rsidP="009C5A61">
      <w:pPr>
        <w:pStyle w:val="Odstavecseseznamem"/>
        <w:numPr>
          <w:ilvl w:val="0"/>
          <w:numId w:val="39"/>
        </w:numPr>
        <w:rPr>
          <w:rFonts w:ascii="Bahnschrift" w:hAnsi="Bahnschrift" w:cs="Calibri"/>
          <w:sz w:val="24"/>
          <w:szCs w:val="24"/>
        </w:rPr>
      </w:pPr>
      <w:r>
        <w:rPr>
          <w:rFonts w:ascii="Bahnschrift" w:hAnsi="Bahnschrift" w:cs="Calibri"/>
          <w:sz w:val="24"/>
          <w:szCs w:val="24"/>
        </w:rPr>
        <w:t>účet pasivní</w:t>
      </w:r>
    </w:p>
    <w:p w14:paraId="2FE283E3" w14:textId="705B00D9" w:rsidR="00F560D5" w:rsidRDefault="009C5A61" w:rsidP="009C5A61">
      <w:pPr>
        <w:pStyle w:val="Odstavecseseznamem"/>
        <w:numPr>
          <w:ilvl w:val="0"/>
          <w:numId w:val="39"/>
        </w:numPr>
        <w:rPr>
          <w:rFonts w:ascii="Bahnschrift" w:hAnsi="Bahnschrift" w:cs="Calibri"/>
          <w:sz w:val="24"/>
          <w:szCs w:val="24"/>
        </w:rPr>
      </w:pPr>
      <w:r>
        <w:rPr>
          <w:rFonts w:ascii="Bahnschrift" w:hAnsi="Bahnschrift" w:cs="Calibri"/>
          <w:sz w:val="24"/>
          <w:szCs w:val="24"/>
        </w:rPr>
        <w:t>ú</w:t>
      </w:r>
      <w:r w:rsidR="00F560D5" w:rsidRPr="009C5A61">
        <w:rPr>
          <w:rFonts w:ascii="Bahnschrift" w:hAnsi="Bahnschrift" w:cs="Calibri"/>
          <w:sz w:val="24"/>
          <w:szCs w:val="24"/>
        </w:rPr>
        <w:t>čtují se zde závazky vůči dodavatelům</w:t>
      </w:r>
    </w:p>
    <w:p w14:paraId="3A12C7E4" w14:textId="5B6049B1" w:rsidR="00485CC9" w:rsidRPr="009C5A61" w:rsidRDefault="00485CC9" w:rsidP="009C5A61">
      <w:pPr>
        <w:pStyle w:val="Odstavecseseznamem"/>
        <w:numPr>
          <w:ilvl w:val="0"/>
          <w:numId w:val="39"/>
        </w:numPr>
        <w:rPr>
          <w:rFonts w:ascii="Bahnschrift" w:hAnsi="Bahnschrift" w:cs="Calibri"/>
          <w:sz w:val="24"/>
          <w:szCs w:val="24"/>
        </w:rPr>
      </w:pPr>
      <w:r>
        <w:rPr>
          <w:rFonts w:ascii="Bahnschrift" w:hAnsi="Bahnschrift" w:cs="Calibri"/>
          <w:sz w:val="24"/>
          <w:szCs w:val="24"/>
        </w:rPr>
        <w:t>účetní případy:</w:t>
      </w:r>
    </w:p>
    <w:p w14:paraId="085E3192" w14:textId="78164650" w:rsidR="00485CC9" w:rsidRDefault="00F560D5" w:rsidP="00485CC9">
      <w:pPr>
        <w:pStyle w:val="Odstavecseseznamem"/>
        <w:numPr>
          <w:ilvl w:val="0"/>
          <w:numId w:val="22"/>
        </w:numPr>
        <w:rPr>
          <w:rFonts w:ascii="Bahnschrift" w:hAnsi="Bahnschrift" w:cs="Calibri"/>
          <w:sz w:val="24"/>
          <w:szCs w:val="24"/>
        </w:rPr>
      </w:pPr>
      <w:r w:rsidRPr="009C5A61">
        <w:rPr>
          <w:rFonts w:ascii="Bahnschrift" w:hAnsi="Bahnschrift" w:cs="Calibri"/>
          <w:sz w:val="24"/>
          <w:szCs w:val="24"/>
        </w:rPr>
        <w:t>F</w:t>
      </w:r>
      <w:r w:rsidR="009C5A61">
        <w:rPr>
          <w:rFonts w:ascii="Bahnschrift" w:hAnsi="Bahnschrift" w:cs="Calibri"/>
          <w:sz w:val="24"/>
          <w:szCs w:val="24"/>
        </w:rPr>
        <w:t>AP</w:t>
      </w:r>
      <w:r w:rsidRPr="009C5A61">
        <w:rPr>
          <w:rFonts w:ascii="Bahnschrift" w:hAnsi="Bahnschrift" w:cs="Calibri"/>
          <w:sz w:val="24"/>
          <w:szCs w:val="24"/>
        </w:rPr>
        <w:t xml:space="preserve"> za materiál </w:t>
      </w:r>
      <w:r w:rsidR="009C5A61">
        <w:rPr>
          <w:rFonts w:ascii="Bahnschrift" w:hAnsi="Bahnschrift" w:cs="Calibri"/>
          <w:sz w:val="24"/>
          <w:szCs w:val="24"/>
        </w:rPr>
        <w:t>(</w:t>
      </w:r>
      <w:r w:rsidRPr="009C5A61">
        <w:rPr>
          <w:rFonts w:ascii="Bahnschrift" w:hAnsi="Bahnschrift" w:cs="Calibri"/>
          <w:sz w:val="24"/>
          <w:szCs w:val="24"/>
        </w:rPr>
        <w:t>z</w:t>
      </w:r>
      <w:r w:rsidR="009C5A61">
        <w:rPr>
          <w:rFonts w:ascii="Bahnschrift" w:hAnsi="Bahnschrift" w:cs="Calibri"/>
          <w:sz w:val="24"/>
          <w:szCs w:val="24"/>
        </w:rPr>
        <w:t xml:space="preserve">působ </w:t>
      </w:r>
      <w:r w:rsidRPr="009C5A61">
        <w:rPr>
          <w:rFonts w:ascii="Bahnschrift" w:hAnsi="Bahnschrift" w:cs="Calibri"/>
          <w:sz w:val="24"/>
          <w:szCs w:val="24"/>
        </w:rPr>
        <w:t>A</w:t>
      </w:r>
      <w:r w:rsidR="009C5A61">
        <w:rPr>
          <w:rFonts w:ascii="Bahnschrift" w:hAnsi="Bahnschrift" w:cs="Calibri"/>
          <w:sz w:val="24"/>
          <w:szCs w:val="24"/>
        </w:rPr>
        <w:t>)</w:t>
      </w:r>
      <w:r w:rsidR="00485CC9">
        <w:rPr>
          <w:rFonts w:ascii="Bahnschrift" w:hAnsi="Bahnschrift" w:cs="Calibri"/>
          <w:sz w:val="24"/>
          <w:szCs w:val="24"/>
        </w:rPr>
        <w:tab/>
      </w:r>
      <w:r w:rsidR="00485CC9">
        <w:rPr>
          <w:rFonts w:ascii="Bahnschrift" w:hAnsi="Bahnschrift" w:cs="Calibri"/>
          <w:sz w:val="24"/>
          <w:szCs w:val="24"/>
        </w:rPr>
        <w:tab/>
      </w:r>
      <w:r w:rsidR="00485CC9">
        <w:rPr>
          <w:rFonts w:ascii="Bahnschrift" w:hAnsi="Bahnschrift" w:cs="Calibri"/>
          <w:sz w:val="24"/>
          <w:szCs w:val="24"/>
        </w:rPr>
        <w:tab/>
      </w:r>
      <w:r w:rsidR="00485CC9">
        <w:rPr>
          <w:rFonts w:ascii="Bahnschrift" w:hAnsi="Bahnschrift" w:cs="Calibri"/>
          <w:sz w:val="24"/>
          <w:szCs w:val="24"/>
        </w:rPr>
        <w:tab/>
      </w:r>
      <w:r w:rsidR="00485CC9">
        <w:rPr>
          <w:rFonts w:ascii="Bahnschrift" w:hAnsi="Bahnschrift" w:cs="Calibri"/>
          <w:sz w:val="24"/>
          <w:szCs w:val="24"/>
        </w:rPr>
        <w:tab/>
        <w:t>111/321</w:t>
      </w:r>
    </w:p>
    <w:p w14:paraId="1FEA55C3" w14:textId="23CFFEE5" w:rsidR="00F560D5" w:rsidRPr="009C5A61" w:rsidRDefault="00485CC9" w:rsidP="00485CC9">
      <w:pPr>
        <w:pStyle w:val="Odstavecseseznamem"/>
        <w:rPr>
          <w:rFonts w:ascii="Bahnschrift" w:hAnsi="Bahnschrift" w:cs="Calibri"/>
          <w:sz w:val="24"/>
          <w:szCs w:val="24"/>
        </w:rPr>
      </w:pPr>
      <w:r>
        <w:rPr>
          <w:rFonts w:ascii="Bahnschrift" w:hAnsi="Bahnschrift" w:cs="Calibri"/>
          <w:sz w:val="24"/>
          <w:szCs w:val="24"/>
        </w:rPr>
        <w:t xml:space="preserve">+ </w:t>
      </w:r>
      <w:r w:rsidR="00F560D5" w:rsidRPr="009C5A61">
        <w:rPr>
          <w:rFonts w:ascii="Bahnschrift" w:hAnsi="Bahnschrift" w:cs="Calibri"/>
          <w:sz w:val="24"/>
          <w:szCs w:val="24"/>
        </w:rPr>
        <w:t>DPH</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sidR="00A142D7">
        <w:rPr>
          <w:rFonts w:ascii="Bahnschrift" w:hAnsi="Bahnschrift" w:cs="Calibri"/>
          <w:sz w:val="24"/>
          <w:szCs w:val="24"/>
        </w:rPr>
        <w:t>343/321</w:t>
      </w:r>
    </w:p>
    <w:p w14:paraId="40274904" w14:textId="2D6F2CF9" w:rsidR="00F560D5" w:rsidRPr="009C5A61" w:rsidRDefault="00F560D5" w:rsidP="00F560D5">
      <w:pPr>
        <w:pStyle w:val="Odstavecseseznamem"/>
        <w:numPr>
          <w:ilvl w:val="0"/>
          <w:numId w:val="22"/>
        </w:numPr>
        <w:rPr>
          <w:rFonts w:ascii="Bahnschrift" w:hAnsi="Bahnschrift" w:cs="Calibri"/>
          <w:sz w:val="24"/>
          <w:szCs w:val="24"/>
        </w:rPr>
      </w:pPr>
      <w:r w:rsidRPr="009C5A61">
        <w:rPr>
          <w:rFonts w:ascii="Bahnschrift" w:hAnsi="Bahnschrift" w:cs="Calibri"/>
          <w:sz w:val="24"/>
          <w:szCs w:val="24"/>
        </w:rPr>
        <w:t xml:space="preserve">Výpis z </w:t>
      </w:r>
      <w:r w:rsidR="009C5A61">
        <w:rPr>
          <w:rFonts w:ascii="Bahnschrift" w:hAnsi="Bahnschrift" w:cs="Calibri"/>
          <w:sz w:val="24"/>
          <w:szCs w:val="24"/>
        </w:rPr>
        <w:t>BÚ</w:t>
      </w:r>
      <w:r w:rsidRPr="009C5A61">
        <w:rPr>
          <w:rFonts w:ascii="Bahnschrift" w:hAnsi="Bahnschrift" w:cs="Calibri"/>
          <w:sz w:val="24"/>
          <w:szCs w:val="24"/>
        </w:rPr>
        <w:t xml:space="preserve">: úhrada </w:t>
      </w:r>
      <w:r w:rsidR="009C5A61">
        <w:rPr>
          <w:rFonts w:ascii="Bahnschrift" w:hAnsi="Bahnschrift" w:cs="Calibri"/>
          <w:sz w:val="24"/>
          <w:szCs w:val="24"/>
        </w:rPr>
        <w:t>FAP</w:t>
      </w:r>
      <w:r w:rsidR="00A142D7">
        <w:rPr>
          <w:rFonts w:ascii="Bahnschrift" w:hAnsi="Bahnschrift" w:cs="Calibri"/>
          <w:sz w:val="24"/>
          <w:szCs w:val="24"/>
        </w:rPr>
        <w:tab/>
      </w:r>
      <w:r w:rsidR="00A142D7">
        <w:rPr>
          <w:rFonts w:ascii="Bahnschrift" w:hAnsi="Bahnschrift" w:cs="Calibri"/>
          <w:sz w:val="24"/>
          <w:szCs w:val="24"/>
        </w:rPr>
        <w:tab/>
      </w:r>
      <w:r w:rsidR="00A142D7">
        <w:rPr>
          <w:rFonts w:ascii="Bahnschrift" w:hAnsi="Bahnschrift" w:cs="Calibri"/>
          <w:sz w:val="24"/>
          <w:szCs w:val="24"/>
        </w:rPr>
        <w:tab/>
      </w:r>
      <w:r w:rsidR="00A142D7">
        <w:rPr>
          <w:rFonts w:ascii="Bahnschrift" w:hAnsi="Bahnschrift" w:cs="Calibri"/>
          <w:sz w:val="24"/>
          <w:szCs w:val="24"/>
        </w:rPr>
        <w:tab/>
      </w:r>
      <w:r w:rsidR="00A142D7">
        <w:rPr>
          <w:rFonts w:ascii="Bahnschrift" w:hAnsi="Bahnschrift" w:cs="Calibri"/>
          <w:sz w:val="24"/>
          <w:szCs w:val="24"/>
        </w:rPr>
        <w:tab/>
      </w:r>
      <w:r w:rsidR="00A142D7">
        <w:rPr>
          <w:rFonts w:ascii="Bahnschrift" w:hAnsi="Bahnschrift" w:cs="Calibri"/>
          <w:sz w:val="24"/>
          <w:szCs w:val="24"/>
        </w:rPr>
        <w:tab/>
        <w:t>321/221</w:t>
      </w:r>
    </w:p>
    <w:p w14:paraId="136AC23B" w14:textId="23F675AE" w:rsidR="009C5A61" w:rsidRPr="009C5A61" w:rsidRDefault="009C5A61" w:rsidP="00F72F28">
      <w:pPr>
        <w:rPr>
          <w:rFonts w:ascii="Bahnschrift" w:hAnsi="Bahnschrift" w:cs="Calibri"/>
          <w:sz w:val="4"/>
          <w:szCs w:val="4"/>
        </w:rPr>
      </w:pPr>
    </w:p>
    <w:p w14:paraId="2B3ADF35" w14:textId="410D4CA2" w:rsidR="00A142D7" w:rsidRDefault="002C207C" w:rsidP="00F560D5">
      <w:pPr>
        <w:rPr>
          <w:rFonts w:ascii="Bahnschrift" w:hAnsi="Bahnschrift" w:cs="Calibri"/>
          <w:b/>
          <w:sz w:val="24"/>
          <w:szCs w:val="24"/>
        </w:rPr>
      </w:pPr>
      <w:r>
        <w:rPr>
          <w:rFonts w:ascii="Bahnschrift" w:hAnsi="Bahnschrift" w:cs="Calibri"/>
          <w:noProof/>
          <w:sz w:val="24"/>
          <w:szCs w:val="24"/>
        </w:rPr>
        <w:object w:dxaOrig="225" w:dyaOrig="225" w14:anchorId="0F3CC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pt;margin-top:6.05pt;width:395.75pt;height:195.55pt;z-index:251659264;mso-position-horizontal-relative:text;mso-position-vertical-relative:text">
            <v:imagedata r:id="rId8" o:title=""/>
            <w10:wrap type="square"/>
          </v:shape>
          <o:OLEObject Type="Embed" ProgID="Excel.Sheet.12" ShapeID="_x0000_s1027" DrawAspect="Content" ObjectID="_1765319748" r:id="rId9"/>
        </w:object>
      </w:r>
    </w:p>
    <w:p w14:paraId="45531FB4" w14:textId="77777777" w:rsidR="00A142D7" w:rsidRDefault="00A142D7" w:rsidP="00F560D5">
      <w:pPr>
        <w:rPr>
          <w:rFonts w:ascii="Bahnschrift" w:hAnsi="Bahnschrift" w:cs="Calibri"/>
          <w:b/>
          <w:sz w:val="24"/>
          <w:szCs w:val="24"/>
        </w:rPr>
      </w:pPr>
    </w:p>
    <w:p w14:paraId="4CDAE011" w14:textId="77777777" w:rsidR="00A142D7" w:rsidRDefault="00A142D7" w:rsidP="00F560D5">
      <w:pPr>
        <w:rPr>
          <w:rFonts w:ascii="Bahnschrift" w:hAnsi="Bahnschrift" w:cs="Calibri"/>
          <w:b/>
          <w:sz w:val="24"/>
          <w:szCs w:val="24"/>
        </w:rPr>
      </w:pPr>
    </w:p>
    <w:p w14:paraId="46684B9E" w14:textId="77777777" w:rsidR="00A142D7" w:rsidRDefault="00A142D7" w:rsidP="00F560D5">
      <w:pPr>
        <w:rPr>
          <w:rFonts w:ascii="Bahnschrift" w:hAnsi="Bahnschrift" w:cs="Calibri"/>
          <w:b/>
          <w:sz w:val="24"/>
          <w:szCs w:val="24"/>
        </w:rPr>
      </w:pPr>
    </w:p>
    <w:p w14:paraId="21A96CAF" w14:textId="77777777" w:rsidR="00A142D7" w:rsidRDefault="00A142D7" w:rsidP="00F560D5">
      <w:pPr>
        <w:rPr>
          <w:rFonts w:ascii="Bahnschrift" w:hAnsi="Bahnschrift" w:cs="Calibri"/>
          <w:b/>
          <w:sz w:val="24"/>
          <w:szCs w:val="24"/>
        </w:rPr>
      </w:pPr>
    </w:p>
    <w:p w14:paraId="5A80D716" w14:textId="77777777" w:rsidR="00A142D7" w:rsidRDefault="00A142D7" w:rsidP="00F560D5">
      <w:pPr>
        <w:rPr>
          <w:rFonts w:ascii="Bahnschrift" w:hAnsi="Bahnschrift" w:cs="Calibri"/>
          <w:b/>
          <w:sz w:val="24"/>
          <w:szCs w:val="24"/>
        </w:rPr>
      </w:pPr>
    </w:p>
    <w:p w14:paraId="6D96EF99" w14:textId="77777777" w:rsidR="00A142D7" w:rsidRDefault="00A142D7" w:rsidP="00F560D5">
      <w:pPr>
        <w:rPr>
          <w:rFonts w:ascii="Bahnschrift" w:hAnsi="Bahnschrift" w:cs="Calibri"/>
          <w:b/>
          <w:sz w:val="24"/>
          <w:szCs w:val="24"/>
        </w:rPr>
      </w:pPr>
    </w:p>
    <w:p w14:paraId="374264E3" w14:textId="77777777" w:rsidR="00A142D7" w:rsidRDefault="00A142D7" w:rsidP="00F560D5">
      <w:pPr>
        <w:rPr>
          <w:rFonts w:ascii="Bahnschrift" w:hAnsi="Bahnschrift" w:cs="Calibri"/>
          <w:b/>
          <w:sz w:val="24"/>
          <w:szCs w:val="24"/>
        </w:rPr>
      </w:pPr>
    </w:p>
    <w:p w14:paraId="6A5EE336" w14:textId="77777777" w:rsidR="002C207C" w:rsidRDefault="002C207C" w:rsidP="00F560D5">
      <w:pPr>
        <w:rPr>
          <w:rFonts w:ascii="Bahnschrift" w:hAnsi="Bahnschrift" w:cs="Calibri"/>
          <w:b/>
          <w:sz w:val="24"/>
          <w:szCs w:val="24"/>
        </w:rPr>
      </w:pPr>
    </w:p>
    <w:p w14:paraId="7D4C3A06" w14:textId="77777777" w:rsidR="002C207C" w:rsidRDefault="002C207C">
      <w:pPr>
        <w:rPr>
          <w:rFonts w:ascii="Bahnschrift" w:hAnsi="Bahnschrift" w:cs="Calibri"/>
          <w:b/>
          <w:sz w:val="24"/>
          <w:szCs w:val="24"/>
        </w:rPr>
      </w:pPr>
      <w:r>
        <w:rPr>
          <w:rFonts w:ascii="Bahnschrift" w:hAnsi="Bahnschrift" w:cs="Calibri"/>
          <w:b/>
          <w:sz w:val="24"/>
          <w:szCs w:val="24"/>
        </w:rPr>
        <w:br w:type="page"/>
      </w:r>
    </w:p>
    <w:p w14:paraId="764C686B" w14:textId="553F6D2D" w:rsidR="00F560D5" w:rsidRPr="009C5A61" w:rsidRDefault="00F560D5" w:rsidP="00AC02A7">
      <w:pPr>
        <w:spacing w:after="0"/>
        <w:rPr>
          <w:rFonts w:ascii="Bahnschrift" w:hAnsi="Bahnschrift" w:cs="Calibri"/>
          <w:b/>
          <w:sz w:val="24"/>
          <w:szCs w:val="24"/>
        </w:rPr>
      </w:pPr>
      <w:r w:rsidRPr="009C5A61">
        <w:rPr>
          <w:rFonts w:ascii="Bahnschrift" w:hAnsi="Bahnschrift" w:cs="Calibri"/>
          <w:b/>
          <w:sz w:val="24"/>
          <w:szCs w:val="24"/>
        </w:rPr>
        <w:lastRenderedPageBreak/>
        <w:t>Účet 324 - Přijaté zálohy</w:t>
      </w:r>
    </w:p>
    <w:p w14:paraId="7ADD42BA" w14:textId="77777777" w:rsidR="009C5A61" w:rsidRDefault="00F560D5" w:rsidP="00F560D5">
      <w:pPr>
        <w:pStyle w:val="Odstavecseseznamem"/>
        <w:numPr>
          <w:ilvl w:val="0"/>
          <w:numId w:val="39"/>
        </w:numPr>
        <w:rPr>
          <w:rFonts w:ascii="Bahnschrift" w:hAnsi="Bahnschrift" w:cs="Calibri"/>
          <w:sz w:val="24"/>
          <w:szCs w:val="24"/>
        </w:rPr>
      </w:pPr>
      <w:r w:rsidRPr="009C5A61">
        <w:rPr>
          <w:rFonts w:ascii="Bahnschrift" w:hAnsi="Bahnschrift" w:cs="Calibri"/>
          <w:sz w:val="24"/>
          <w:szCs w:val="24"/>
        </w:rPr>
        <w:t>slouží k vyúčtování krátkodobých záloh od odběratelů a vyjadřuje náš závazek vůči odběrateli</w:t>
      </w:r>
    </w:p>
    <w:p w14:paraId="0CF46177" w14:textId="62C7A62A" w:rsidR="00E327B1" w:rsidRDefault="00E327B1" w:rsidP="00F560D5">
      <w:pPr>
        <w:pStyle w:val="Odstavecseseznamem"/>
        <w:numPr>
          <w:ilvl w:val="0"/>
          <w:numId w:val="39"/>
        </w:numPr>
        <w:rPr>
          <w:rFonts w:ascii="Bahnschrift" w:hAnsi="Bahnschrift" w:cs="Calibri"/>
          <w:sz w:val="24"/>
          <w:szCs w:val="24"/>
        </w:rPr>
      </w:pPr>
      <w:r>
        <w:rPr>
          <w:rFonts w:ascii="Bahnschrift" w:hAnsi="Bahnschrift" w:cs="Calibri"/>
          <w:sz w:val="24"/>
          <w:szCs w:val="24"/>
        </w:rPr>
        <w:t>záloha = byly přijaty peníze, ale nebylo provedeno vyúčtování (tj. provedení prací, služeb, zásob), zálohy z tohoto důvodu neovlivňují výsledek hospodaření</w:t>
      </w:r>
    </w:p>
    <w:p w14:paraId="32BFAE32" w14:textId="52193DC9" w:rsidR="00FC6C3F" w:rsidRDefault="00FC6C3F" w:rsidP="00F560D5">
      <w:pPr>
        <w:pStyle w:val="Odstavecseseznamem"/>
        <w:numPr>
          <w:ilvl w:val="0"/>
          <w:numId w:val="39"/>
        </w:numPr>
        <w:rPr>
          <w:rFonts w:ascii="Bahnschrift" w:hAnsi="Bahnschrift" w:cs="Calibri"/>
          <w:sz w:val="24"/>
          <w:szCs w:val="24"/>
        </w:rPr>
      </w:pPr>
      <w:r>
        <w:rPr>
          <w:rFonts w:ascii="Bahnschrift" w:hAnsi="Bahnschrift" w:cs="Calibri"/>
          <w:sz w:val="24"/>
          <w:szCs w:val="24"/>
        </w:rPr>
        <w:t>doklad: zálohová faktura</w:t>
      </w:r>
      <w:r w:rsidR="00493EFD">
        <w:rPr>
          <w:rFonts w:ascii="Bahnschrift" w:hAnsi="Bahnschrift" w:cs="Calibri"/>
          <w:sz w:val="24"/>
          <w:szCs w:val="24"/>
        </w:rPr>
        <w:t xml:space="preserve"> (není však daňovým ani účetním dokladem)</w:t>
      </w:r>
    </w:p>
    <w:p w14:paraId="094FE3B0" w14:textId="6B0218E9" w:rsidR="00FC6C3F" w:rsidRDefault="00FC6C3F" w:rsidP="00F560D5">
      <w:pPr>
        <w:pStyle w:val="Odstavecseseznamem"/>
        <w:numPr>
          <w:ilvl w:val="0"/>
          <w:numId w:val="39"/>
        </w:numPr>
        <w:rPr>
          <w:rFonts w:ascii="Bahnschrift" w:hAnsi="Bahnschrift" w:cs="Calibri"/>
          <w:sz w:val="24"/>
          <w:szCs w:val="24"/>
        </w:rPr>
      </w:pPr>
      <w:r>
        <w:rPr>
          <w:rFonts w:ascii="Bahnschrift" w:hAnsi="Bahnschrift" w:cs="Calibri"/>
          <w:sz w:val="24"/>
          <w:szCs w:val="24"/>
        </w:rPr>
        <w:t>účtování záloh u neplátce DPH:</w:t>
      </w:r>
    </w:p>
    <w:p w14:paraId="100D37D3" w14:textId="04384B29" w:rsidR="00FC6C3F" w:rsidRDefault="00FC6C3F" w:rsidP="00FC6C3F">
      <w:pPr>
        <w:pStyle w:val="Odstavecseseznamem"/>
        <w:numPr>
          <w:ilvl w:val="0"/>
          <w:numId w:val="42"/>
        </w:numPr>
        <w:rPr>
          <w:rFonts w:ascii="Bahnschrift" w:hAnsi="Bahnschrift" w:cs="Calibri"/>
          <w:sz w:val="24"/>
          <w:szCs w:val="24"/>
        </w:rPr>
      </w:pPr>
      <w:r>
        <w:rPr>
          <w:rFonts w:ascii="Bahnschrift" w:hAnsi="Bahnschrift" w:cs="Calibri"/>
          <w:sz w:val="24"/>
          <w:szCs w:val="24"/>
        </w:rPr>
        <w:t>přijatá záloha od odběratele</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221/324</w:t>
      </w:r>
    </w:p>
    <w:p w14:paraId="13B1D0E0" w14:textId="4BC175CF" w:rsidR="00FC6C3F" w:rsidRDefault="00FC6C3F" w:rsidP="00FC6C3F">
      <w:pPr>
        <w:pStyle w:val="Odstavecseseznamem"/>
        <w:numPr>
          <w:ilvl w:val="0"/>
          <w:numId w:val="42"/>
        </w:numPr>
        <w:rPr>
          <w:rFonts w:ascii="Bahnschrift" w:hAnsi="Bahnschrift" w:cs="Calibri"/>
          <w:sz w:val="24"/>
          <w:szCs w:val="24"/>
        </w:rPr>
      </w:pPr>
      <w:r>
        <w:rPr>
          <w:rFonts w:ascii="Bahnschrift" w:hAnsi="Bahnschrift" w:cs="Calibri"/>
          <w:sz w:val="24"/>
          <w:szCs w:val="24"/>
        </w:rPr>
        <w:t>faktura vystavená</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311/6xx</w:t>
      </w:r>
    </w:p>
    <w:p w14:paraId="16F3AA95" w14:textId="739006E6" w:rsidR="00FC6C3F" w:rsidRDefault="00FC6C3F" w:rsidP="00FC6C3F">
      <w:pPr>
        <w:pStyle w:val="Odstavecseseznamem"/>
        <w:numPr>
          <w:ilvl w:val="0"/>
          <w:numId w:val="42"/>
        </w:numPr>
        <w:rPr>
          <w:rFonts w:ascii="Bahnschrift" w:hAnsi="Bahnschrift" w:cs="Calibri"/>
          <w:sz w:val="24"/>
          <w:szCs w:val="24"/>
        </w:rPr>
      </w:pPr>
      <w:r>
        <w:rPr>
          <w:rFonts w:ascii="Bahnschrift" w:hAnsi="Bahnschrift" w:cs="Calibri"/>
          <w:sz w:val="24"/>
          <w:szCs w:val="24"/>
        </w:rPr>
        <w:t>zúčtování zálohy s fakturou</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324/311</w:t>
      </w:r>
    </w:p>
    <w:p w14:paraId="0F6FCDDA" w14:textId="7A8D1182" w:rsidR="00FC6C3F" w:rsidRDefault="00FC6C3F" w:rsidP="00FC6C3F">
      <w:pPr>
        <w:pStyle w:val="Odstavecseseznamem"/>
        <w:numPr>
          <w:ilvl w:val="0"/>
          <w:numId w:val="42"/>
        </w:numPr>
        <w:rPr>
          <w:rFonts w:ascii="Bahnschrift" w:hAnsi="Bahnschrift" w:cs="Calibri"/>
          <w:sz w:val="24"/>
          <w:szCs w:val="24"/>
        </w:rPr>
      </w:pPr>
      <w:r>
        <w:rPr>
          <w:rFonts w:ascii="Bahnschrift" w:hAnsi="Bahnschrift" w:cs="Calibri"/>
          <w:sz w:val="24"/>
          <w:szCs w:val="24"/>
        </w:rPr>
        <w:t>úhrada rozdílu mezi zálohou a fakturou</w:t>
      </w:r>
      <w:r>
        <w:rPr>
          <w:rFonts w:ascii="Bahnschrift" w:hAnsi="Bahnschrift" w:cs="Calibri"/>
          <w:sz w:val="24"/>
          <w:szCs w:val="24"/>
        </w:rPr>
        <w:tab/>
        <w:t>221/311</w:t>
      </w:r>
    </w:p>
    <w:p w14:paraId="000598EC" w14:textId="49AB6D3C" w:rsidR="00FC6C3F" w:rsidRDefault="00FC6C3F" w:rsidP="00FC6C3F">
      <w:pPr>
        <w:pStyle w:val="Odstavecseseznamem"/>
        <w:numPr>
          <w:ilvl w:val="0"/>
          <w:numId w:val="43"/>
        </w:numPr>
        <w:rPr>
          <w:rFonts w:ascii="Bahnschrift" w:hAnsi="Bahnschrift" w:cs="Calibri"/>
          <w:sz w:val="24"/>
          <w:szCs w:val="24"/>
        </w:rPr>
      </w:pPr>
      <w:r>
        <w:rPr>
          <w:rFonts w:ascii="Bahnschrift" w:hAnsi="Bahnschrift" w:cs="Calibri"/>
          <w:sz w:val="24"/>
          <w:szCs w:val="24"/>
        </w:rPr>
        <w:t>účtování záloh u plátce DPH</w:t>
      </w:r>
    </w:p>
    <w:p w14:paraId="6A776A3B" w14:textId="7BB1CF2C" w:rsidR="00FC6C3F" w:rsidRDefault="00FC6C3F" w:rsidP="00FC6C3F">
      <w:pPr>
        <w:pStyle w:val="Odstavecseseznamem"/>
        <w:numPr>
          <w:ilvl w:val="1"/>
          <w:numId w:val="43"/>
        </w:numPr>
        <w:rPr>
          <w:rFonts w:ascii="Bahnschrift" w:hAnsi="Bahnschrift" w:cs="Calibri"/>
          <w:sz w:val="24"/>
          <w:szCs w:val="24"/>
        </w:rPr>
      </w:pPr>
      <w:r>
        <w:rPr>
          <w:rFonts w:ascii="Bahnschrift" w:hAnsi="Bahnschrift" w:cs="Calibri"/>
          <w:sz w:val="24"/>
          <w:szCs w:val="24"/>
        </w:rPr>
        <w:t>podle zákona o DPH je plátce povinen přiznat daň ke dni uskutečnění zdanitelného plnění nebo ke dni přijetí platby, a to k tomu dni, který nastane dříve, z toho vyplývá, že plátci DPH mají povinnost odvádět DPH i z přijatých záloh, přestože nedošlo k uskutečnění zdanitelného plnění (např. dodávky zboží, výrobků, služeb)</w:t>
      </w:r>
    </w:p>
    <w:p w14:paraId="30E5AE87" w14:textId="5EB3B0B3" w:rsidR="00FC6C3F" w:rsidRDefault="00FC6C3F" w:rsidP="00FC6C3F">
      <w:pPr>
        <w:pStyle w:val="Odstavecseseznamem"/>
        <w:numPr>
          <w:ilvl w:val="2"/>
          <w:numId w:val="43"/>
        </w:numPr>
        <w:rPr>
          <w:rFonts w:ascii="Bahnschrift" w:hAnsi="Bahnschrift" w:cs="Calibri"/>
          <w:sz w:val="24"/>
          <w:szCs w:val="24"/>
        </w:rPr>
      </w:pPr>
      <w:r>
        <w:rPr>
          <w:rFonts w:ascii="Bahnschrift" w:hAnsi="Bahnschrift" w:cs="Calibri"/>
          <w:sz w:val="24"/>
          <w:szCs w:val="24"/>
        </w:rPr>
        <w:t xml:space="preserve">do 15 dnů od přijetí platby se musí vystavit daňový doklad, na </w:t>
      </w:r>
      <w:proofErr w:type="gramStart"/>
      <w:r>
        <w:rPr>
          <w:rFonts w:ascii="Bahnschrift" w:hAnsi="Bahnschrift" w:cs="Calibri"/>
          <w:sz w:val="24"/>
          <w:szCs w:val="24"/>
        </w:rPr>
        <w:t>základě</w:t>
      </w:r>
      <w:proofErr w:type="gramEnd"/>
      <w:r>
        <w:rPr>
          <w:rFonts w:ascii="Bahnschrift" w:hAnsi="Bahnschrift" w:cs="Calibri"/>
          <w:sz w:val="24"/>
          <w:szCs w:val="24"/>
        </w:rPr>
        <w:t xml:space="preserve"> kterého si druhá strana odečte DPH</w:t>
      </w:r>
    </w:p>
    <w:p w14:paraId="4174BF52" w14:textId="3B055B44" w:rsidR="00852DAF" w:rsidRPr="00852DAF" w:rsidRDefault="00852DAF" w:rsidP="00852DAF">
      <w:pPr>
        <w:pStyle w:val="Odstavecseseznamem"/>
        <w:rPr>
          <w:rFonts w:ascii="Bahnschrift" w:hAnsi="Bahnschrift" w:cs="Calibri"/>
          <w:sz w:val="24"/>
          <w:szCs w:val="24"/>
          <w:u w:val="single"/>
        </w:rPr>
      </w:pPr>
      <w:r w:rsidRPr="00852DAF">
        <w:rPr>
          <w:rFonts w:ascii="Bahnschrift" w:hAnsi="Bahnschrift" w:cs="Calibri"/>
          <w:sz w:val="24"/>
          <w:szCs w:val="24"/>
          <w:u w:val="single"/>
        </w:rPr>
        <w:t>Zdanitelné plnění je uskutečněno v jiném měsíci jako přijatá platba:</w:t>
      </w:r>
    </w:p>
    <w:p w14:paraId="3232CAA8" w14:textId="03603BBF" w:rsidR="00FC6C3F" w:rsidRDefault="00FC6C3F" w:rsidP="00852DAF">
      <w:pPr>
        <w:pStyle w:val="Odstavecseseznamem"/>
        <w:numPr>
          <w:ilvl w:val="0"/>
          <w:numId w:val="45"/>
        </w:numPr>
        <w:ind w:left="1208" w:hanging="357"/>
        <w:rPr>
          <w:rFonts w:ascii="Bahnschrift" w:hAnsi="Bahnschrift" w:cs="Calibri"/>
          <w:sz w:val="24"/>
          <w:szCs w:val="24"/>
        </w:rPr>
      </w:pPr>
      <w:r>
        <w:rPr>
          <w:rFonts w:ascii="Bahnschrift" w:hAnsi="Bahnschrift" w:cs="Calibri"/>
          <w:sz w:val="24"/>
          <w:szCs w:val="24"/>
        </w:rPr>
        <w:t>12. 4. - přijetí platby (zálohy)</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221/324</w:t>
      </w:r>
    </w:p>
    <w:p w14:paraId="1D4B5177" w14:textId="6E6A4F00" w:rsidR="00FC6C3F" w:rsidRDefault="00FC6C3F" w:rsidP="00852DAF">
      <w:pPr>
        <w:pStyle w:val="Odstavecseseznamem"/>
        <w:numPr>
          <w:ilvl w:val="0"/>
          <w:numId w:val="45"/>
        </w:numPr>
        <w:ind w:left="1208" w:hanging="357"/>
        <w:rPr>
          <w:rFonts w:ascii="Bahnschrift" w:hAnsi="Bahnschrift" w:cs="Calibri"/>
          <w:sz w:val="24"/>
          <w:szCs w:val="24"/>
        </w:rPr>
      </w:pPr>
      <w:r>
        <w:rPr>
          <w:rFonts w:ascii="Bahnschrift" w:hAnsi="Bahnschrift" w:cs="Calibri"/>
          <w:sz w:val="24"/>
          <w:szCs w:val="24"/>
        </w:rPr>
        <w:t>20. 4. - vystavení daňového dokladu</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324/343</w:t>
      </w:r>
    </w:p>
    <w:p w14:paraId="761D9576" w14:textId="1BC2E701" w:rsidR="00FC6C3F" w:rsidRDefault="00FC6C3F" w:rsidP="00852DAF">
      <w:pPr>
        <w:pStyle w:val="Odstavecseseznamem"/>
        <w:numPr>
          <w:ilvl w:val="0"/>
          <w:numId w:val="45"/>
        </w:numPr>
        <w:ind w:left="1208" w:hanging="357"/>
        <w:rPr>
          <w:rFonts w:ascii="Bahnschrift" w:hAnsi="Bahnschrift" w:cs="Calibri"/>
          <w:sz w:val="24"/>
          <w:szCs w:val="24"/>
        </w:rPr>
      </w:pPr>
      <w:r>
        <w:rPr>
          <w:rFonts w:ascii="Bahnschrift" w:hAnsi="Bahnschrift" w:cs="Calibri"/>
          <w:sz w:val="24"/>
          <w:szCs w:val="24"/>
        </w:rPr>
        <w:t>10. 5. – faktura vystavená odběrateli:</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p>
    <w:p w14:paraId="1B275C44" w14:textId="652C6966" w:rsidR="00FC6C3F" w:rsidRDefault="00FC6C3F" w:rsidP="00FC6C3F">
      <w:pPr>
        <w:pStyle w:val="Odstavecseseznamem"/>
        <w:numPr>
          <w:ilvl w:val="0"/>
          <w:numId w:val="46"/>
        </w:numPr>
        <w:rPr>
          <w:rFonts w:ascii="Bahnschrift" w:hAnsi="Bahnschrift" w:cs="Calibri"/>
          <w:sz w:val="24"/>
          <w:szCs w:val="24"/>
        </w:rPr>
      </w:pPr>
      <w:r>
        <w:rPr>
          <w:rFonts w:ascii="Bahnschrift" w:hAnsi="Bahnschrift" w:cs="Calibri"/>
          <w:sz w:val="24"/>
          <w:szCs w:val="24"/>
        </w:rPr>
        <w:t>cena bez daně</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311/6xx</w:t>
      </w:r>
    </w:p>
    <w:p w14:paraId="16ADFDD5" w14:textId="1F24E330" w:rsidR="00FC6C3F" w:rsidRDefault="00FC6C3F" w:rsidP="00FC6C3F">
      <w:pPr>
        <w:pStyle w:val="Odstavecseseznamem"/>
        <w:numPr>
          <w:ilvl w:val="0"/>
          <w:numId w:val="46"/>
        </w:numPr>
        <w:rPr>
          <w:rFonts w:ascii="Bahnschrift" w:hAnsi="Bahnschrift" w:cs="Calibri"/>
          <w:sz w:val="24"/>
          <w:szCs w:val="24"/>
        </w:rPr>
      </w:pPr>
      <w:r>
        <w:rPr>
          <w:rFonts w:ascii="Bahnschrift" w:hAnsi="Bahnschrift" w:cs="Calibri"/>
          <w:sz w:val="24"/>
          <w:szCs w:val="24"/>
        </w:rPr>
        <w:t>DPH</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311/343</w:t>
      </w:r>
    </w:p>
    <w:p w14:paraId="39602B70" w14:textId="73D45A66" w:rsidR="00FC6C3F" w:rsidRDefault="00FC6C3F" w:rsidP="00FC6C3F">
      <w:pPr>
        <w:pStyle w:val="Odstavecseseznamem"/>
        <w:numPr>
          <w:ilvl w:val="0"/>
          <w:numId w:val="46"/>
        </w:numPr>
        <w:rPr>
          <w:rFonts w:ascii="Bahnschrift" w:hAnsi="Bahnschrift" w:cs="Calibri"/>
          <w:sz w:val="24"/>
          <w:szCs w:val="24"/>
        </w:rPr>
      </w:pPr>
      <w:r>
        <w:rPr>
          <w:rFonts w:ascii="Bahnschrift" w:hAnsi="Bahnschrift" w:cs="Calibri"/>
          <w:sz w:val="24"/>
          <w:szCs w:val="24"/>
        </w:rPr>
        <w:t>odečet přijaté zálohy (částka s mínusem)</w:t>
      </w:r>
      <w:r>
        <w:rPr>
          <w:rFonts w:ascii="Bahnschrift" w:hAnsi="Bahnschrift" w:cs="Calibri"/>
          <w:sz w:val="24"/>
          <w:szCs w:val="24"/>
        </w:rPr>
        <w:tab/>
      </w:r>
      <w:r>
        <w:rPr>
          <w:rFonts w:ascii="Bahnschrift" w:hAnsi="Bahnschrift" w:cs="Calibri"/>
          <w:sz w:val="24"/>
          <w:szCs w:val="24"/>
        </w:rPr>
        <w:tab/>
        <w:t>311/324</w:t>
      </w:r>
    </w:p>
    <w:p w14:paraId="286D819E" w14:textId="3194851E" w:rsidR="00FC6C3F" w:rsidRPr="00FC6C3F" w:rsidRDefault="00FC6C3F" w:rsidP="00FC6C3F">
      <w:pPr>
        <w:pStyle w:val="Odstavecseseznamem"/>
        <w:numPr>
          <w:ilvl w:val="0"/>
          <w:numId w:val="46"/>
        </w:numPr>
        <w:rPr>
          <w:rFonts w:ascii="Bahnschrift" w:hAnsi="Bahnschrift" w:cs="Calibri"/>
          <w:sz w:val="24"/>
          <w:szCs w:val="24"/>
        </w:rPr>
      </w:pPr>
      <w:r>
        <w:rPr>
          <w:rFonts w:ascii="Bahnschrift" w:hAnsi="Bahnschrift" w:cs="Calibri"/>
          <w:sz w:val="24"/>
          <w:szCs w:val="24"/>
        </w:rPr>
        <w:t xml:space="preserve">odečet DPH ze zálohy </w:t>
      </w:r>
      <w:r>
        <w:rPr>
          <w:rFonts w:ascii="Bahnschrift" w:hAnsi="Bahnschrift" w:cs="Calibri"/>
          <w:sz w:val="24"/>
          <w:szCs w:val="24"/>
        </w:rPr>
        <w:t>(částka s mínusem)</w:t>
      </w:r>
      <w:r>
        <w:rPr>
          <w:rFonts w:ascii="Bahnschrift" w:hAnsi="Bahnschrift" w:cs="Calibri"/>
          <w:sz w:val="24"/>
          <w:szCs w:val="24"/>
        </w:rPr>
        <w:tab/>
      </w:r>
      <w:r>
        <w:rPr>
          <w:rFonts w:ascii="Bahnschrift" w:hAnsi="Bahnschrift" w:cs="Calibri"/>
          <w:sz w:val="24"/>
          <w:szCs w:val="24"/>
        </w:rPr>
        <w:tab/>
        <w:t>311/343</w:t>
      </w:r>
    </w:p>
    <w:p w14:paraId="54EBEC1C" w14:textId="77777777" w:rsidR="00852DAF" w:rsidRDefault="00852DAF" w:rsidP="00852DAF">
      <w:pPr>
        <w:spacing w:after="0"/>
        <w:ind w:left="720"/>
        <w:rPr>
          <w:rFonts w:ascii="Bahnschrift" w:hAnsi="Bahnschrift" w:cs="Calibri"/>
          <w:sz w:val="24"/>
          <w:szCs w:val="24"/>
          <w:u w:val="single"/>
        </w:rPr>
      </w:pPr>
      <w:r w:rsidRPr="00852DAF">
        <w:rPr>
          <w:rFonts w:ascii="Bahnschrift" w:hAnsi="Bahnschrift" w:cs="Calibri"/>
          <w:sz w:val="24"/>
          <w:szCs w:val="24"/>
          <w:u w:val="single"/>
        </w:rPr>
        <w:t>Zdanitelné plnění je uskutečněno v jiném měsíci jako přijatá platba:</w:t>
      </w:r>
    </w:p>
    <w:p w14:paraId="2798B5BF" w14:textId="6E5CA429" w:rsidR="00C83EFB" w:rsidRPr="00C83EFB" w:rsidRDefault="00C83EFB" w:rsidP="00C83EFB">
      <w:pPr>
        <w:pStyle w:val="Odstavecseseznamem"/>
        <w:numPr>
          <w:ilvl w:val="1"/>
          <w:numId w:val="43"/>
        </w:numPr>
        <w:spacing w:after="0"/>
        <w:rPr>
          <w:rFonts w:ascii="Bahnschrift" w:hAnsi="Bahnschrift" w:cs="Calibri"/>
          <w:sz w:val="24"/>
          <w:szCs w:val="24"/>
          <w:u w:val="single"/>
        </w:rPr>
      </w:pPr>
      <w:r>
        <w:rPr>
          <w:rFonts w:ascii="Bahnschrift" w:hAnsi="Bahnschrift" w:cs="Calibri"/>
          <w:sz w:val="24"/>
          <w:szCs w:val="24"/>
        </w:rPr>
        <w:t>plátce DPH má možnost nevystavovat daňový doklad na přijatou platbu (zálohu), pokud zdanitelné plnění bude uskutečněno ve stejném kalendářním měsíci jako přijatá platba</w:t>
      </w:r>
    </w:p>
    <w:p w14:paraId="2E9BF9B1" w14:textId="0F10B214" w:rsidR="00C83EFB" w:rsidRPr="00C83EFB" w:rsidRDefault="00C83EFB" w:rsidP="00C83EFB">
      <w:pPr>
        <w:pStyle w:val="Odstavecseseznamem"/>
        <w:numPr>
          <w:ilvl w:val="2"/>
          <w:numId w:val="43"/>
        </w:numPr>
        <w:spacing w:after="0"/>
        <w:rPr>
          <w:rFonts w:ascii="Bahnschrift" w:hAnsi="Bahnschrift" w:cs="Calibri"/>
          <w:sz w:val="24"/>
          <w:szCs w:val="24"/>
          <w:u w:val="single"/>
        </w:rPr>
      </w:pPr>
      <w:r>
        <w:rPr>
          <w:rFonts w:ascii="Bahnschrift" w:hAnsi="Bahnschrift" w:cs="Calibri"/>
          <w:sz w:val="24"/>
          <w:szCs w:val="24"/>
        </w:rPr>
        <w:t>v takovém případě může vystavit tzv. souhrnný daňový doklad až po uskutečnění zdanitelného plnění (i v tomto případě do 15 dnů)</w:t>
      </w:r>
    </w:p>
    <w:p w14:paraId="0BB7E116" w14:textId="497FD6EC" w:rsidR="00852DAF" w:rsidRPr="00852DAF" w:rsidRDefault="00852DAF" w:rsidP="00852DAF">
      <w:pPr>
        <w:pStyle w:val="Odstavecseseznamem"/>
        <w:numPr>
          <w:ilvl w:val="0"/>
          <w:numId w:val="47"/>
        </w:numPr>
        <w:ind w:left="1208" w:hanging="357"/>
        <w:rPr>
          <w:rFonts w:ascii="Bahnschrift" w:hAnsi="Bahnschrift" w:cs="Calibri"/>
          <w:sz w:val="24"/>
          <w:szCs w:val="24"/>
          <w:u w:val="single"/>
        </w:rPr>
      </w:pPr>
      <w:r>
        <w:rPr>
          <w:rFonts w:ascii="Bahnschrift" w:hAnsi="Bahnschrift" w:cs="Calibri"/>
          <w:sz w:val="24"/>
          <w:szCs w:val="24"/>
        </w:rPr>
        <w:t>12. 4. – přijetí platby (zálohy)</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221/324</w:t>
      </w:r>
    </w:p>
    <w:p w14:paraId="15FF663A" w14:textId="3840CE1C" w:rsidR="00852DAF" w:rsidRPr="00852DAF" w:rsidRDefault="00852DAF" w:rsidP="00852DAF">
      <w:pPr>
        <w:pStyle w:val="Odstavecseseznamem"/>
        <w:numPr>
          <w:ilvl w:val="0"/>
          <w:numId w:val="47"/>
        </w:numPr>
        <w:ind w:left="1208" w:hanging="357"/>
        <w:rPr>
          <w:rFonts w:ascii="Bahnschrift" w:hAnsi="Bahnschrift" w:cs="Calibri"/>
          <w:sz w:val="24"/>
          <w:szCs w:val="24"/>
          <w:u w:val="single"/>
        </w:rPr>
      </w:pPr>
      <w:r>
        <w:rPr>
          <w:rFonts w:ascii="Bahnschrift" w:hAnsi="Bahnschrift" w:cs="Calibri"/>
          <w:sz w:val="24"/>
          <w:szCs w:val="24"/>
        </w:rPr>
        <w:t>28. 4. – faktura vystavená odběrateli:</w:t>
      </w:r>
    </w:p>
    <w:p w14:paraId="2BE4AB70" w14:textId="74D184D8" w:rsidR="00852DAF" w:rsidRPr="00852DAF" w:rsidRDefault="00852DAF" w:rsidP="00852DAF">
      <w:pPr>
        <w:pStyle w:val="Odstavecseseznamem"/>
        <w:numPr>
          <w:ilvl w:val="0"/>
          <w:numId w:val="48"/>
        </w:numPr>
        <w:rPr>
          <w:rFonts w:ascii="Bahnschrift" w:hAnsi="Bahnschrift" w:cs="Calibri"/>
          <w:sz w:val="24"/>
          <w:szCs w:val="24"/>
          <w:u w:val="single"/>
        </w:rPr>
      </w:pPr>
      <w:r>
        <w:rPr>
          <w:rFonts w:ascii="Bahnschrift" w:hAnsi="Bahnschrift" w:cs="Calibri"/>
          <w:sz w:val="24"/>
          <w:szCs w:val="24"/>
        </w:rPr>
        <w:t>cena bez daně</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311/6xx</w:t>
      </w:r>
    </w:p>
    <w:p w14:paraId="1690A495" w14:textId="760502CD" w:rsidR="00852DAF" w:rsidRPr="00852DAF" w:rsidRDefault="00852DAF" w:rsidP="00852DAF">
      <w:pPr>
        <w:pStyle w:val="Odstavecseseznamem"/>
        <w:numPr>
          <w:ilvl w:val="0"/>
          <w:numId w:val="48"/>
        </w:numPr>
        <w:rPr>
          <w:rFonts w:ascii="Bahnschrift" w:hAnsi="Bahnschrift" w:cs="Calibri"/>
          <w:sz w:val="24"/>
          <w:szCs w:val="24"/>
          <w:u w:val="single"/>
        </w:rPr>
      </w:pPr>
      <w:r>
        <w:rPr>
          <w:rFonts w:ascii="Bahnschrift" w:hAnsi="Bahnschrift" w:cs="Calibri"/>
          <w:sz w:val="24"/>
          <w:szCs w:val="24"/>
        </w:rPr>
        <w:t>DPH 21 %</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311/343</w:t>
      </w:r>
    </w:p>
    <w:p w14:paraId="51960A75" w14:textId="6F548814" w:rsidR="002C207C" w:rsidRDefault="00852DAF" w:rsidP="00852DAF">
      <w:pPr>
        <w:pStyle w:val="Odstavecseseznamem"/>
        <w:numPr>
          <w:ilvl w:val="0"/>
          <w:numId w:val="48"/>
        </w:numPr>
        <w:rPr>
          <w:rFonts w:ascii="Bahnschrift" w:hAnsi="Bahnschrift" w:cs="Calibri"/>
          <w:sz w:val="24"/>
          <w:szCs w:val="24"/>
        </w:rPr>
      </w:pPr>
      <w:r>
        <w:rPr>
          <w:rFonts w:ascii="Bahnschrift" w:hAnsi="Bahnschrift" w:cs="Calibri"/>
          <w:sz w:val="24"/>
          <w:szCs w:val="24"/>
        </w:rPr>
        <w:t>zúčtování zálohy</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324/311</w:t>
      </w:r>
    </w:p>
    <w:p w14:paraId="3AF8AEC9" w14:textId="360CBD5A" w:rsidR="009C5A61" w:rsidRPr="002C207C" w:rsidRDefault="002C207C" w:rsidP="002C207C">
      <w:pPr>
        <w:rPr>
          <w:rFonts w:ascii="Bahnschrift" w:hAnsi="Bahnschrift" w:cs="Calibri"/>
          <w:sz w:val="24"/>
          <w:szCs w:val="24"/>
        </w:rPr>
      </w:pPr>
      <w:r>
        <w:rPr>
          <w:rFonts w:ascii="Bahnschrift" w:hAnsi="Bahnschrift" w:cs="Calibri"/>
          <w:sz w:val="24"/>
          <w:szCs w:val="24"/>
        </w:rPr>
        <w:br w:type="page"/>
      </w:r>
    </w:p>
    <w:p w14:paraId="5A2C3A5D" w14:textId="629DD858" w:rsidR="00F560D5" w:rsidRPr="009C5A61" w:rsidRDefault="00F560D5" w:rsidP="00AC02A7">
      <w:pPr>
        <w:spacing w:after="0"/>
        <w:rPr>
          <w:rFonts w:ascii="Bahnschrift" w:hAnsi="Bahnschrift" w:cs="Calibri"/>
          <w:b/>
          <w:sz w:val="24"/>
          <w:szCs w:val="24"/>
        </w:rPr>
      </w:pPr>
      <w:r w:rsidRPr="009C5A61">
        <w:rPr>
          <w:rFonts w:ascii="Bahnschrift" w:hAnsi="Bahnschrift" w:cs="Calibri"/>
          <w:b/>
          <w:sz w:val="24"/>
          <w:szCs w:val="24"/>
        </w:rPr>
        <w:lastRenderedPageBreak/>
        <w:t>Účet 325 - Ostatní závazky</w:t>
      </w:r>
    </w:p>
    <w:p w14:paraId="348798E5" w14:textId="4750A3D7" w:rsidR="002C207C" w:rsidRDefault="002C207C" w:rsidP="00F560D5">
      <w:pPr>
        <w:pStyle w:val="Odstavecseseznamem"/>
        <w:numPr>
          <w:ilvl w:val="0"/>
          <w:numId w:val="40"/>
        </w:numPr>
        <w:rPr>
          <w:rFonts w:ascii="Bahnschrift" w:hAnsi="Bahnschrift" w:cs="Calibri"/>
          <w:sz w:val="24"/>
          <w:szCs w:val="24"/>
        </w:rPr>
      </w:pPr>
      <w:r>
        <w:rPr>
          <w:rFonts w:ascii="Bahnschrift" w:hAnsi="Bahnschrift" w:cs="Calibri"/>
          <w:sz w:val="24"/>
          <w:szCs w:val="24"/>
        </w:rPr>
        <w:t>účet pasivní</w:t>
      </w:r>
    </w:p>
    <w:p w14:paraId="56E0ABED" w14:textId="21C8EF0D" w:rsidR="00F72F28" w:rsidRDefault="009C5A61" w:rsidP="00F560D5">
      <w:pPr>
        <w:pStyle w:val="Odstavecseseznamem"/>
        <w:numPr>
          <w:ilvl w:val="0"/>
          <w:numId w:val="40"/>
        </w:numPr>
        <w:rPr>
          <w:rFonts w:ascii="Bahnschrift" w:hAnsi="Bahnschrift" w:cs="Calibri"/>
          <w:sz w:val="24"/>
          <w:szCs w:val="24"/>
        </w:rPr>
      </w:pPr>
      <w:r>
        <w:rPr>
          <w:rFonts w:ascii="Bahnschrift" w:hAnsi="Bahnschrift" w:cs="Calibri"/>
          <w:sz w:val="24"/>
          <w:szCs w:val="24"/>
        </w:rPr>
        <w:t>n</w:t>
      </w:r>
      <w:r w:rsidR="00F560D5" w:rsidRPr="009C5A61">
        <w:rPr>
          <w:rFonts w:ascii="Bahnschrift" w:hAnsi="Bahnschrift" w:cs="Calibri"/>
          <w:sz w:val="24"/>
          <w:szCs w:val="24"/>
        </w:rPr>
        <w:t>a tento účet se účtují závazky vůči leasingovým společnostem, advokátním kancelářím nebo reklamace, které odběratel uplatnil vůči nám</w:t>
      </w:r>
    </w:p>
    <w:p w14:paraId="4E83C02C" w14:textId="09B5D280" w:rsidR="002C207C" w:rsidRDefault="002C207C" w:rsidP="002C207C">
      <w:pPr>
        <w:pStyle w:val="Odstavecseseznamem"/>
        <w:numPr>
          <w:ilvl w:val="0"/>
          <w:numId w:val="40"/>
        </w:numPr>
        <w:ind w:left="714" w:hanging="357"/>
        <w:rPr>
          <w:rFonts w:ascii="Bahnschrift" w:hAnsi="Bahnschrift" w:cs="Calibri"/>
          <w:sz w:val="24"/>
          <w:szCs w:val="24"/>
        </w:rPr>
      </w:pPr>
      <w:r>
        <w:rPr>
          <w:rFonts w:ascii="Bahnschrift" w:hAnsi="Bahnschrift" w:cs="Calibri"/>
          <w:sz w:val="24"/>
          <w:szCs w:val="24"/>
        </w:rPr>
        <w:t>příklady účetních případů:</w:t>
      </w:r>
    </w:p>
    <w:p w14:paraId="4474E068" w14:textId="2A224973" w:rsidR="009C5A61" w:rsidRDefault="002C207C" w:rsidP="005051BC">
      <w:pPr>
        <w:spacing w:after="0"/>
        <w:ind w:left="709"/>
        <w:rPr>
          <w:rFonts w:ascii="Bahnschrift" w:hAnsi="Bahnschrift" w:cs="Calibri"/>
          <w:sz w:val="24"/>
          <w:szCs w:val="24"/>
        </w:rPr>
      </w:pPr>
      <w:r>
        <w:rPr>
          <w:rFonts w:ascii="Bahnschrift" w:hAnsi="Bahnschrift" w:cs="Calibri"/>
          <w:sz w:val="24"/>
          <w:szCs w:val="24"/>
        </w:rPr>
        <w:t>úhrada ostatních závazků (VBÚ)</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325/221</w:t>
      </w:r>
      <w:r>
        <w:rPr>
          <w:rFonts w:ascii="Bahnschrift" w:hAnsi="Bahnschrift" w:cs="Calibri"/>
          <w:sz w:val="24"/>
          <w:szCs w:val="24"/>
        </w:rPr>
        <w:br/>
      </w:r>
      <w:r w:rsidR="00AC02A7">
        <w:rPr>
          <w:rFonts w:ascii="Bahnschrift" w:hAnsi="Bahnschrift" w:cs="Calibri"/>
          <w:sz w:val="24"/>
          <w:szCs w:val="24"/>
        </w:rPr>
        <w:t>kurzové ziskové rozdíly při úhradě závazků (VÚD)</w:t>
      </w:r>
      <w:r w:rsidR="00AC02A7">
        <w:rPr>
          <w:rFonts w:ascii="Bahnschrift" w:hAnsi="Bahnschrift" w:cs="Calibri"/>
          <w:sz w:val="24"/>
          <w:szCs w:val="24"/>
        </w:rPr>
        <w:tab/>
      </w:r>
      <w:r w:rsidR="00AC02A7">
        <w:rPr>
          <w:rFonts w:ascii="Bahnschrift" w:hAnsi="Bahnschrift" w:cs="Calibri"/>
          <w:sz w:val="24"/>
          <w:szCs w:val="24"/>
        </w:rPr>
        <w:tab/>
        <w:t>325/663</w:t>
      </w:r>
      <w:r w:rsidR="00AC02A7">
        <w:rPr>
          <w:rFonts w:ascii="Bahnschrift" w:hAnsi="Bahnschrift" w:cs="Calibri"/>
          <w:sz w:val="24"/>
          <w:szCs w:val="24"/>
        </w:rPr>
        <w:br/>
        <w:t>úhrada závazků vůči obyvatelstvu v hotovosti (VPD)</w:t>
      </w:r>
      <w:r w:rsidR="00AC02A7">
        <w:rPr>
          <w:rFonts w:ascii="Bahnschrift" w:hAnsi="Bahnschrift" w:cs="Calibri"/>
          <w:sz w:val="24"/>
          <w:szCs w:val="24"/>
        </w:rPr>
        <w:tab/>
      </w:r>
      <w:r w:rsidR="00AC02A7">
        <w:rPr>
          <w:rFonts w:ascii="Bahnschrift" w:hAnsi="Bahnschrift" w:cs="Calibri"/>
          <w:sz w:val="24"/>
          <w:szCs w:val="24"/>
        </w:rPr>
        <w:tab/>
        <w:t>325/211</w:t>
      </w:r>
      <w:r w:rsidR="00AC02A7">
        <w:rPr>
          <w:rFonts w:ascii="Bahnschrift" w:hAnsi="Bahnschrift" w:cs="Calibri"/>
          <w:sz w:val="24"/>
          <w:szCs w:val="24"/>
        </w:rPr>
        <w:br/>
        <w:t>smluvní pokuta podle smlouvy o úvěru (VÚD)</w:t>
      </w:r>
      <w:r w:rsidR="00AC02A7">
        <w:rPr>
          <w:rFonts w:ascii="Bahnschrift" w:hAnsi="Bahnschrift" w:cs="Calibri"/>
          <w:sz w:val="24"/>
          <w:szCs w:val="24"/>
        </w:rPr>
        <w:tab/>
      </w:r>
      <w:r w:rsidR="00AC02A7">
        <w:rPr>
          <w:rFonts w:ascii="Bahnschrift" w:hAnsi="Bahnschrift" w:cs="Calibri"/>
          <w:sz w:val="24"/>
          <w:szCs w:val="24"/>
        </w:rPr>
        <w:tab/>
      </w:r>
      <w:r w:rsidR="00AC02A7">
        <w:rPr>
          <w:rFonts w:ascii="Bahnschrift" w:hAnsi="Bahnschrift" w:cs="Calibri"/>
          <w:sz w:val="24"/>
          <w:szCs w:val="24"/>
        </w:rPr>
        <w:tab/>
        <w:t>544/325</w:t>
      </w:r>
    </w:p>
    <w:p w14:paraId="47317A62" w14:textId="77777777" w:rsidR="00AC02A7" w:rsidRPr="00AC02A7" w:rsidRDefault="00AC02A7" w:rsidP="00AC02A7">
      <w:pPr>
        <w:ind w:left="708"/>
        <w:rPr>
          <w:rFonts w:ascii="Bahnschrift" w:hAnsi="Bahnschrift" w:cs="Calibri"/>
          <w:sz w:val="24"/>
          <w:szCs w:val="24"/>
        </w:rPr>
      </w:pPr>
    </w:p>
    <w:p w14:paraId="1DE0A233" w14:textId="1D2FBB19" w:rsidR="009C5A61" w:rsidRDefault="00C33FA8" w:rsidP="00AC02A7">
      <w:pPr>
        <w:spacing w:after="0"/>
        <w:rPr>
          <w:rFonts w:ascii="Bahnschrift" w:hAnsi="Bahnschrift" w:cs="Calibri"/>
          <w:b/>
          <w:sz w:val="24"/>
          <w:szCs w:val="24"/>
        </w:rPr>
      </w:pPr>
      <w:r w:rsidRPr="009C5A61">
        <w:rPr>
          <w:rFonts w:ascii="Bahnschrift" w:hAnsi="Bahnschrift" w:cs="Calibri"/>
          <w:b/>
          <w:sz w:val="24"/>
          <w:szCs w:val="24"/>
        </w:rPr>
        <w:t>343 - Daň z přidané hodnoty</w:t>
      </w:r>
    </w:p>
    <w:p w14:paraId="11BAECA5" w14:textId="17BA2347" w:rsidR="00AC02A7" w:rsidRPr="00AC02A7" w:rsidRDefault="00AC02A7" w:rsidP="009C5A61">
      <w:pPr>
        <w:pStyle w:val="Odstavecseseznamem"/>
        <w:numPr>
          <w:ilvl w:val="0"/>
          <w:numId w:val="40"/>
        </w:numPr>
        <w:rPr>
          <w:rFonts w:ascii="Bahnschrift" w:hAnsi="Bahnschrift" w:cs="Calibri"/>
          <w:b/>
          <w:sz w:val="24"/>
          <w:szCs w:val="24"/>
        </w:rPr>
      </w:pPr>
      <w:r>
        <w:rPr>
          <w:rFonts w:ascii="Bahnschrift" w:hAnsi="Bahnschrift" w:cs="Calibri"/>
          <w:bCs/>
          <w:sz w:val="24"/>
          <w:szCs w:val="24"/>
        </w:rPr>
        <w:t>pasivní účet</w:t>
      </w:r>
    </w:p>
    <w:p w14:paraId="5B091078" w14:textId="4B297D5B" w:rsidR="00F72F28" w:rsidRPr="009C5A61" w:rsidRDefault="009C5A61" w:rsidP="009C5A61">
      <w:pPr>
        <w:pStyle w:val="Odstavecseseznamem"/>
        <w:numPr>
          <w:ilvl w:val="0"/>
          <w:numId w:val="40"/>
        </w:numPr>
        <w:rPr>
          <w:rFonts w:ascii="Bahnschrift" w:hAnsi="Bahnschrift" w:cs="Calibri"/>
          <w:b/>
          <w:sz w:val="24"/>
          <w:szCs w:val="24"/>
        </w:rPr>
      </w:pPr>
      <w:r>
        <w:rPr>
          <w:rFonts w:ascii="Bahnschrift" w:hAnsi="Bahnschrift" w:cs="Calibri"/>
          <w:sz w:val="24"/>
          <w:szCs w:val="24"/>
        </w:rPr>
        <w:t>d</w:t>
      </w:r>
      <w:r w:rsidR="00C33FA8" w:rsidRPr="009C5A61">
        <w:rPr>
          <w:rFonts w:ascii="Bahnschrift" w:hAnsi="Bahnschrift" w:cs="Calibri"/>
          <w:sz w:val="24"/>
          <w:szCs w:val="24"/>
        </w:rPr>
        <w:t>aňovou povinnost mají pouze ti podnikatelé, kteří ze zákona podléhají registraci u finančního úřadu</w:t>
      </w:r>
    </w:p>
    <w:p w14:paraId="61FF7417" w14:textId="77777777" w:rsidR="009C5A61" w:rsidRPr="009C5A61" w:rsidRDefault="009C5A61" w:rsidP="00C33FA8">
      <w:pPr>
        <w:rPr>
          <w:rFonts w:ascii="Bahnschrift" w:hAnsi="Bahnschrift" w:cs="Calibri"/>
          <w:sz w:val="10"/>
          <w:szCs w:val="10"/>
        </w:rPr>
      </w:pPr>
    </w:p>
    <w:p w14:paraId="4CE96EA2" w14:textId="58C555D6" w:rsidR="00C33FA8" w:rsidRPr="009C5A61" w:rsidRDefault="00C33FA8" w:rsidP="00AC02A7">
      <w:pPr>
        <w:spacing w:after="0"/>
        <w:rPr>
          <w:rFonts w:ascii="Bahnschrift" w:hAnsi="Bahnschrift" w:cs="Calibri"/>
          <w:b/>
          <w:sz w:val="24"/>
          <w:szCs w:val="24"/>
        </w:rPr>
      </w:pPr>
      <w:r w:rsidRPr="009C5A61">
        <w:rPr>
          <w:rFonts w:ascii="Bahnschrift" w:hAnsi="Bahnschrift" w:cs="Calibri"/>
          <w:b/>
          <w:sz w:val="24"/>
          <w:szCs w:val="24"/>
        </w:rPr>
        <w:t xml:space="preserve">Účet 345 - Ostatní daně a poplatky </w:t>
      </w:r>
    </w:p>
    <w:p w14:paraId="66409DDA" w14:textId="1705E8EC" w:rsidR="00AC02A7" w:rsidRDefault="00AC02A7" w:rsidP="00AC02A7">
      <w:pPr>
        <w:pStyle w:val="Odstavecseseznamem"/>
        <w:numPr>
          <w:ilvl w:val="0"/>
          <w:numId w:val="40"/>
        </w:numPr>
        <w:rPr>
          <w:rFonts w:ascii="Bahnschrift" w:hAnsi="Bahnschrift" w:cs="Calibri"/>
          <w:sz w:val="24"/>
          <w:szCs w:val="24"/>
        </w:rPr>
      </w:pPr>
      <w:r>
        <w:rPr>
          <w:rFonts w:ascii="Bahnschrift" w:hAnsi="Bahnschrift" w:cs="Calibri"/>
          <w:sz w:val="24"/>
          <w:szCs w:val="24"/>
        </w:rPr>
        <w:t>pasivní účet</w:t>
      </w:r>
    </w:p>
    <w:p w14:paraId="0DB0B33A" w14:textId="27D10241" w:rsidR="00F72F28" w:rsidRDefault="009C5A61" w:rsidP="00AC02A7">
      <w:pPr>
        <w:pStyle w:val="Odstavecseseznamem"/>
        <w:numPr>
          <w:ilvl w:val="0"/>
          <w:numId w:val="40"/>
        </w:numPr>
        <w:rPr>
          <w:rFonts w:ascii="Bahnschrift" w:hAnsi="Bahnschrift" w:cs="Calibri"/>
          <w:sz w:val="24"/>
          <w:szCs w:val="24"/>
        </w:rPr>
      </w:pPr>
      <w:r w:rsidRPr="00AC02A7">
        <w:rPr>
          <w:rFonts w:ascii="Bahnschrift" w:hAnsi="Bahnschrift" w:cs="Calibri"/>
          <w:sz w:val="24"/>
          <w:szCs w:val="24"/>
        </w:rPr>
        <w:t>z</w:t>
      </w:r>
      <w:r w:rsidR="00C33FA8" w:rsidRPr="00AC02A7">
        <w:rPr>
          <w:rFonts w:ascii="Bahnschrift" w:hAnsi="Bahnschrift" w:cs="Calibri"/>
          <w:sz w:val="24"/>
          <w:szCs w:val="24"/>
        </w:rPr>
        <w:t>achycují se zde daně spotřební, darovací, dědické, silniční, z</w:t>
      </w:r>
      <w:r w:rsidR="00AC02A7">
        <w:rPr>
          <w:rFonts w:ascii="Bahnschrift" w:hAnsi="Bahnschrift" w:cs="Calibri"/>
          <w:sz w:val="24"/>
          <w:szCs w:val="24"/>
        </w:rPr>
        <w:t> </w:t>
      </w:r>
      <w:r w:rsidR="00C33FA8" w:rsidRPr="00AC02A7">
        <w:rPr>
          <w:rFonts w:ascii="Bahnschrift" w:hAnsi="Bahnschrift" w:cs="Calibri"/>
          <w:sz w:val="24"/>
          <w:szCs w:val="24"/>
        </w:rPr>
        <w:t>nemovitostí</w:t>
      </w:r>
    </w:p>
    <w:p w14:paraId="3F645478" w14:textId="6935DA2A" w:rsidR="00AC02A7" w:rsidRDefault="00AC02A7" w:rsidP="00AC02A7">
      <w:pPr>
        <w:pStyle w:val="Odstavecseseznamem"/>
        <w:numPr>
          <w:ilvl w:val="0"/>
          <w:numId w:val="40"/>
        </w:numPr>
        <w:rPr>
          <w:rFonts w:ascii="Bahnschrift" w:hAnsi="Bahnschrift" w:cs="Calibri"/>
          <w:sz w:val="24"/>
          <w:szCs w:val="24"/>
        </w:rPr>
      </w:pPr>
      <w:r>
        <w:rPr>
          <w:rFonts w:ascii="Bahnschrift" w:hAnsi="Bahnschrift" w:cs="Calibri"/>
          <w:sz w:val="24"/>
          <w:szCs w:val="24"/>
        </w:rPr>
        <w:t>příklady účetních případů:</w:t>
      </w:r>
    </w:p>
    <w:p w14:paraId="427B1702" w14:textId="4BB80930" w:rsidR="00AC0A96" w:rsidRDefault="00AC02A7" w:rsidP="005051BC">
      <w:pPr>
        <w:spacing w:after="0"/>
        <w:ind w:left="709"/>
        <w:rPr>
          <w:rFonts w:ascii="Bahnschrift" w:hAnsi="Bahnschrift" w:cs="Calibri"/>
          <w:sz w:val="24"/>
          <w:szCs w:val="24"/>
        </w:rPr>
      </w:pPr>
      <w:r>
        <w:rPr>
          <w:rFonts w:ascii="Bahnschrift" w:hAnsi="Bahnschrift" w:cs="Calibri"/>
          <w:sz w:val="24"/>
          <w:szCs w:val="24"/>
        </w:rPr>
        <w:t>daňová povinnost – silniční daň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531/345</w:t>
      </w:r>
      <w:r>
        <w:rPr>
          <w:rFonts w:ascii="Bahnschrift" w:hAnsi="Bahnschrift" w:cs="Calibri"/>
          <w:sz w:val="24"/>
          <w:szCs w:val="24"/>
        </w:rPr>
        <w:br/>
        <w:t>silniční daň – čtvrtletní zálohy, doplatek daně (VBÚ)</w:t>
      </w:r>
      <w:r>
        <w:rPr>
          <w:rFonts w:ascii="Bahnschrift" w:hAnsi="Bahnschrift" w:cs="Calibri"/>
          <w:sz w:val="24"/>
          <w:szCs w:val="24"/>
        </w:rPr>
        <w:tab/>
      </w:r>
      <w:r>
        <w:rPr>
          <w:rFonts w:ascii="Bahnschrift" w:hAnsi="Bahnschrift" w:cs="Calibri"/>
          <w:sz w:val="24"/>
          <w:szCs w:val="24"/>
        </w:rPr>
        <w:tab/>
        <w:t>345/221</w:t>
      </w:r>
      <w:r>
        <w:rPr>
          <w:rFonts w:ascii="Bahnschrift" w:hAnsi="Bahnschrift" w:cs="Calibri"/>
          <w:sz w:val="24"/>
          <w:szCs w:val="24"/>
        </w:rPr>
        <w:br/>
        <w:t>silniční daň (VBÚ)</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345/221</w:t>
      </w:r>
    </w:p>
    <w:p w14:paraId="753C58EB" w14:textId="77777777" w:rsidR="00AC02A7" w:rsidRPr="00AC02A7" w:rsidRDefault="00AC02A7" w:rsidP="00AC02A7">
      <w:pPr>
        <w:ind w:left="708"/>
        <w:rPr>
          <w:rFonts w:ascii="Bahnschrift" w:hAnsi="Bahnschrift" w:cs="Calibri"/>
          <w:sz w:val="24"/>
          <w:szCs w:val="24"/>
        </w:rPr>
      </w:pPr>
    </w:p>
    <w:p w14:paraId="44B6636C" w14:textId="4C48202A" w:rsidR="00C33FA8" w:rsidRPr="00AC0A96" w:rsidRDefault="00C33FA8" w:rsidP="00AC02A7">
      <w:pPr>
        <w:spacing w:after="0"/>
        <w:rPr>
          <w:rFonts w:ascii="Bahnschrift" w:hAnsi="Bahnschrift" w:cs="Calibri"/>
          <w:b/>
          <w:sz w:val="24"/>
          <w:szCs w:val="24"/>
        </w:rPr>
      </w:pPr>
      <w:r w:rsidRPr="00AC0A96">
        <w:rPr>
          <w:rFonts w:ascii="Bahnschrift" w:hAnsi="Bahnschrift" w:cs="Calibri"/>
          <w:b/>
          <w:sz w:val="24"/>
          <w:szCs w:val="24"/>
        </w:rPr>
        <w:t>Účet 379 - Jiné závazky</w:t>
      </w:r>
    </w:p>
    <w:p w14:paraId="4CFD9F2B" w14:textId="0FDA03B7" w:rsidR="00AC02A7" w:rsidRDefault="00AC02A7" w:rsidP="00AC0A96">
      <w:pPr>
        <w:pStyle w:val="Odstavecseseznamem"/>
        <w:numPr>
          <w:ilvl w:val="0"/>
          <w:numId w:val="40"/>
        </w:numPr>
        <w:rPr>
          <w:rFonts w:ascii="Bahnschrift" w:hAnsi="Bahnschrift" w:cs="Calibri"/>
          <w:sz w:val="24"/>
          <w:szCs w:val="24"/>
        </w:rPr>
      </w:pPr>
      <w:r>
        <w:rPr>
          <w:rFonts w:ascii="Bahnschrift" w:hAnsi="Bahnschrift" w:cs="Calibri"/>
          <w:sz w:val="24"/>
          <w:szCs w:val="24"/>
        </w:rPr>
        <w:t>pasivní účet</w:t>
      </w:r>
    </w:p>
    <w:p w14:paraId="24110638" w14:textId="0606C699" w:rsidR="00C33FA8" w:rsidRPr="00AC0A96" w:rsidRDefault="00AC0A96" w:rsidP="00AC0A96">
      <w:pPr>
        <w:pStyle w:val="Odstavecseseznamem"/>
        <w:numPr>
          <w:ilvl w:val="0"/>
          <w:numId w:val="40"/>
        </w:numPr>
        <w:rPr>
          <w:rFonts w:ascii="Bahnschrift" w:hAnsi="Bahnschrift" w:cs="Calibri"/>
          <w:sz w:val="24"/>
          <w:szCs w:val="24"/>
        </w:rPr>
      </w:pPr>
      <w:r>
        <w:rPr>
          <w:rFonts w:ascii="Bahnschrift" w:hAnsi="Bahnschrift" w:cs="Calibri"/>
          <w:sz w:val="24"/>
          <w:szCs w:val="24"/>
        </w:rPr>
        <w:t>t</w:t>
      </w:r>
      <w:r w:rsidR="00C33FA8" w:rsidRPr="00AC0A96">
        <w:rPr>
          <w:rFonts w:ascii="Bahnschrift" w:hAnsi="Bahnschrift" w:cs="Calibri"/>
          <w:sz w:val="24"/>
          <w:szCs w:val="24"/>
        </w:rPr>
        <w:t>ento účet se týká těchto účetních případů:</w:t>
      </w:r>
    </w:p>
    <w:p w14:paraId="3C285FF8" w14:textId="5922EA8F" w:rsidR="00C33FA8" w:rsidRPr="009C5A61" w:rsidRDefault="00C33FA8" w:rsidP="00AC0A96">
      <w:pPr>
        <w:pStyle w:val="Odstavecseseznamem"/>
        <w:numPr>
          <w:ilvl w:val="0"/>
          <w:numId w:val="41"/>
        </w:numPr>
        <w:rPr>
          <w:rFonts w:ascii="Bahnschrift" w:hAnsi="Bahnschrift" w:cs="Calibri"/>
          <w:sz w:val="24"/>
          <w:szCs w:val="24"/>
        </w:rPr>
      </w:pPr>
      <w:r w:rsidRPr="009C5A61">
        <w:rPr>
          <w:rFonts w:ascii="Bahnschrift" w:hAnsi="Bahnschrift" w:cs="Calibri"/>
          <w:sz w:val="24"/>
          <w:szCs w:val="24"/>
        </w:rPr>
        <w:t>nákupu akcií, dluhopisů</w:t>
      </w:r>
    </w:p>
    <w:p w14:paraId="73F68DD3" w14:textId="4CA7B6F6" w:rsidR="00C33FA8" w:rsidRPr="009C5A61" w:rsidRDefault="00C33FA8" w:rsidP="00AC0A96">
      <w:pPr>
        <w:pStyle w:val="Odstavecseseznamem"/>
        <w:numPr>
          <w:ilvl w:val="0"/>
          <w:numId w:val="41"/>
        </w:numPr>
        <w:rPr>
          <w:rFonts w:ascii="Bahnschrift" w:hAnsi="Bahnschrift" w:cs="Calibri"/>
          <w:sz w:val="24"/>
          <w:szCs w:val="24"/>
        </w:rPr>
      </w:pPr>
      <w:r w:rsidRPr="009C5A61">
        <w:rPr>
          <w:rFonts w:ascii="Bahnschrift" w:hAnsi="Bahnschrift" w:cs="Calibri"/>
          <w:sz w:val="24"/>
          <w:szCs w:val="24"/>
        </w:rPr>
        <w:t>úhrady celnímu orgánu</w:t>
      </w:r>
    </w:p>
    <w:p w14:paraId="13DE62DB" w14:textId="0756DB97" w:rsidR="00AC02A7" w:rsidRDefault="00C33FA8" w:rsidP="00AC02A7">
      <w:pPr>
        <w:pStyle w:val="Odstavecseseznamem"/>
        <w:numPr>
          <w:ilvl w:val="0"/>
          <w:numId w:val="41"/>
        </w:numPr>
        <w:rPr>
          <w:rFonts w:ascii="Bahnschrift" w:hAnsi="Bahnschrift" w:cs="Calibri"/>
          <w:sz w:val="24"/>
          <w:szCs w:val="24"/>
        </w:rPr>
      </w:pPr>
      <w:r w:rsidRPr="009C5A61">
        <w:rPr>
          <w:rFonts w:ascii="Bahnschrift" w:hAnsi="Bahnschrift" w:cs="Calibri"/>
          <w:sz w:val="24"/>
          <w:szCs w:val="24"/>
        </w:rPr>
        <w:t>ostatních srážek (výživné, exekuce)</w:t>
      </w:r>
    </w:p>
    <w:p w14:paraId="7EF73226" w14:textId="4897BD44" w:rsidR="00AC02A7" w:rsidRDefault="00AC02A7" w:rsidP="00AC02A7">
      <w:pPr>
        <w:pStyle w:val="Odstavecseseznamem"/>
        <w:numPr>
          <w:ilvl w:val="0"/>
          <w:numId w:val="57"/>
        </w:numPr>
        <w:rPr>
          <w:rFonts w:ascii="Bahnschrift" w:hAnsi="Bahnschrift" w:cs="Calibri"/>
          <w:sz w:val="24"/>
          <w:szCs w:val="24"/>
        </w:rPr>
      </w:pPr>
      <w:r>
        <w:rPr>
          <w:rFonts w:ascii="Bahnschrift" w:hAnsi="Bahnschrift" w:cs="Calibri"/>
          <w:sz w:val="24"/>
          <w:szCs w:val="24"/>
        </w:rPr>
        <w:t>příklady účetních případů:</w:t>
      </w:r>
    </w:p>
    <w:p w14:paraId="39D54740" w14:textId="133B093C" w:rsidR="001B783D" w:rsidRDefault="00AC02A7" w:rsidP="00AC02A7">
      <w:pPr>
        <w:ind w:left="708"/>
        <w:rPr>
          <w:rFonts w:ascii="Bahnschrift" w:hAnsi="Bahnschrift" w:cs="Calibri"/>
          <w:sz w:val="24"/>
          <w:szCs w:val="24"/>
        </w:rPr>
      </w:pPr>
      <w:r>
        <w:rPr>
          <w:rFonts w:ascii="Bahnschrift" w:hAnsi="Bahnschrift" w:cs="Calibri"/>
          <w:sz w:val="24"/>
          <w:szCs w:val="24"/>
        </w:rPr>
        <w:t>nákup dluhopisů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065/379</w:t>
      </w:r>
      <w:r>
        <w:rPr>
          <w:rFonts w:ascii="Bahnschrift" w:hAnsi="Bahnschrift" w:cs="Calibri"/>
          <w:sz w:val="24"/>
          <w:szCs w:val="24"/>
        </w:rPr>
        <w:br/>
        <w:t>úhrada celnímu orgánu (VBÚ)</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379/221</w:t>
      </w:r>
      <w:r>
        <w:rPr>
          <w:rFonts w:ascii="Bahnschrift" w:hAnsi="Bahnschrift" w:cs="Calibri"/>
          <w:sz w:val="24"/>
          <w:szCs w:val="24"/>
        </w:rPr>
        <w:br/>
        <w:t>vyúčtování celního orgánu – clo (VBÚ)</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111/379</w:t>
      </w:r>
      <w:r>
        <w:rPr>
          <w:rFonts w:ascii="Bahnschrift" w:hAnsi="Bahnschrift" w:cs="Calibri"/>
          <w:sz w:val="24"/>
          <w:szCs w:val="24"/>
        </w:rPr>
        <w:br/>
        <w:t>předpis mezd – srážky na výživné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331/379</w:t>
      </w:r>
      <w:r>
        <w:rPr>
          <w:rFonts w:ascii="Bahnschrift" w:hAnsi="Bahnschrift" w:cs="Calibri"/>
          <w:sz w:val="24"/>
          <w:szCs w:val="24"/>
        </w:rPr>
        <w:br/>
        <w:t>pokuta od stavebního úřadu (VÚD)</w:t>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r>
      <w:r>
        <w:rPr>
          <w:rFonts w:ascii="Bahnschrift" w:hAnsi="Bahnschrift" w:cs="Calibri"/>
          <w:sz w:val="24"/>
          <w:szCs w:val="24"/>
        </w:rPr>
        <w:tab/>
        <w:t>545/379</w:t>
      </w:r>
    </w:p>
    <w:p w14:paraId="5ADDF0BA" w14:textId="77777777" w:rsidR="001B783D" w:rsidRDefault="001B783D">
      <w:pPr>
        <w:rPr>
          <w:rFonts w:ascii="Bahnschrift" w:hAnsi="Bahnschrift" w:cs="Calibri"/>
          <w:sz w:val="24"/>
          <w:szCs w:val="24"/>
        </w:rPr>
      </w:pPr>
      <w:r>
        <w:rPr>
          <w:rFonts w:ascii="Bahnschrift" w:hAnsi="Bahnschrift" w:cs="Calibri"/>
          <w:sz w:val="24"/>
          <w:szCs w:val="24"/>
        </w:rPr>
        <w:br w:type="page"/>
      </w:r>
    </w:p>
    <w:p w14:paraId="44BC9F60" w14:textId="7BCF9133" w:rsidR="00AC02A7" w:rsidRDefault="001B783D" w:rsidP="001B783D">
      <w:pPr>
        <w:spacing w:after="0"/>
        <w:rPr>
          <w:rFonts w:ascii="Bahnschrift" w:hAnsi="Bahnschrift" w:cs="Calibri"/>
          <w:b/>
          <w:bCs/>
          <w:sz w:val="24"/>
          <w:szCs w:val="24"/>
        </w:rPr>
      </w:pPr>
      <w:r>
        <w:rPr>
          <w:rFonts w:ascii="Bahnschrift" w:hAnsi="Bahnschrift" w:cs="Calibri"/>
          <w:b/>
          <w:bCs/>
          <w:sz w:val="24"/>
          <w:szCs w:val="24"/>
        </w:rPr>
        <w:lastRenderedPageBreak/>
        <w:t>Pohledávky a závazky v cizí měně</w:t>
      </w:r>
    </w:p>
    <w:p w14:paraId="24374DFE" w14:textId="25C16731" w:rsidR="001B783D" w:rsidRDefault="001B783D" w:rsidP="001B783D">
      <w:pPr>
        <w:pStyle w:val="Odstavecseseznamem"/>
        <w:numPr>
          <w:ilvl w:val="0"/>
          <w:numId w:val="57"/>
        </w:numPr>
        <w:rPr>
          <w:rFonts w:ascii="Bahnschrift" w:hAnsi="Bahnschrift" w:cs="Calibri"/>
          <w:sz w:val="24"/>
          <w:szCs w:val="24"/>
        </w:rPr>
      </w:pPr>
      <w:r>
        <w:rPr>
          <w:rFonts w:ascii="Bahnschrift" w:hAnsi="Bahnschrift" w:cs="Calibri"/>
          <w:sz w:val="24"/>
          <w:szCs w:val="24"/>
        </w:rPr>
        <w:t>při provádění zahraničně obchodních operací je třeba získat z účetnictví přehled o devizových pohledávkách a závazcích vyjádřených v cizích měnách</w:t>
      </w:r>
    </w:p>
    <w:p w14:paraId="351F4E59" w14:textId="547FFAD2" w:rsidR="001B783D" w:rsidRDefault="001B783D" w:rsidP="001B783D">
      <w:pPr>
        <w:pStyle w:val="Odstavecseseznamem"/>
        <w:numPr>
          <w:ilvl w:val="1"/>
          <w:numId w:val="57"/>
        </w:numPr>
        <w:rPr>
          <w:rFonts w:ascii="Bahnschrift" w:hAnsi="Bahnschrift" w:cs="Calibri"/>
          <w:sz w:val="24"/>
          <w:szCs w:val="24"/>
        </w:rPr>
      </w:pPr>
      <w:proofErr w:type="spellStart"/>
      <w:r>
        <w:rPr>
          <w:rFonts w:ascii="Bahnschrift" w:hAnsi="Bahnschrift" w:cs="Calibri"/>
          <w:sz w:val="24"/>
          <w:szCs w:val="24"/>
        </w:rPr>
        <w:t>ZoÚ</w:t>
      </w:r>
      <w:proofErr w:type="spellEnd"/>
      <w:r>
        <w:rPr>
          <w:rFonts w:ascii="Bahnschrift" w:hAnsi="Bahnschrift" w:cs="Calibri"/>
          <w:sz w:val="24"/>
          <w:szCs w:val="24"/>
        </w:rPr>
        <w:t xml:space="preserve"> vy</w:t>
      </w:r>
      <w:r w:rsidR="005051BC">
        <w:rPr>
          <w:rFonts w:ascii="Bahnschrift" w:hAnsi="Bahnschrift" w:cs="Calibri"/>
          <w:sz w:val="24"/>
          <w:szCs w:val="24"/>
        </w:rPr>
        <w:t>ž</w:t>
      </w:r>
      <w:r>
        <w:rPr>
          <w:rFonts w:ascii="Bahnschrift" w:hAnsi="Bahnschrift" w:cs="Calibri"/>
          <w:sz w:val="24"/>
          <w:szCs w:val="24"/>
        </w:rPr>
        <w:t>aduje účtování o těchto účetních případech jak v českých korunách, tak i v cizích měnách</w:t>
      </w:r>
    </w:p>
    <w:p w14:paraId="00C4E9C1" w14:textId="0084D60F" w:rsidR="004C14A4" w:rsidRDefault="004C14A4" w:rsidP="001B783D">
      <w:pPr>
        <w:pStyle w:val="Odstavecseseznamem"/>
        <w:numPr>
          <w:ilvl w:val="1"/>
          <w:numId w:val="57"/>
        </w:numPr>
        <w:rPr>
          <w:rFonts w:ascii="Bahnschrift" w:hAnsi="Bahnschrift" w:cs="Calibri"/>
          <w:sz w:val="24"/>
          <w:szCs w:val="24"/>
        </w:rPr>
      </w:pPr>
      <w:r>
        <w:rPr>
          <w:rFonts w:ascii="Bahnschrift" w:hAnsi="Bahnschrift" w:cs="Calibri"/>
          <w:sz w:val="24"/>
          <w:szCs w:val="24"/>
        </w:rPr>
        <w:t>pro přepočet cizí měny na českou měnu ke dni uskutečnění účetního případu může účetní jednotka používat:</w:t>
      </w:r>
    </w:p>
    <w:p w14:paraId="4B9DA83A" w14:textId="26DC231D" w:rsidR="004C14A4" w:rsidRDefault="004C14A4" w:rsidP="004C14A4">
      <w:pPr>
        <w:pStyle w:val="Odstavecseseznamem"/>
        <w:numPr>
          <w:ilvl w:val="2"/>
          <w:numId w:val="57"/>
        </w:numPr>
        <w:rPr>
          <w:rFonts w:ascii="Bahnschrift" w:hAnsi="Bahnschrift" w:cs="Calibri"/>
          <w:sz w:val="24"/>
          <w:szCs w:val="24"/>
        </w:rPr>
      </w:pPr>
      <w:r>
        <w:rPr>
          <w:rFonts w:ascii="Bahnschrift" w:hAnsi="Bahnschrift" w:cs="Calibri"/>
          <w:sz w:val="24"/>
          <w:szCs w:val="24"/>
        </w:rPr>
        <w:t>denních kurzů platných v den uskutečnění účetního případu (kurz dle ČNB)</w:t>
      </w:r>
    </w:p>
    <w:p w14:paraId="22B16258" w14:textId="0C41BC05" w:rsidR="004C14A4" w:rsidRDefault="004C14A4" w:rsidP="004C14A4">
      <w:pPr>
        <w:pStyle w:val="Odstavecseseznamem"/>
        <w:numPr>
          <w:ilvl w:val="2"/>
          <w:numId w:val="57"/>
        </w:numPr>
        <w:rPr>
          <w:rFonts w:ascii="Bahnschrift" w:hAnsi="Bahnschrift" w:cs="Calibri"/>
          <w:sz w:val="24"/>
          <w:szCs w:val="24"/>
        </w:rPr>
      </w:pPr>
      <w:r>
        <w:rPr>
          <w:rFonts w:ascii="Bahnschrift" w:hAnsi="Bahnschrift" w:cs="Calibri"/>
          <w:sz w:val="24"/>
          <w:szCs w:val="24"/>
        </w:rPr>
        <w:t>pevných kurzů stanovených k určitému datu po jí vymezené období</w:t>
      </w:r>
    </w:p>
    <w:p w14:paraId="57F16360" w14:textId="02591C87" w:rsidR="004C14A4" w:rsidRDefault="004C14A4" w:rsidP="004C14A4">
      <w:pPr>
        <w:pStyle w:val="Odstavecseseznamem"/>
        <w:numPr>
          <w:ilvl w:val="1"/>
          <w:numId w:val="57"/>
        </w:numPr>
        <w:rPr>
          <w:rFonts w:ascii="Bahnschrift" w:hAnsi="Bahnschrift" w:cs="Calibri"/>
          <w:sz w:val="24"/>
          <w:szCs w:val="24"/>
        </w:rPr>
      </w:pPr>
      <w:r>
        <w:rPr>
          <w:rFonts w:ascii="Bahnschrift" w:hAnsi="Bahnschrift" w:cs="Calibri"/>
          <w:sz w:val="24"/>
          <w:szCs w:val="24"/>
        </w:rPr>
        <w:t>pro potřeby oceňování pohledávek a závazků vyjádřených v cizí měně lze za okamžik uskutečnění účetního případu považovat den vystavení faktury nebo obdobného dokladu, resp. den přijetí faktury nebo obdobného dokladu</w:t>
      </w:r>
    </w:p>
    <w:p w14:paraId="5EBAD5BD" w14:textId="0C568A62" w:rsidR="004C14A4" w:rsidRDefault="004C14A4" w:rsidP="004C14A4">
      <w:pPr>
        <w:pStyle w:val="Odstavecseseznamem"/>
        <w:numPr>
          <w:ilvl w:val="1"/>
          <w:numId w:val="57"/>
        </w:numPr>
        <w:rPr>
          <w:rFonts w:ascii="Bahnschrift" w:hAnsi="Bahnschrift" w:cs="Calibri"/>
          <w:sz w:val="24"/>
          <w:szCs w:val="24"/>
        </w:rPr>
      </w:pPr>
      <w:r>
        <w:rPr>
          <w:rFonts w:ascii="Bahnschrift" w:hAnsi="Bahnschrift" w:cs="Calibri"/>
          <w:sz w:val="24"/>
          <w:szCs w:val="24"/>
        </w:rPr>
        <w:t>u pohledávek a závazků v cizích měnách v důsledku změny kurzu české koruny k jiným měnám vznikají kurzové rozdíly</w:t>
      </w:r>
    </w:p>
    <w:p w14:paraId="3345935C" w14:textId="6FA91F54" w:rsidR="004C14A4" w:rsidRDefault="004C14A4" w:rsidP="004C14A4">
      <w:pPr>
        <w:pStyle w:val="Odstavecseseznamem"/>
        <w:numPr>
          <w:ilvl w:val="2"/>
          <w:numId w:val="57"/>
        </w:numPr>
        <w:rPr>
          <w:rFonts w:ascii="Bahnschrift" w:hAnsi="Bahnschrift" w:cs="Calibri"/>
          <w:sz w:val="24"/>
          <w:szCs w:val="24"/>
        </w:rPr>
      </w:pPr>
      <w:r>
        <w:rPr>
          <w:rFonts w:ascii="Bahnschrift" w:hAnsi="Bahnschrift" w:cs="Calibri"/>
          <w:sz w:val="24"/>
          <w:szCs w:val="24"/>
        </w:rPr>
        <w:t>kurzové rozdíly vznikají jednak při úhradě pohledávky (resp. závazku) a jednak mohou vzniknout na konci účetního období</w:t>
      </w:r>
    </w:p>
    <w:p w14:paraId="4DC33FFD" w14:textId="567AB4FC" w:rsidR="000248D3" w:rsidRPr="005051BC" w:rsidRDefault="004C14A4" w:rsidP="004C14A4">
      <w:pPr>
        <w:rPr>
          <w:rFonts w:ascii="Bahnschrift" w:hAnsi="Bahnschrift" w:cs="Calibri"/>
          <w:sz w:val="24"/>
          <w:szCs w:val="24"/>
          <w:u w:val="single"/>
        </w:rPr>
      </w:pPr>
      <w:r w:rsidRPr="005051BC">
        <w:rPr>
          <w:rFonts w:ascii="Bahnschrift" w:hAnsi="Bahnschrift" w:cs="Calibri"/>
          <w:sz w:val="24"/>
          <w:szCs w:val="24"/>
          <w:u w:val="single"/>
        </w:rPr>
        <w:t>Kurzové rozdíly při úhradách zahraničních faktur:</w:t>
      </w:r>
    </w:p>
    <w:p w14:paraId="6722E624" w14:textId="306D1930" w:rsidR="005051BC" w:rsidRPr="005051BC" w:rsidRDefault="005051BC" w:rsidP="005051BC">
      <w:pPr>
        <w:ind w:left="708"/>
        <w:rPr>
          <w:rFonts w:ascii="Bahnschrift" w:hAnsi="Bahnschrift"/>
          <w:sz w:val="24"/>
          <w:szCs w:val="24"/>
        </w:rPr>
      </w:pPr>
      <w:r>
        <w:rPr>
          <w:rFonts w:ascii="Bahnschrift" w:hAnsi="Bahnschrift" w:cs="Calibri"/>
          <w:sz w:val="24"/>
          <w:szCs w:val="24"/>
        </w:rPr>
        <w:t xml:space="preserve">Příklad: Česká obchodní firma prodává zboží odběratelům do zahraničí. Vystavená faktura činila 2 000 </w:t>
      </w:r>
      <w:r w:rsidRPr="004C14A4">
        <w:rPr>
          <w:rFonts w:ascii="Bahnschrift" w:hAnsi="Bahnschrift"/>
          <w:sz w:val="24"/>
          <w:szCs w:val="24"/>
        </w:rPr>
        <w:t>€</w:t>
      </w:r>
      <w:r>
        <w:rPr>
          <w:rFonts w:ascii="Bahnschrift" w:hAnsi="Bahnschrift"/>
          <w:sz w:val="24"/>
          <w:szCs w:val="24"/>
        </w:rPr>
        <w:t xml:space="preserve">, kurz dle ČNB ke dni uskutečnění účetního případu byl 25,20 Kč. Úhrada </w:t>
      </w:r>
      <w:proofErr w:type="gramStart"/>
      <w:r>
        <w:rPr>
          <w:rFonts w:ascii="Bahnschrift" w:hAnsi="Bahnschrift"/>
          <w:sz w:val="24"/>
          <w:szCs w:val="24"/>
        </w:rPr>
        <w:t>faktury - na</w:t>
      </w:r>
      <w:proofErr w:type="gramEnd"/>
      <w:r>
        <w:rPr>
          <w:rFonts w:ascii="Bahnschrift" w:hAnsi="Bahnschrift"/>
          <w:sz w:val="24"/>
          <w:szCs w:val="24"/>
        </w:rPr>
        <w:t xml:space="preserve"> bankovní účet bylo připsáno 50 000 Kč (kurz 25 Kč/1 </w:t>
      </w:r>
      <w:r w:rsidRPr="004C14A4">
        <w:rPr>
          <w:rFonts w:ascii="Bahnschrift" w:hAnsi="Bahnschrift"/>
          <w:sz w:val="24"/>
          <w:szCs w:val="24"/>
        </w:rPr>
        <w:t>€</w:t>
      </w:r>
      <w:r>
        <w:rPr>
          <w:rFonts w:ascii="Bahnschrift" w:hAnsi="Bahnschrift"/>
          <w:sz w:val="24"/>
          <w:szCs w:val="24"/>
        </w:rPr>
        <w:t>)</w:t>
      </w:r>
    </w:p>
    <w:p w14:paraId="7AC8E9E8" w14:textId="4AA169A6" w:rsidR="004C14A4" w:rsidRPr="004C14A4" w:rsidRDefault="004C14A4" w:rsidP="004C14A4">
      <w:pPr>
        <w:pStyle w:val="Odstavecseseznamem"/>
        <w:numPr>
          <w:ilvl w:val="0"/>
          <w:numId w:val="58"/>
        </w:numPr>
        <w:rPr>
          <w:rFonts w:ascii="Bahnschrift" w:hAnsi="Bahnschrift" w:cs="Calibri"/>
          <w:sz w:val="24"/>
          <w:szCs w:val="24"/>
        </w:rPr>
      </w:pPr>
      <w:r>
        <w:rPr>
          <w:rFonts w:ascii="Bahnschrift" w:hAnsi="Bahnschrift" w:cs="Calibri"/>
          <w:sz w:val="24"/>
          <w:szCs w:val="24"/>
        </w:rPr>
        <w:t xml:space="preserve">faktura za prodej zboží 2 000 </w:t>
      </w:r>
      <w:r w:rsidRPr="004C14A4">
        <w:rPr>
          <w:rFonts w:ascii="Bahnschrift" w:hAnsi="Bahnschrift"/>
          <w:sz w:val="24"/>
          <w:szCs w:val="24"/>
        </w:rPr>
        <w:t>€</w:t>
      </w:r>
      <w:r>
        <w:rPr>
          <w:rFonts w:ascii="Bahnschrift" w:hAnsi="Bahnschrift"/>
          <w:sz w:val="24"/>
          <w:szCs w:val="24"/>
        </w:rPr>
        <w:t xml:space="preserve"> </w:t>
      </w:r>
      <w:r>
        <w:rPr>
          <w:rFonts w:ascii="Bahnschrift" w:hAnsi="Bahnschrift"/>
          <w:sz w:val="24"/>
          <w:szCs w:val="24"/>
        </w:rPr>
        <w:tab/>
      </w:r>
      <w:r>
        <w:rPr>
          <w:rFonts w:ascii="Bahnschrift" w:hAnsi="Bahnschrift"/>
          <w:sz w:val="24"/>
          <w:szCs w:val="24"/>
        </w:rPr>
        <w:tab/>
        <w:t>50 400 Kč</w:t>
      </w:r>
      <w:r>
        <w:rPr>
          <w:rFonts w:ascii="Bahnschrift" w:hAnsi="Bahnschrift"/>
          <w:sz w:val="24"/>
          <w:szCs w:val="24"/>
        </w:rPr>
        <w:tab/>
      </w:r>
      <w:r>
        <w:rPr>
          <w:rFonts w:ascii="Bahnschrift" w:hAnsi="Bahnschrift"/>
          <w:sz w:val="24"/>
          <w:szCs w:val="24"/>
        </w:rPr>
        <w:tab/>
        <w:t>311/604</w:t>
      </w:r>
    </w:p>
    <w:p w14:paraId="2B5FD31E" w14:textId="67B40B27" w:rsidR="004C14A4" w:rsidRPr="004C14A4" w:rsidRDefault="004C14A4" w:rsidP="004C14A4">
      <w:pPr>
        <w:pStyle w:val="Odstavecseseznamem"/>
        <w:numPr>
          <w:ilvl w:val="0"/>
          <w:numId w:val="58"/>
        </w:numPr>
        <w:rPr>
          <w:rFonts w:ascii="Bahnschrift" w:hAnsi="Bahnschrift" w:cs="Calibri"/>
          <w:sz w:val="24"/>
          <w:szCs w:val="24"/>
        </w:rPr>
      </w:pPr>
      <w:r>
        <w:rPr>
          <w:rFonts w:ascii="Bahnschrift" w:hAnsi="Bahnschrift"/>
          <w:sz w:val="24"/>
          <w:szCs w:val="24"/>
        </w:rPr>
        <w:t>úhrada faktury</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50 000 Kč</w:t>
      </w:r>
      <w:r>
        <w:rPr>
          <w:rFonts w:ascii="Bahnschrift" w:hAnsi="Bahnschrift"/>
          <w:sz w:val="24"/>
          <w:szCs w:val="24"/>
        </w:rPr>
        <w:tab/>
      </w:r>
      <w:r>
        <w:rPr>
          <w:rFonts w:ascii="Bahnschrift" w:hAnsi="Bahnschrift"/>
          <w:sz w:val="24"/>
          <w:szCs w:val="24"/>
        </w:rPr>
        <w:tab/>
        <w:t>221/311</w:t>
      </w:r>
    </w:p>
    <w:p w14:paraId="48AD7E22" w14:textId="14B95D00" w:rsidR="004C14A4" w:rsidRPr="004C14A4" w:rsidRDefault="004C14A4" w:rsidP="004C14A4">
      <w:pPr>
        <w:pStyle w:val="Odstavecseseznamem"/>
        <w:numPr>
          <w:ilvl w:val="0"/>
          <w:numId w:val="58"/>
        </w:numPr>
        <w:rPr>
          <w:rFonts w:ascii="Bahnschrift" w:hAnsi="Bahnschrift" w:cs="Calibri"/>
          <w:sz w:val="24"/>
          <w:szCs w:val="24"/>
        </w:rPr>
      </w:pPr>
      <w:r>
        <w:rPr>
          <w:rFonts w:ascii="Bahnschrift" w:hAnsi="Bahnschrift"/>
          <w:sz w:val="24"/>
          <w:szCs w:val="24"/>
        </w:rPr>
        <w:t>vyúčtování kurzového rozdílu</w:t>
      </w:r>
      <w:r>
        <w:rPr>
          <w:rFonts w:ascii="Bahnschrift" w:hAnsi="Bahnschrift"/>
          <w:sz w:val="24"/>
          <w:szCs w:val="24"/>
        </w:rPr>
        <w:tab/>
      </w:r>
      <w:r>
        <w:rPr>
          <w:rFonts w:ascii="Bahnschrift" w:hAnsi="Bahnschrift"/>
          <w:sz w:val="24"/>
          <w:szCs w:val="24"/>
        </w:rPr>
        <w:tab/>
        <w:t>400 Kč</w:t>
      </w:r>
      <w:r>
        <w:rPr>
          <w:rFonts w:ascii="Bahnschrift" w:hAnsi="Bahnschrift"/>
          <w:sz w:val="24"/>
          <w:szCs w:val="24"/>
        </w:rPr>
        <w:tab/>
      </w:r>
      <w:r>
        <w:rPr>
          <w:rFonts w:ascii="Bahnschrift" w:hAnsi="Bahnschrift"/>
          <w:sz w:val="24"/>
          <w:szCs w:val="24"/>
        </w:rPr>
        <w:tab/>
        <w:t>563/311</w:t>
      </w:r>
    </w:p>
    <w:p w14:paraId="538CA579" w14:textId="0BCB8DF5" w:rsidR="004C14A4" w:rsidRDefault="004C14A4" w:rsidP="004C14A4">
      <w:pPr>
        <w:ind w:left="360"/>
        <w:rPr>
          <w:rFonts w:ascii="Bahnschrift" w:hAnsi="Bahnschrift" w:cs="Calibri"/>
          <w:sz w:val="24"/>
          <w:szCs w:val="24"/>
        </w:rPr>
      </w:pPr>
      <w:r>
        <w:rPr>
          <w:rFonts w:ascii="Bahnschrift" w:hAnsi="Bahnschrift" w:cs="Calibri"/>
          <w:sz w:val="24"/>
          <w:szCs w:val="24"/>
        </w:rPr>
        <w:t>kurzový zisk by se účtoval: 311/663</w:t>
      </w:r>
    </w:p>
    <w:p w14:paraId="01A22597" w14:textId="05482A1B" w:rsidR="0071597D" w:rsidRDefault="0071597D" w:rsidP="0071597D">
      <w:pPr>
        <w:rPr>
          <w:rFonts w:ascii="Bahnschrift" w:hAnsi="Bahnschrift" w:cs="Calibri"/>
          <w:sz w:val="24"/>
          <w:szCs w:val="24"/>
          <w:u w:val="single"/>
        </w:rPr>
      </w:pPr>
      <w:r w:rsidRPr="005051BC">
        <w:rPr>
          <w:rFonts w:ascii="Bahnschrift" w:hAnsi="Bahnschrift" w:cs="Calibri"/>
          <w:sz w:val="24"/>
          <w:szCs w:val="24"/>
          <w:u w:val="single"/>
        </w:rPr>
        <w:t>Kurzové rozdíly u neuhrazených faktur při uzavírání účetních knih:</w:t>
      </w:r>
    </w:p>
    <w:p w14:paraId="280A0B42" w14:textId="072A8190" w:rsidR="005051BC" w:rsidRPr="005051BC" w:rsidRDefault="005051BC" w:rsidP="005051BC">
      <w:pPr>
        <w:ind w:left="708"/>
        <w:rPr>
          <w:rFonts w:ascii="Bahnschrift" w:hAnsi="Bahnschrift" w:cs="Calibri"/>
          <w:sz w:val="24"/>
          <w:szCs w:val="24"/>
        </w:rPr>
      </w:pPr>
      <w:r>
        <w:rPr>
          <w:rFonts w:ascii="Bahnschrift" w:hAnsi="Bahnschrift" w:cs="Calibri"/>
          <w:sz w:val="24"/>
          <w:szCs w:val="24"/>
        </w:rPr>
        <w:t xml:space="preserve">Příklad: Faktura přijatá od rakouského dodavatele v listopadu 2022 za nákup materiálu 5 000 </w:t>
      </w:r>
      <w:r w:rsidRPr="004C14A4">
        <w:rPr>
          <w:rFonts w:ascii="Bahnschrift" w:hAnsi="Bahnschrift"/>
          <w:sz w:val="24"/>
          <w:szCs w:val="24"/>
        </w:rPr>
        <w:t>€</w:t>
      </w:r>
      <w:r>
        <w:rPr>
          <w:rFonts w:ascii="Bahnschrift" w:hAnsi="Bahnschrift"/>
          <w:sz w:val="24"/>
          <w:szCs w:val="24"/>
        </w:rPr>
        <w:t xml:space="preserve">, denní kurz ke dni uskutečnění účetního případu 1 </w:t>
      </w:r>
      <w:r w:rsidRPr="004C14A4">
        <w:rPr>
          <w:rFonts w:ascii="Bahnschrift" w:hAnsi="Bahnschrift"/>
          <w:sz w:val="24"/>
          <w:szCs w:val="24"/>
        </w:rPr>
        <w:t>€</w:t>
      </w:r>
      <w:r>
        <w:rPr>
          <w:rFonts w:ascii="Bahnschrift" w:hAnsi="Bahnschrift"/>
          <w:sz w:val="24"/>
          <w:szCs w:val="24"/>
        </w:rPr>
        <w:t xml:space="preserve"> = 25,60 Kč. Kurz ČNB ke dni 31. 12. je 25,10 Kč/1 </w:t>
      </w:r>
      <w:r w:rsidRPr="004C14A4">
        <w:rPr>
          <w:rFonts w:ascii="Bahnschrift" w:hAnsi="Bahnschrift"/>
          <w:sz w:val="24"/>
          <w:szCs w:val="24"/>
        </w:rPr>
        <w:t>€</w:t>
      </w:r>
      <w:r>
        <w:rPr>
          <w:rFonts w:ascii="Bahnschrift" w:hAnsi="Bahnschrift"/>
          <w:sz w:val="24"/>
          <w:szCs w:val="24"/>
        </w:rPr>
        <w:t>. Do konce účetního období nebyla faktura uhrazena.</w:t>
      </w:r>
    </w:p>
    <w:p w14:paraId="300C955D" w14:textId="1D3DE00F" w:rsidR="0071597D" w:rsidRPr="0071597D" w:rsidRDefault="0071597D" w:rsidP="0071597D">
      <w:pPr>
        <w:pStyle w:val="Odstavecseseznamem"/>
        <w:numPr>
          <w:ilvl w:val="0"/>
          <w:numId w:val="59"/>
        </w:numPr>
        <w:rPr>
          <w:rFonts w:ascii="Bahnschrift" w:hAnsi="Bahnschrift" w:cs="Calibri"/>
          <w:sz w:val="24"/>
          <w:szCs w:val="24"/>
        </w:rPr>
      </w:pPr>
      <w:r>
        <w:rPr>
          <w:rFonts w:ascii="Bahnschrift" w:hAnsi="Bahnschrift" w:cs="Calibri"/>
          <w:sz w:val="24"/>
          <w:szCs w:val="24"/>
        </w:rPr>
        <w:t xml:space="preserve">faktura přijatá za nákup materiálu 5 000 </w:t>
      </w:r>
      <w:r w:rsidRPr="004C14A4">
        <w:rPr>
          <w:rFonts w:ascii="Bahnschrift" w:hAnsi="Bahnschrift"/>
          <w:sz w:val="24"/>
          <w:szCs w:val="24"/>
        </w:rPr>
        <w:t>€</w:t>
      </w:r>
      <w:r>
        <w:rPr>
          <w:rFonts w:ascii="Bahnschrift" w:hAnsi="Bahnschrift"/>
          <w:sz w:val="24"/>
          <w:szCs w:val="24"/>
        </w:rPr>
        <w:tab/>
        <w:t>128 000 Kč</w:t>
      </w:r>
      <w:r>
        <w:rPr>
          <w:rFonts w:ascii="Bahnschrift" w:hAnsi="Bahnschrift"/>
          <w:sz w:val="24"/>
          <w:szCs w:val="24"/>
        </w:rPr>
        <w:tab/>
        <w:t>111/321</w:t>
      </w:r>
    </w:p>
    <w:p w14:paraId="6ECC39BF" w14:textId="781C7BD0" w:rsidR="0071597D" w:rsidRPr="000248D3" w:rsidRDefault="0071597D" w:rsidP="0071597D">
      <w:pPr>
        <w:pStyle w:val="Odstavecseseznamem"/>
        <w:numPr>
          <w:ilvl w:val="0"/>
          <w:numId w:val="59"/>
        </w:numPr>
        <w:rPr>
          <w:rFonts w:ascii="Bahnschrift" w:hAnsi="Bahnschrift" w:cs="Calibri"/>
          <w:sz w:val="24"/>
          <w:szCs w:val="24"/>
        </w:rPr>
      </w:pPr>
      <w:r>
        <w:rPr>
          <w:rFonts w:ascii="Bahnschrift" w:hAnsi="Bahnschrift"/>
          <w:sz w:val="24"/>
          <w:szCs w:val="24"/>
        </w:rPr>
        <w:t>kurzový rozdíl</w:t>
      </w:r>
      <w:r w:rsidR="000248D3">
        <w:rPr>
          <w:rFonts w:ascii="Bahnschrift" w:hAnsi="Bahnschrift"/>
          <w:sz w:val="24"/>
          <w:szCs w:val="24"/>
        </w:rPr>
        <w:t xml:space="preserve"> ke dni 31. 12. </w:t>
      </w:r>
      <w:r w:rsidR="000248D3">
        <w:rPr>
          <w:rFonts w:ascii="Bahnschrift" w:hAnsi="Bahnschrift"/>
          <w:sz w:val="24"/>
          <w:szCs w:val="24"/>
        </w:rPr>
        <w:tab/>
      </w:r>
      <w:r w:rsidR="000248D3">
        <w:rPr>
          <w:rFonts w:ascii="Bahnschrift" w:hAnsi="Bahnschrift"/>
          <w:sz w:val="24"/>
          <w:szCs w:val="24"/>
        </w:rPr>
        <w:tab/>
      </w:r>
      <w:r w:rsidR="000248D3">
        <w:rPr>
          <w:rFonts w:ascii="Bahnschrift" w:hAnsi="Bahnschrift"/>
          <w:sz w:val="24"/>
          <w:szCs w:val="24"/>
        </w:rPr>
        <w:tab/>
        <w:t>2 500 Kč</w:t>
      </w:r>
      <w:r w:rsidR="000248D3">
        <w:rPr>
          <w:rFonts w:ascii="Bahnschrift" w:hAnsi="Bahnschrift"/>
          <w:sz w:val="24"/>
          <w:szCs w:val="24"/>
        </w:rPr>
        <w:tab/>
        <w:t>321/663</w:t>
      </w:r>
    </w:p>
    <w:p w14:paraId="1F7648F9" w14:textId="1AE364DF" w:rsidR="00DF1D70" w:rsidRDefault="000248D3" w:rsidP="000248D3">
      <w:pPr>
        <w:ind w:left="360"/>
        <w:rPr>
          <w:rFonts w:ascii="Bahnschrift" w:hAnsi="Bahnschrift" w:cs="Calibri"/>
          <w:sz w:val="24"/>
          <w:szCs w:val="24"/>
        </w:rPr>
      </w:pPr>
      <w:r>
        <w:rPr>
          <w:rFonts w:ascii="Bahnschrift" w:hAnsi="Bahnschrift" w:cs="Calibri"/>
          <w:sz w:val="24"/>
          <w:szCs w:val="24"/>
        </w:rPr>
        <w:t>kurzová ztráta by se účtovala: 563/321</w:t>
      </w:r>
    </w:p>
    <w:p w14:paraId="4ABFD0D9" w14:textId="6FBA1429" w:rsidR="000248D3" w:rsidRDefault="00DF1D70" w:rsidP="00DF1D70">
      <w:pPr>
        <w:rPr>
          <w:rFonts w:ascii="Bahnschrift" w:hAnsi="Bahnschrift" w:cs="Calibri"/>
          <w:sz w:val="24"/>
          <w:szCs w:val="24"/>
        </w:rPr>
      </w:pPr>
      <w:r>
        <w:rPr>
          <w:rFonts w:ascii="Bahnschrift" w:hAnsi="Bahnschrift" w:cs="Calibri"/>
          <w:sz w:val="24"/>
          <w:szCs w:val="24"/>
        </w:rPr>
        <w:br w:type="page"/>
      </w:r>
    </w:p>
    <w:p w14:paraId="36ED898F" w14:textId="68586301" w:rsidR="000248D3" w:rsidRDefault="000248D3" w:rsidP="000248D3">
      <w:pPr>
        <w:ind w:left="360"/>
        <w:rPr>
          <w:rFonts w:ascii="Bahnschrift" w:hAnsi="Bahnschrift" w:cs="Calibri"/>
          <w:sz w:val="24"/>
          <w:szCs w:val="24"/>
        </w:rPr>
      </w:pPr>
      <w:r>
        <w:rPr>
          <w:rFonts w:ascii="Bahnschrift" w:hAnsi="Bahnschrift" w:cs="Calibri"/>
          <w:sz w:val="24"/>
          <w:szCs w:val="24"/>
        </w:rPr>
        <w:lastRenderedPageBreak/>
        <w:t>kurzové rozdíly při postupném splácení zahraničních faktur lze vyúčtovat na vrub finančních nákladů, resp. ve prospěch finančních výnosů až ke konci rozvahového dne, tzn. není nutno počítat kurzový rozdíl po každé úhradě</w:t>
      </w:r>
    </w:p>
    <w:p w14:paraId="6C130BFA" w14:textId="057D1CF1" w:rsidR="000248D3" w:rsidRDefault="000248D3" w:rsidP="000248D3">
      <w:pPr>
        <w:ind w:left="360"/>
        <w:rPr>
          <w:rFonts w:ascii="Bahnschrift" w:hAnsi="Bahnschrift"/>
          <w:sz w:val="24"/>
          <w:szCs w:val="24"/>
        </w:rPr>
      </w:pPr>
      <w:r>
        <w:rPr>
          <w:rFonts w:ascii="Bahnschrift" w:hAnsi="Bahnschrift" w:cs="Calibri"/>
          <w:sz w:val="24"/>
          <w:szCs w:val="24"/>
        </w:rPr>
        <w:t xml:space="preserve">Příklad: Podnik vystavil fakturu 10. 9. na 1 000 </w:t>
      </w:r>
      <w:r w:rsidRPr="004C14A4">
        <w:rPr>
          <w:rFonts w:ascii="Bahnschrift" w:hAnsi="Bahnschrift"/>
          <w:sz w:val="24"/>
          <w:szCs w:val="24"/>
        </w:rPr>
        <w:t>€</w:t>
      </w:r>
      <w:r>
        <w:rPr>
          <w:rFonts w:ascii="Bahnschrift" w:hAnsi="Bahnschrift"/>
          <w:sz w:val="24"/>
          <w:szCs w:val="24"/>
        </w:rPr>
        <w:t xml:space="preserve">, kurz 25,90 Kč. Odběratel splácel fakturu postupně: 24. 9.  uhradil 400 </w:t>
      </w:r>
      <w:r w:rsidRPr="004C14A4">
        <w:rPr>
          <w:rFonts w:ascii="Bahnschrift" w:hAnsi="Bahnschrift"/>
          <w:sz w:val="24"/>
          <w:szCs w:val="24"/>
        </w:rPr>
        <w:t>€</w:t>
      </w:r>
      <w:r>
        <w:rPr>
          <w:rFonts w:ascii="Bahnschrift" w:hAnsi="Bahnschrift"/>
          <w:sz w:val="24"/>
          <w:szCs w:val="24"/>
        </w:rPr>
        <w:t xml:space="preserve">, připsáno 10 080 Kč. 30. 11. uhradil 400 </w:t>
      </w:r>
      <w:r w:rsidRPr="004C14A4">
        <w:rPr>
          <w:rFonts w:ascii="Bahnschrift" w:hAnsi="Bahnschrift"/>
          <w:sz w:val="24"/>
          <w:szCs w:val="24"/>
        </w:rPr>
        <w:t>€</w:t>
      </w:r>
      <w:r>
        <w:rPr>
          <w:rFonts w:ascii="Bahnschrift" w:hAnsi="Bahnschrift"/>
          <w:sz w:val="24"/>
          <w:szCs w:val="24"/>
        </w:rPr>
        <w:t>, připsáno 10 000 Kč.</w:t>
      </w:r>
    </w:p>
    <w:p w14:paraId="4DF2CD7A" w14:textId="387A6F3B" w:rsidR="000248D3" w:rsidRPr="005051BC" w:rsidRDefault="000248D3" w:rsidP="000248D3">
      <w:pPr>
        <w:ind w:left="360"/>
        <w:rPr>
          <w:rFonts w:ascii="Bahnschrift" w:hAnsi="Bahnschrift"/>
          <w:sz w:val="24"/>
          <w:szCs w:val="24"/>
          <w:u w:val="single"/>
        </w:rPr>
      </w:pPr>
      <w:r w:rsidRPr="005051BC">
        <w:rPr>
          <w:rFonts w:ascii="Bahnschrift" w:hAnsi="Bahnschrift"/>
          <w:sz w:val="24"/>
          <w:szCs w:val="24"/>
          <w:u w:val="single"/>
        </w:rPr>
        <w:t>Řešení: Varianta A – účtování kurzových rozdílů po každé platbě</w:t>
      </w:r>
    </w:p>
    <w:p w14:paraId="52AF5214" w14:textId="576245D3" w:rsidR="000248D3" w:rsidRDefault="000248D3" w:rsidP="000248D3">
      <w:pPr>
        <w:ind w:left="360"/>
        <w:rPr>
          <w:rFonts w:ascii="Bahnschrift" w:hAnsi="Bahnschrift"/>
          <w:sz w:val="24"/>
          <w:szCs w:val="24"/>
        </w:rPr>
      </w:pPr>
      <w:r>
        <w:rPr>
          <w:rFonts w:ascii="Bahnschrift" w:hAnsi="Bahnschrift"/>
          <w:sz w:val="24"/>
          <w:szCs w:val="24"/>
        </w:rPr>
        <w:t xml:space="preserve">10. 9. – FAV za poskytnuté služby – 1 000 </w:t>
      </w:r>
      <w:r w:rsidRPr="004C14A4">
        <w:rPr>
          <w:rFonts w:ascii="Bahnschrift" w:hAnsi="Bahnschrift"/>
          <w:sz w:val="24"/>
          <w:szCs w:val="24"/>
        </w:rPr>
        <w:t>€</w:t>
      </w:r>
      <w:r>
        <w:rPr>
          <w:rFonts w:ascii="Bahnschrift" w:hAnsi="Bahnschrift"/>
          <w:sz w:val="24"/>
          <w:szCs w:val="24"/>
        </w:rPr>
        <w:t xml:space="preserve"> (25 900 Kč)</w:t>
      </w:r>
      <w:r>
        <w:rPr>
          <w:rFonts w:ascii="Bahnschrift" w:hAnsi="Bahnschrift"/>
          <w:sz w:val="24"/>
          <w:szCs w:val="24"/>
        </w:rPr>
        <w:tab/>
      </w:r>
      <w:r>
        <w:rPr>
          <w:rFonts w:ascii="Bahnschrift" w:hAnsi="Bahnschrift"/>
          <w:sz w:val="24"/>
          <w:szCs w:val="24"/>
        </w:rPr>
        <w:tab/>
        <w:t>311/602</w:t>
      </w:r>
      <w:r>
        <w:rPr>
          <w:rFonts w:ascii="Bahnschrift" w:hAnsi="Bahnschrift"/>
          <w:sz w:val="24"/>
          <w:szCs w:val="24"/>
        </w:rPr>
        <w:br/>
        <w:t xml:space="preserve">24. 9. – první splátka – 400 </w:t>
      </w:r>
      <w:r w:rsidRPr="004C14A4">
        <w:rPr>
          <w:rFonts w:ascii="Bahnschrift" w:hAnsi="Bahnschrift"/>
          <w:sz w:val="24"/>
          <w:szCs w:val="24"/>
        </w:rPr>
        <w:t>€</w:t>
      </w:r>
      <w:r>
        <w:rPr>
          <w:rFonts w:ascii="Bahnschrift" w:hAnsi="Bahnschrift"/>
          <w:sz w:val="24"/>
          <w:szCs w:val="24"/>
        </w:rPr>
        <w:t xml:space="preserve"> (10 080 Kč)</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221/311</w:t>
      </w:r>
      <w:r>
        <w:rPr>
          <w:rFonts w:ascii="Bahnschrift" w:hAnsi="Bahnschrift"/>
          <w:sz w:val="24"/>
          <w:szCs w:val="24"/>
        </w:rPr>
        <w:br/>
        <w:t>24. 9. – kurzový rozdíl (10 360 – 10 080 = 280 Kč)</w:t>
      </w:r>
      <w:r>
        <w:rPr>
          <w:rFonts w:ascii="Bahnschrift" w:hAnsi="Bahnschrift"/>
          <w:sz w:val="24"/>
          <w:szCs w:val="24"/>
        </w:rPr>
        <w:tab/>
      </w:r>
      <w:r>
        <w:rPr>
          <w:rFonts w:ascii="Bahnschrift" w:hAnsi="Bahnschrift"/>
          <w:sz w:val="24"/>
          <w:szCs w:val="24"/>
        </w:rPr>
        <w:tab/>
      </w:r>
      <w:r>
        <w:rPr>
          <w:rFonts w:ascii="Bahnschrift" w:hAnsi="Bahnschrift"/>
          <w:sz w:val="24"/>
          <w:szCs w:val="24"/>
        </w:rPr>
        <w:tab/>
        <w:t>563/311</w:t>
      </w:r>
      <w:r>
        <w:rPr>
          <w:rFonts w:ascii="Bahnschrift" w:hAnsi="Bahnschrift"/>
          <w:sz w:val="24"/>
          <w:szCs w:val="24"/>
        </w:rPr>
        <w:br/>
        <w:t xml:space="preserve">30. 11. – druhá splátka – 400 </w:t>
      </w:r>
      <w:r w:rsidRPr="004C14A4">
        <w:rPr>
          <w:rFonts w:ascii="Bahnschrift" w:hAnsi="Bahnschrift"/>
          <w:sz w:val="24"/>
          <w:szCs w:val="24"/>
        </w:rPr>
        <w:t>€</w:t>
      </w:r>
      <w:r>
        <w:rPr>
          <w:rFonts w:ascii="Bahnschrift" w:hAnsi="Bahnschrift"/>
          <w:sz w:val="24"/>
          <w:szCs w:val="24"/>
        </w:rPr>
        <w:t xml:space="preserve"> (10 000 Kč)</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221/311</w:t>
      </w:r>
      <w:r>
        <w:rPr>
          <w:rFonts w:ascii="Bahnschrift" w:hAnsi="Bahnschrift"/>
          <w:sz w:val="24"/>
          <w:szCs w:val="24"/>
        </w:rPr>
        <w:br/>
        <w:t>30. 11. – kurzový rozdíl (10 360 – 10 000 = 360 Kč)</w:t>
      </w:r>
      <w:r>
        <w:rPr>
          <w:rFonts w:ascii="Bahnschrift" w:hAnsi="Bahnschrift"/>
          <w:sz w:val="24"/>
          <w:szCs w:val="24"/>
        </w:rPr>
        <w:tab/>
      </w:r>
      <w:r>
        <w:rPr>
          <w:rFonts w:ascii="Bahnschrift" w:hAnsi="Bahnschrift"/>
          <w:sz w:val="24"/>
          <w:szCs w:val="24"/>
        </w:rPr>
        <w:tab/>
      </w:r>
      <w:r>
        <w:rPr>
          <w:rFonts w:ascii="Bahnschrift" w:hAnsi="Bahnschrift"/>
          <w:sz w:val="24"/>
          <w:szCs w:val="24"/>
        </w:rPr>
        <w:tab/>
        <w:t>563/311</w:t>
      </w:r>
    </w:p>
    <w:p w14:paraId="3B977143" w14:textId="0AC8B6F4" w:rsidR="000248D3" w:rsidRDefault="000248D3" w:rsidP="000248D3">
      <w:pPr>
        <w:ind w:left="360"/>
        <w:rPr>
          <w:rFonts w:ascii="Bahnschrift" w:hAnsi="Bahnschrift"/>
          <w:sz w:val="24"/>
          <w:szCs w:val="24"/>
        </w:rPr>
      </w:pPr>
      <w:r>
        <w:rPr>
          <w:rFonts w:ascii="Bahnschrift" w:hAnsi="Bahnschrift"/>
          <w:sz w:val="24"/>
          <w:szCs w:val="24"/>
        </w:rPr>
        <w:t xml:space="preserve">Podnik musí spočítat kurzový rozdíl ještě k 31. 12., a to ke zbývající hodnotě pohledávky (200 </w:t>
      </w:r>
      <w:r w:rsidRPr="004C14A4">
        <w:rPr>
          <w:rFonts w:ascii="Bahnschrift" w:hAnsi="Bahnschrift"/>
          <w:sz w:val="24"/>
          <w:szCs w:val="24"/>
        </w:rPr>
        <w:t>€</w:t>
      </w:r>
      <w:r>
        <w:rPr>
          <w:rFonts w:ascii="Bahnschrift" w:hAnsi="Bahnschrift"/>
          <w:sz w:val="24"/>
          <w:szCs w:val="24"/>
        </w:rPr>
        <w:t xml:space="preserve">). Kurz ČNB 31. 12. byl 26,10 Kč/1 </w:t>
      </w:r>
      <w:r w:rsidRPr="004C14A4">
        <w:rPr>
          <w:rFonts w:ascii="Bahnschrift" w:hAnsi="Bahnschrift"/>
          <w:sz w:val="24"/>
          <w:szCs w:val="24"/>
        </w:rPr>
        <w:t>€</w:t>
      </w:r>
      <w:r>
        <w:rPr>
          <w:rFonts w:ascii="Bahnschrift" w:hAnsi="Bahnschrift"/>
          <w:sz w:val="24"/>
          <w:szCs w:val="24"/>
        </w:rPr>
        <w:t xml:space="preserve">, tj. pohledávka 200 </w:t>
      </w:r>
      <w:r w:rsidRPr="004C14A4">
        <w:rPr>
          <w:rFonts w:ascii="Bahnschrift" w:hAnsi="Bahnschrift"/>
          <w:sz w:val="24"/>
          <w:szCs w:val="24"/>
        </w:rPr>
        <w:t>€</w:t>
      </w:r>
      <w:r>
        <w:rPr>
          <w:rFonts w:ascii="Bahnschrift" w:hAnsi="Bahnschrift"/>
          <w:sz w:val="24"/>
          <w:szCs w:val="24"/>
        </w:rPr>
        <w:t xml:space="preserve"> činí v přepočtu 5 220 Kč. Zůstatek na účtu Odběratelé: 25 900 – 10 080 – 280 – 10 000 – 360 = 5 180 Kč. Kurzový rozdíl = 5 220 – 5 180 = 40 Kč zisk.</w:t>
      </w:r>
    </w:p>
    <w:p w14:paraId="39D083EB" w14:textId="4D79527F" w:rsidR="000248D3" w:rsidRDefault="000248D3" w:rsidP="000248D3">
      <w:pPr>
        <w:ind w:left="360"/>
        <w:rPr>
          <w:rFonts w:ascii="Bahnschrift" w:hAnsi="Bahnschrift"/>
          <w:sz w:val="24"/>
          <w:szCs w:val="24"/>
        </w:rPr>
      </w:pPr>
      <w:r>
        <w:rPr>
          <w:rFonts w:ascii="Bahnschrift" w:hAnsi="Bahnschrift"/>
          <w:sz w:val="24"/>
          <w:szCs w:val="24"/>
        </w:rPr>
        <w:t>31. 12. – kurzový rozdíl na konci účetního období – 40 Kč</w:t>
      </w:r>
      <w:r>
        <w:rPr>
          <w:rFonts w:ascii="Bahnschrift" w:hAnsi="Bahnschrift"/>
          <w:sz w:val="24"/>
          <w:szCs w:val="24"/>
        </w:rPr>
        <w:tab/>
      </w:r>
      <w:r>
        <w:rPr>
          <w:rFonts w:ascii="Bahnschrift" w:hAnsi="Bahnschrift"/>
          <w:sz w:val="24"/>
          <w:szCs w:val="24"/>
        </w:rPr>
        <w:tab/>
        <w:t>311/663</w:t>
      </w:r>
    </w:p>
    <w:p w14:paraId="5BEB540E" w14:textId="77777777" w:rsidR="000248D3" w:rsidRDefault="000248D3" w:rsidP="000248D3">
      <w:pPr>
        <w:ind w:left="360"/>
        <w:rPr>
          <w:rFonts w:ascii="Bahnschrift" w:hAnsi="Bahnschrift"/>
          <w:sz w:val="24"/>
          <w:szCs w:val="24"/>
        </w:rPr>
      </w:pPr>
    </w:p>
    <w:p w14:paraId="72B57D3C" w14:textId="5AFAB575" w:rsidR="000248D3" w:rsidRPr="005051BC" w:rsidRDefault="000248D3" w:rsidP="000248D3">
      <w:pPr>
        <w:ind w:left="360"/>
        <w:rPr>
          <w:rFonts w:ascii="Bahnschrift" w:hAnsi="Bahnschrift"/>
          <w:sz w:val="24"/>
          <w:szCs w:val="24"/>
          <w:u w:val="single"/>
        </w:rPr>
      </w:pPr>
      <w:r w:rsidRPr="005051BC">
        <w:rPr>
          <w:rFonts w:ascii="Bahnschrift" w:hAnsi="Bahnschrift"/>
          <w:sz w:val="24"/>
          <w:szCs w:val="24"/>
          <w:u w:val="single"/>
        </w:rPr>
        <w:t xml:space="preserve">Řešení: Varianta </w:t>
      </w:r>
      <w:r w:rsidR="005051BC" w:rsidRPr="005051BC">
        <w:rPr>
          <w:rFonts w:ascii="Bahnschrift" w:hAnsi="Bahnschrift"/>
          <w:sz w:val="24"/>
          <w:szCs w:val="24"/>
          <w:u w:val="single"/>
        </w:rPr>
        <w:t>B</w:t>
      </w:r>
      <w:r w:rsidRPr="005051BC">
        <w:rPr>
          <w:rFonts w:ascii="Bahnschrift" w:hAnsi="Bahnschrift"/>
          <w:sz w:val="24"/>
          <w:szCs w:val="24"/>
          <w:u w:val="single"/>
        </w:rPr>
        <w:t xml:space="preserve"> – účtování kurzových rozdílů </w:t>
      </w:r>
      <w:r w:rsidR="005051BC" w:rsidRPr="005051BC">
        <w:rPr>
          <w:rFonts w:ascii="Bahnschrift" w:hAnsi="Bahnschrift"/>
          <w:sz w:val="24"/>
          <w:szCs w:val="24"/>
          <w:u w:val="single"/>
        </w:rPr>
        <w:t>na konci roku</w:t>
      </w:r>
    </w:p>
    <w:p w14:paraId="5DF38377" w14:textId="77777777" w:rsidR="005051BC" w:rsidRDefault="005051BC" w:rsidP="005051BC">
      <w:pPr>
        <w:ind w:left="360"/>
        <w:rPr>
          <w:rFonts w:ascii="Bahnschrift" w:hAnsi="Bahnschrift"/>
          <w:sz w:val="24"/>
          <w:szCs w:val="24"/>
        </w:rPr>
      </w:pPr>
      <w:r>
        <w:rPr>
          <w:rFonts w:ascii="Bahnschrift" w:hAnsi="Bahnschrift"/>
          <w:sz w:val="24"/>
          <w:szCs w:val="24"/>
        </w:rPr>
        <w:t xml:space="preserve">10. 9. – FAV za poskytnuté služby – 1 000 </w:t>
      </w:r>
      <w:r w:rsidRPr="004C14A4">
        <w:rPr>
          <w:rFonts w:ascii="Bahnschrift" w:hAnsi="Bahnschrift"/>
          <w:sz w:val="24"/>
          <w:szCs w:val="24"/>
        </w:rPr>
        <w:t>€</w:t>
      </w:r>
      <w:r>
        <w:rPr>
          <w:rFonts w:ascii="Bahnschrift" w:hAnsi="Bahnschrift"/>
          <w:sz w:val="24"/>
          <w:szCs w:val="24"/>
        </w:rPr>
        <w:t xml:space="preserve"> (25 900 Kč)</w:t>
      </w:r>
      <w:r>
        <w:rPr>
          <w:rFonts w:ascii="Bahnschrift" w:hAnsi="Bahnschrift"/>
          <w:sz w:val="24"/>
          <w:szCs w:val="24"/>
        </w:rPr>
        <w:tab/>
      </w:r>
      <w:r>
        <w:rPr>
          <w:rFonts w:ascii="Bahnschrift" w:hAnsi="Bahnschrift"/>
          <w:sz w:val="24"/>
          <w:szCs w:val="24"/>
        </w:rPr>
        <w:tab/>
        <w:t>311/602</w:t>
      </w:r>
      <w:r>
        <w:rPr>
          <w:rFonts w:ascii="Bahnschrift" w:hAnsi="Bahnschrift"/>
          <w:sz w:val="24"/>
          <w:szCs w:val="24"/>
        </w:rPr>
        <w:br/>
        <w:t xml:space="preserve">24. 9. – první splátka – 400 </w:t>
      </w:r>
      <w:r w:rsidRPr="004C14A4">
        <w:rPr>
          <w:rFonts w:ascii="Bahnschrift" w:hAnsi="Bahnschrift"/>
          <w:sz w:val="24"/>
          <w:szCs w:val="24"/>
        </w:rPr>
        <w:t>€</w:t>
      </w:r>
      <w:r>
        <w:rPr>
          <w:rFonts w:ascii="Bahnschrift" w:hAnsi="Bahnschrift"/>
          <w:sz w:val="24"/>
          <w:szCs w:val="24"/>
        </w:rPr>
        <w:t xml:space="preserve"> (10 080 Kč)</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221/311</w:t>
      </w:r>
      <w:r>
        <w:rPr>
          <w:rFonts w:ascii="Bahnschrift" w:hAnsi="Bahnschrift"/>
          <w:sz w:val="24"/>
          <w:szCs w:val="24"/>
        </w:rPr>
        <w:br/>
        <w:t xml:space="preserve">30. 11. – druhá splátka – 400 </w:t>
      </w:r>
      <w:r w:rsidRPr="004C14A4">
        <w:rPr>
          <w:rFonts w:ascii="Bahnschrift" w:hAnsi="Bahnschrift"/>
          <w:sz w:val="24"/>
          <w:szCs w:val="24"/>
        </w:rPr>
        <w:t>€</w:t>
      </w:r>
      <w:r>
        <w:rPr>
          <w:rFonts w:ascii="Bahnschrift" w:hAnsi="Bahnschrift"/>
          <w:sz w:val="24"/>
          <w:szCs w:val="24"/>
        </w:rPr>
        <w:t xml:space="preserve"> (10 000 Kč)</w:t>
      </w:r>
      <w:r>
        <w:rPr>
          <w:rFonts w:ascii="Bahnschrift" w:hAnsi="Bahnschrift"/>
          <w:sz w:val="24"/>
          <w:szCs w:val="24"/>
        </w:rPr>
        <w:tab/>
      </w:r>
      <w:r>
        <w:rPr>
          <w:rFonts w:ascii="Bahnschrift" w:hAnsi="Bahnschrift"/>
          <w:sz w:val="24"/>
          <w:szCs w:val="24"/>
        </w:rPr>
        <w:tab/>
      </w:r>
      <w:r>
        <w:rPr>
          <w:rFonts w:ascii="Bahnschrift" w:hAnsi="Bahnschrift"/>
          <w:sz w:val="24"/>
          <w:szCs w:val="24"/>
        </w:rPr>
        <w:tab/>
      </w:r>
      <w:r>
        <w:rPr>
          <w:rFonts w:ascii="Bahnschrift" w:hAnsi="Bahnschrift"/>
          <w:sz w:val="24"/>
          <w:szCs w:val="24"/>
        </w:rPr>
        <w:tab/>
        <w:t>221/311</w:t>
      </w:r>
    </w:p>
    <w:p w14:paraId="3BFCF7A6" w14:textId="1EC55293" w:rsidR="000248D3" w:rsidRDefault="005051BC" w:rsidP="005051BC">
      <w:pPr>
        <w:ind w:left="360"/>
        <w:rPr>
          <w:rFonts w:ascii="Bahnschrift" w:hAnsi="Bahnschrift"/>
          <w:sz w:val="24"/>
          <w:szCs w:val="24"/>
        </w:rPr>
      </w:pPr>
      <w:r>
        <w:rPr>
          <w:rFonts w:ascii="Bahnschrift" w:hAnsi="Bahnschrift"/>
          <w:sz w:val="24"/>
          <w:szCs w:val="24"/>
        </w:rPr>
        <w:t xml:space="preserve">Zůstatek na účtu Odběratelé: 25 900 – 10 080 – 10 000 = 5 820 Kč. Kurz ČNB 31. 12. byl 26,10 </w:t>
      </w:r>
      <w:r>
        <w:rPr>
          <w:rFonts w:ascii="Bahnschrift" w:hAnsi="Bahnschrift"/>
          <w:sz w:val="24"/>
          <w:szCs w:val="24"/>
        </w:rPr>
        <w:t xml:space="preserve">Kč/1 </w:t>
      </w:r>
      <w:r w:rsidRPr="004C14A4">
        <w:rPr>
          <w:rFonts w:ascii="Bahnschrift" w:hAnsi="Bahnschrift"/>
          <w:sz w:val="24"/>
          <w:szCs w:val="24"/>
        </w:rPr>
        <w:t>€</w:t>
      </w:r>
      <w:r>
        <w:rPr>
          <w:rFonts w:ascii="Bahnschrift" w:hAnsi="Bahnschrift"/>
          <w:sz w:val="24"/>
          <w:szCs w:val="24"/>
        </w:rPr>
        <w:t xml:space="preserve">, tj. </w:t>
      </w:r>
      <w:r>
        <w:rPr>
          <w:rFonts w:ascii="Bahnschrift" w:hAnsi="Bahnschrift"/>
          <w:sz w:val="24"/>
          <w:szCs w:val="24"/>
        </w:rPr>
        <w:t xml:space="preserve">zbývající hodnota pohledávky 200 </w:t>
      </w:r>
      <w:r w:rsidRPr="004C14A4">
        <w:rPr>
          <w:rFonts w:ascii="Bahnschrift" w:hAnsi="Bahnschrift"/>
          <w:sz w:val="24"/>
          <w:szCs w:val="24"/>
        </w:rPr>
        <w:t>€</w:t>
      </w:r>
      <w:r>
        <w:rPr>
          <w:rFonts w:ascii="Bahnschrift" w:hAnsi="Bahnschrift"/>
          <w:sz w:val="24"/>
          <w:szCs w:val="24"/>
        </w:rPr>
        <w:t xml:space="preserve"> činí 5 220 Kč. Kurzový rozdíl = 5 220 – 5 820 = - 600 Kč ztráta.</w:t>
      </w:r>
    </w:p>
    <w:p w14:paraId="229A8084" w14:textId="49AED23E" w:rsidR="005051BC" w:rsidRDefault="005051BC" w:rsidP="005051BC">
      <w:pPr>
        <w:ind w:left="360"/>
        <w:rPr>
          <w:rFonts w:ascii="Bahnschrift" w:hAnsi="Bahnschrift"/>
          <w:sz w:val="24"/>
          <w:szCs w:val="24"/>
        </w:rPr>
      </w:pPr>
      <w:r>
        <w:rPr>
          <w:rFonts w:ascii="Bahnschrift" w:hAnsi="Bahnschrift"/>
          <w:sz w:val="24"/>
          <w:szCs w:val="24"/>
        </w:rPr>
        <w:t>31. 12. – kurzový rozdíl na konci účetního období – 600 Kč</w:t>
      </w:r>
      <w:r>
        <w:rPr>
          <w:rFonts w:ascii="Bahnschrift" w:hAnsi="Bahnschrift"/>
          <w:sz w:val="24"/>
          <w:szCs w:val="24"/>
        </w:rPr>
        <w:tab/>
        <w:t>563/311</w:t>
      </w:r>
    </w:p>
    <w:p w14:paraId="72B531FE" w14:textId="77777777" w:rsidR="005051BC" w:rsidRPr="000248D3" w:rsidRDefault="005051BC" w:rsidP="005051BC">
      <w:pPr>
        <w:ind w:left="360"/>
        <w:rPr>
          <w:rFonts w:ascii="Bahnschrift" w:hAnsi="Bahnschrift"/>
          <w:sz w:val="24"/>
          <w:szCs w:val="24"/>
        </w:rPr>
      </w:pPr>
    </w:p>
    <w:sectPr w:rsidR="005051BC" w:rsidRPr="000248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D7953" w14:textId="77777777" w:rsidR="00EA2B04" w:rsidRDefault="00EA2B04" w:rsidP="00BA561D">
      <w:pPr>
        <w:spacing w:after="0" w:line="240" w:lineRule="auto"/>
      </w:pPr>
      <w:r>
        <w:separator/>
      </w:r>
    </w:p>
  </w:endnote>
  <w:endnote w:type="continuationSeparator" w:id="0">
    <w:p w14:paraId="2F09F8E8" w14:textId="77777777" w:rsidR="00EA2B04" w:rsidRDefault="00EA2B04" w:rsidP="00BA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5485" w14:textId="77777777" w:rsidR="00EA2B04" w:rsidRDefault="00EA2B04" w:rsidP="00BA561D">
      <w:pPr>
        <w:spacing w:after="0" w:line="240" w:lineRule="auto"/>
      </w:pPr>
      <w:r>
        <w:separator/>
      </w:r>
    </w:p>
  </w:footnote>
  <w:footnote w:type="continuationSeparator" w:id="0">
    <w:p w14:paraId="435681D2" w14:textId="77777777" w:rsidR="00EA2B04" w:rsidRDefault="00EA2B04" w:rsidP="00BA5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3CF"/>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45EA"/>
    <w:multiLevelType w:val="hybridMultilevel"/>
    <w:tmpl w:val="0A5CE390"/>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2" w15:restartNumberingAfterBreak="0">
    <w:nsid w:val="08B11562"/>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8296D"/>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1626"/>
    <w:multiLevelType w:val="hybridMultilevel"/>
    <w:tmpl w:val="968E6342"/>
    <w:lvl w:ilvl="0" w:tplc="E72C063C">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 w15:restartNumberingAfterBreak="0">
    <w:nsid w:val="0C76403B"/>
    <w:multiLevelType w:val="hybridMultilevel"/>
    <w:tmpl w:val="B23AFD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DDD7860"/>
    <w:multiLevelType w:val="hybridMultilevel"/>
    <w:tmpl w:val="92926130"/>
    <w:lvl w:ilvl="0" w:tplc="04050017">
      <w:start w:val="1"/>
      <w:numFmt w:val="lowerLetter"/>
      <w:lvlText w:val="%1)"/>
      <w:lvlJc w:val="left"/>
      <w:pPr>
        <w:ind w:left="1776" w:hanging="360"/>
      </w:pPr>
      <w:rPr>
        <w:rFonts w:hint="default"/>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7" w15:restartNumberingAfterBreak="0">
    <w:nsid w:val="0FB42F4C"/>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D6AB3"/>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146D2"/>
    <w:multiLevelType w:val="hybridMultilevel"/>
    <w:tmpl w:val="F6E0ABCC"/>
    <w:lvl w:ilvl="0" w:tplc="B8148D4A">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0" w15:restartNumberingAfterBreak="0">
    <w:nsid w:val="119407A7"/>
    <w:multiLevelType w:val="hybridMultilevel"/>
    <w:tmpl w:val="AFF01B02"/>
    <w:lvl w:ilvl="0" w:tplc="A1B63CA4">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2C66961"/>
    <w:multiLevelType w:val="hybridMultilevel"/>
    <w:tmpl w:val="E70444E8"/>
    <w:lvl w:ilvl="0" w:tplc="A358EECE">
      <w:start w:val="1"/>
      <w:numFmt w:val="lowerLetter"/>
      <w:lvlText w:val="%1)"/>
      <w:lvlJc w:val="left"/>
      <w:pPr>
        <w:ind w:left="1776" w:hanging="360"/>
      </w:pPr>
      <w:rPr>
        <w:rFonts w:hint="default"/>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12" w15:restartNumberingAfterBreak="0">
    <w:nsid w:val="13B716E2"/>
    <w:multiLevelType w:val="hybridMultilevel"/>
    <w:tmpl w:val="050295C8"/>
    <w:lvl w:ilvl="0" w:tplc="9738CDE0">
      <w:start w:val="1"/>
      <w:numFmt w:val="decimal"/>
      <w:lvlText w:val="%1)"/>
      <w:lvlJc w:val="left"/>
      <w:pPr>
        <w:ind w:left="1068" w:hanging="360"/>
      </w:pPr>
      <w:rPr>
        <w:rFonts w:ascii="Bahnschrift" w:eastAsiaTheme="minorHAnsi" w:hAnsi="Bahnschrift" w:cs="Calibri"/>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3" w15:restartNumberingAfterBreak="0">
    <w:nsid w:val="14675B17"/>
    <w:multiLevelType w:val="hybridMultilevel"/>
    <w:tmpl w:val="A58A29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47200C0"/>
    <w:multiLevelType w:val="hybridMultilevel"/>
    <w:tmpl w:val="3BCA2D98"/>
    <w:lvl w:ilvl="0" w:tplc="7C1E00E8">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5" w15:restartNumberingAfterBreak="0">
    <w:nsid w:val="14BB6C6D"/>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835A3"/>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C6946"/>
    <w:multiLevelType w:val="hybridMultilevel"/>
    <w:tmpl w:val="D9426C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B52552C"/>
    <w:multiLevelType w:val="hybridMultilevel"/>
    <w:tmpl w:val="603428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0F05CD0"/>
    <w:multiLevelType w:val="hybridMultilevel"/>
    <w:tmpl w:val="B7887D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4881F9B"/>
    <w:multiLevelType w:val="hybridMultilevel"/>
    <w:tmpl w:val="516C095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7215B2D"/>
    <w:multiLevelType w:val="hybridMultilevel"/>
    <w:tmpl w:val="7A2C472E"/>
    <w:lvl w:ilvl="0" w:tplc="0405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28DF3E38"/>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9A52E8"/>
    <w:multiLevelType w:val="hybridMultilevel"/>
    <w:tmpl w:val="CDD4B7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AF1197"/>
    <w:multiLevelType w:val="hybridMultilevel"/>
    <w:tmpl w:val="80269AEA"/>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35AB10E4"/>
    <w:multiLevelType w:val="hybridMultilevel"/>
    <w:tmpl w:val="BC9C6070"/>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7BB2D6E"/>
    <w:multiLevelType w:val="hybridMultilevel"/>
    <w:tmpl w:val="47E47732"/>
    <w:lvl w:ilvl="0" w:tplc="040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98864EB"/>
    <w:multiLevelType w:val="hybridMultilevel"/>
    <w:tmpl w:val="869A4F38"/>
    <w:lvl w:ilvl="0" w:tplc="2AF2D31C">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3E6906FF"/>
    <w:multiLevelType w:val="hybridMultilevel"/>
    <w:tmpl w:val="9E023D1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3E8A7E05"/>
    <w:multiLevelType w:val="hybridMultilevel"/>
    <w:tmpl w:val="D3588BE8"/>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0" w15:restartNumberingAfterBreak="0">
    <w:nsid w:val="406C21C9"/>
    <w:multiLevelType w:val="hybridMultilevel"/>
    <w:tmpl w:val="4C1A0A9C"/>
    <w:lvl w:ilvl="0" w:tplc="7CD4417A">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1" w15:restartNumberingAfterBreak="0">
    <w:nsid w:val="40971A56"/>
    <w:multiLevelType w:val="hybridMultilevel"/>
    <w:tmpl w:val="D35C02B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251534A"/>
    <w:multiLevelType w:val="multilevel"/>
    <w:tmpl w:val="FB0EE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F1FB0"/>
    <w:multiLevelType w:val="hybridMultilevel"/>
    <w:tmpl w:val="0778EFB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43B12E37"/>
    <w:multiLevelType w:val="hybridMultilevel"/>
    <w:tmpl w:val="A01CE036"/>
    <w:lvl w:ilvl="0" w:tplc="27CC1C72">
      <w:start w:val="1"/>
      <w:numFmt w:val="lowerLetter"/>
      <w:lvlText w:val="%1)"/>
      <w:lvlJc w:val="left"/>
      <w:pPr>
        <w:ind w:left="1776" w:hanging="360"/>
      </w:pPr>
      <w:rPr>
        <w:rFonts w:hint="default"/>
        <w:u w:val="none"/>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35" w15:restartNumberingAfterBreak="0">
    <w:nsid w:val="447E6B52"/>
    <w:multiLevelType w:val="hybridMultilevel"/>
    <w:tmpl w:val="EAAA3ED0"/>
    <w:lvl w:ilvl="0" w:tplc="CB98220E">
      <w:start w:val="1"/>
      <w:numFmt w:val="lowerLetter"/>
      <w:lvlText w:val="%1)"/>
      <w:lvlJc w:val="left"/>
      <w:pPr>
        <w:ind w:left="1080" w:hanging="360"/>
      </w:pPr>
      <w:rPr>
        <w:rFonts w:hint="default"/>
      </w:rPr>
    </w:lvl>
    <w:lvl w:ilvl="1" w:tplc="30A23908">
      <w:start w:val="1"/>
      <w:numFmt w:val="bullet"/>
      <w:lvlText w:val=""/>
      <w:lvlJc w:val="left"/>
      <w:pPr>
        <w:ind w:left="1800" w:hanging="360"/>
      </w:pPr>
      <w:rPr>
        <w:rFonts w:ascii="Symbol" w:hAnsi="Symbol" w:hint="default"/>
      </w:r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6" w15:restartNumberingAfterBreak="0">
    <w:nsid w:val="460334F6"/>
    <w:multiLevelType w:val="hybridMultilevel"/>
    <w:tmpl w:val="EBB07C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4AEB523D"/>
    <w:multiLevelType w:val="hybridMultilevel"/>
    <w:tmpl w:val="7FFC6C96"/>
    <w:lvl w:ilvl="0" w:tplc="54ACCE40">
      <w:start w:val="1"/>
      <w:numFmt w:val="decimal"/>
      <w:lvlText w:val="%1)"/>
      <w:lvlJc w:val="left"/>
      <w:pPr>
        <w:ind w:left="720" w:hanging="360"/>
      </w:pPr>
      <w:rPr>
        <w:rFonts w:ascii="Bahnschrift" w:eastAsiaTheme="minorHAnsi" w:hAnsi="Bahnschrift" w:cs="Calibri"/>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4C522040"/>
    <w:multiLevelType w:val="hybridMultilevel"/>
    <w:tmpl w:val="5136E32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4C743CA3"/>
    <w:multiLevelType w:val="hybridMultilevel"/>
    <w:tmpl w:val="7FB4A0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4F9B2972"/>
    <w:multiLevelType w:val="hybridMultilevel"/>
    <w:tmpl w:val="84CA9BE0"/>
    <w:lvl w:ilvl="0" w:tplc="F4608D84">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1" w15:restartNumberingAfterBreak="0">
    <w:nsid w:val="52537227"/>
    <w:multiLevelType w:val="hybridMultilevel"/>
    <w:tmpl w:val="B99AB6D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52886758"/>
    <w:multiLevelType w:val="hybridMultilevel"/>
    <w:tmpl w:val="DDA6AE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53872AD3"/>
    <w:multiLevelType w:val="hybridMultilevel"/>
    <w:tmpl w:val="BC2A219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598643EB"/>
    <w:multiLevelType w:val="hybridMultilevel"/>
    <w:tmpl w:val="138670A6"/>
    <w:lvl w:ilvl="0" w:tplc="44000B62">
      <w:numFmt w:val="bullet"/>
      <w:lvlText w:val="-"/>
      <w:lvlJc w:val="left"/>
      <w:pPr>
        <w:ind w:left="720" w:hanging="360"/>
      </w:pPr>
      <w:rPr>
        <w:rFonts w:ascii="Bahnschrift" w:eastAsiaTheme="minorHAnsi" w:hAnsi="Bahnschrift"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5CA14DD7"/>
    <w:multiLevelType w:val="hybridMultilevel"/>
    <w:tmpl w:val="F13668F0"/>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46" w15:restartNumberingAfterBreak="0">
    <w:nsid w:val="5D6A06D4"/>
    <w:multiLevelType w:val="hybridMultilevel"/>
    <w:tmpl w:val="7C147E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7" w15:restartNumberingAfterBreak="0">
    <w:nsid w:val="671E3238"/>
    <w:multiLevelType w:val="hybridMultilevel"/>
    <w:tmpl w:val="6D7EFF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15:restartNumberingAfterBreak="0">
    <w:nsid w:val="67A4408F"/>
    <w:multiLevelType w:val="hybridMultilevel"/>
    <w:tmpl w:val="AD58A1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9" w15:restartNumberingAfterBreak="0">
    <w:nsid w:val="68013955"/>
    <w:multiLevelType w:val="hybridMultilevel"/>
    <w:tmpl w:val="4824240C"/>
    <w:lvl w:ilvl="0" w:tplc="518CCA3E">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0" w15:restartNumberingAfterBreak="0">
    <w:nsid w:val="6BFD17C0"/>
    <w:multiLevelType w:val="hybridMultilevel"/>
    <w:tmpl w:val="BF8606F8"/>
    <w:lvl w:ilvl="0" w:tplc="FE22FF10">
      <w:start w:val="1"/>
      <w:numFmt w:val="low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51" w15:restartNumberingAfterBreak="0">
    <w:nsid w:val="6EF211BC"/>
    <w:multiLevelType w:val="hybridMultilevel"/>
    <w:tmpl w:val="E7568EB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2" w15:restartNumberingAfterBreak="0">
    <w:nsid w:val="711A428A"/>
    <w:multiLevelType w:val="hybridMultilevel"/>
    <w:tmpl w:val="83500FE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3" w15:restartNumberingAfterBreak="0">
    <w:nsid w:val="720215C9"/>
    <w:multiLevelType w:val="hybridMultilevel"/>
    <w:tmpl w:val="A8C879B4"/>
    <w:lvl w:ilvl="0" w:tplc="953ED944">
      <w:start w:val="1"/>
      <w:numFmt w:val="lowerLetter"/>
      <w:lvlText w:val="%1)"/>
      <w:lvlJc w:val="left"/>
      <w:pPr>
        <w:ind w:left="1776" w:hanging="360"/>
      </w:pPr>
      <w:rPr>
        <w:rFonts w:hint="default"/>
        <w:u w:val="none"/>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54" w15:restartNumberingAfterBreak="0">
    <w:nsid w:val="76160D7F"/>
    <w:multiLevelType w:val="hybridMultilevel"/>
    <w:tmpl w:val="4C6C59D6"/>
    <w:lvl w:ilvl="0" w:tplc="4C280BCE">
      <w:start w:val="1"/>
      <w:numFmt w:val="lowerLetter"/>
      <w:lvlText w:val="%1)"/>
      <w:lvlJc w:val="left"/>
      <w:pPr>
        <w:ind w:left="1776" w:hanging="360"/>
      </w:pPr>
      <w:rPr>
        <w:rFonts w:hint="default"/>
        <w:u w:val="none"/>
      </w:rPr>
    </w:lvl>
    <w:lvl w:ilvl="1" w:tplc="04050019" w:tentative="1">
      <w:start w:val="1"/>
      <w:numFmt w:val="lowerLetter"/>
      <w:lvlText w:val="%2."/>
      <w:lvlJc w:val="left"/>
      <w:pPr>
        <w:ind w:left="2496" w:hanging="360"/>
      </w:pPr>
    </w:lvl>
    <w:lvl w:ilvl="2" w:tplc="0405001B" w:tentative="1">
      <w:start w:val="1"/>
      <w:numFmt w:val="lowerRoman"/>
      <w:lvlText w:val="%3."/>
      <w:lvlJc w:val="right"/>
      <w:pPr>
        <w:ind w:left="3216" w:hanging="180"/>
      </w:pPr>
    </w:lvl>
    <w:lvl w:ilvl="3" w:tplc="0405000F" w:tentative="1">
      <w:start w:val="1"/>
      <w:numFmt w:val="decimal"/>
      <w:lvlText w:val="%4."/>
      <w:lvlJc w:val="left"/>
      <w:pPr>
        <w:ind w:left="3936" w:hanging="360"/>
      </w:pPr>
    </w:lvl>
    <w:lvl w:ilvl="4" w:tplc="04050019" w:tentative="1">
      <w:start w:val="1"/>
      <w:numFmt w:val="lowerLetter"/>
      <w:lvlText w:val="%5."/>
      <w:lvlJc w:val="left"/>
      <w:pPr>
        <w:ind w:left="4656" w:hanging="360"/>
      </w:pPr>
    </w:lvl>
    <w:lvl w:ilvl="5" w:tplc="0405001B" w:tentative="1">
      <w:start w:val="1"/>
      <w:numFmt w:val="lowerRoman"/>
      <w:lvlText w:val="%6."/>
      <w:lvlJc w:val="right"/>
      <w:pPr>
        <w:ind w:left="5376" w:hanging="180"/>
      </w:pPr>
    </w:lvl>
    <w:lvl w:ilvl="6" w:tplc="0405000F" w:tentative="1">
      <w:start w:val="1"/>
      <w:numFmt w:val="decimal"/>
      <w:lvlText w:val="%7."/>
      <w:lvlJc w:val="left"/>
      <w:pPr>
        <w:ind w:left="6096" w:hanging="360"/>
      </w:pPr>
    </w:lvl>
    <w:lvl w:ilvl="7" w:tplc="04050019" w:tentative="1">
      <w:start w:val="1"/>
      <w:numFmt w:val="lowerLetter"/>
      <w:lvlText w:val="%8."/>
      <w:lvlJc w:val="left"/>
      <w:pPr>
        <w:ind w:left="6816" w:hanging="360"/>
      </w:pPr>
    </w:lvl>
    <w:lvl w:ilvl="8" w:tplc="0405001B" w:tentative="1">
      <w:start w:val="1"/>
      <w:numFmt w:val="lowerRoman"/>
      <w:lvlText w:val="%9."/>
      <w:lvlJc w:val="right"/>
      <w:pPr>
        <w:ind w:left="7536" w:hanging="180"/>
      </w:pPr>
    </w:lvl>
  </w:abstractNum>
  <w:abstractNum w:abstractNumId="55" w15:restartNumberingAfterBreak="0">
    <w:nsid w:val="78B50538"/>
    <w:multiLevelType w:val="hybridMultilevel"/>
    <w:tmpl w:val="8258C9FC"/>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796C0697"/>
    <w:multiLevelType w:val="hybridMultilevel"/>
    <w:tmpl w:val="F99EC74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7" w15:restartNumberingAfterBreak="0">
    <w:nsid w:val="7BF773AD"/>
    <w:multiLevelType w:val="hybridMultilevel"/>
    <w:tmpl w:val="2A5EB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8" w15:restartNumberingAfterBreak="0">
    <w:nsid w:val="7E3A398C"/>
    <w:multiLevelType w:val="hybridMultilevel"/>
    <w:tmpl w:val="58483A16"/>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1106072364">
    <w:abstractNumId w:val="43"/>
  </w:num>
  <w:num w:numId="2" w16cid:durableId="897864256">
    <w:abstractNumId w:val="27"/>
  </w:num>
  <w:num w:numId="3" w16cid:durableId="760679682">
    <w:abstractNumId w:val="31"/>
  </w:num>
  <w:num w:numId="4" w16cid:durableId="1143502783">
    <w:abstractNumId w:val="35"/>
  </w:num>
  <w:num w:numId="5" w16cid:durableId="949626017">
    <w:abstractNumId w:val="40"/>
  </w:num>
  <w:num w:numId="6" w16cid:durableId="484778486">
    <w:abstractNumId w:val="10"/>
  </w:num>
  <w:num w:numId="7" w16cid:durableId="1614557621">
    <w:abstractNumId w:val="50"/>
  </w:num>
  <w:num w:numId="8" w16cid:durableId="932936889">
    <w:abstractNumId w:val="3"/>
  </w:num>
  <w:num w:numId="9" w16cid:durableId="1026129451">
    <w:abstractNumId w:val="22"/>
  </w:num>
  <w:num w:numId="10" w16cid:durableId="1802844619">
    <w:abstractNumId w:val="16"/>
  </w:num>
  <w:num w:numId="11" w16cid:durableId="1716932156">
    <w:abstractNumId w:val="7"/>
  </w:num>
  <w:num w:numId="12" w16cid:durableId="434792165">
    <w:abstractNumId w:val="0"/>
  </w:num>
  <w:num w:numId="13" w16cid:durableId="727802332">
    <w:abstractNumId w:val="8"/>
  </w:num>
  <w:num w:numId="14" w16cid:durableId="1632861915">
    <w:abstractNumId w:val="32"/>
  </w:num>
  <w:num w:numId="15" w16cid:durableId="661810576">
    <w:abstractNumId w:val="2"/>
  </w:num>
  <w:num w:numId="16" w16cid:durableId="1415780716">
    <w:abstractNumId w:val="15"/>
  </w:num>
  <w:num w:numId="17" w16cid:durableId="964234915">
    <w:abstractNumId w:val="12"/>
  </w:num>
  <w:num w:numId="18" w16cid:durableId="1654750648">
    <w:abstractNumId w:val="47"/>
  </w:num>
  <w:num w:numId="19" w16cid:durableId="256402381">
    <w:abstractNumId w:val="19"/>
  </w:num>
  <w:num w:numId="20" w16cid:durableId="140999610">
    <w:abstractNumId w:val="1"/>
  </w:num>
  <w:num w:numId="21" w16cid:durableId="240724809">
    <w:abstractNumId w:val="56"/>
  </w:num>
  <w:num w:numId="22" w16cid:durableId="442848266">
    <w:abstractNumId w:val="37"/>
  </w:num>
  <w:num w:numId="23" w16cid:durableId="617953230">
    <w:abstractNumId w:val="36"/>
  </w:num>
  <w:num w:numId="24" w16cid:durableId="142939308">
    <w:abstractNumId w:val="58"/>
  </w:num>
  <w:num w:numId="25" w16cid:durableId="1589734152">
    <w:abstractNumId w:val="5"/>
  </w:num>
  <w:num w:numId="26" w16cid:durableId="518928803">
    <w:abstractNumId w:val="49"/>
  </w:num>
  <w:num w:numId="27" w16cid:durableId="1917277517">
    <w:abstractNumId w:val="26"/>
  </w:num>
  <w:num w:numId="28" w16cid:durableId="1591699164">
    <w:abstractNumId w:val="20"/>
  </w:num>
  <w:num w:numId="29" w16cid:durableId="1983195881">
    <w:abstractNumId w:val="48"/>
  </w:num>
  <w:num w:numId="30" w16cid:durableId="469791294">
    <w:abstractNumId w:val="45"/>
  </w:num>
  <w:num w:numId="31" w16cid:durableId="1493108982">
    <w:abstractNumId w:val="18"/>
  </w:num>
  <w:num w:numId="32" w16cid:durableId="306396698">
    <w:abstractNumId w:val="23"/>
  </w:num>
  <w:num w:numId="33" w16cid:durableId="201864437">
    <w:abstractNumId w:val="57"/>
  </w:num>
  <w:num w:numId="34" w16cid:durableId="1808475081">
    <w:abstractNumId w:val="13"/>
  </w:num>
  <w:num w:numId="35" w16cid:durableId="466320306">
    <w:abstractNumId w:val="44"/>
  </w:num>
  <w:num w:numId="36" w16cid:durableId="1041054024">
    <w:abstractNumId w:val="29"/>
  </w:num>
  <w:num w:numId="37" w16cid:durableId="1098330048">
    <w:abstractNumId w:val="17"/>
  </w:num>
  <w:num w:numId="38" w16cid:durableId="1604261821">
    <w:abstractNumId w:val="42"/>
  </w:num>
  <w:num w:numId="39" w16cid:durableId="1727681350">
    <w:abstractNumId w:val="52"/>
  </w:num>
  <w:num w:numId="40" w16cid:durableId="2072268857">
    <w:abstractNumId w:val="46"/>
  </w:num>
  <w:num w:numId="41" w16cid:durableId="246116444">
    <w:abstractNumId w:val="21"/>
  </w:num>
  <w:num w:numId="42" w16cid:durableId="1264532758">
    <w:abstractNumId w:val="30"/>
  </w:num>
  <w:num w:numId="43" w16cid:durableId="2085569004">
    <w:abstractNumId w:val="28"/>
  </w:num>
  <w:num w:numId="44" w16cid:durableId="1763448896">
    <w:abstractNumId w:val="4"/>
  </w:num>
  <w:num w:numId="45" w16cid:durableId="2078282334">
    <w:abstractNumId w:val="41"/>
  </w:num>
  <w:num w:numId="46" w16cid:durableId="987974269">
    <w:abstractNumId w:val="11"/>
  </w:num>
  <w:num w:numId="47" w16cid:durableId="1113327844">
    <w:abstractNumId w:val="14"/>
  </w:num>
  <w:num w:numId="48" w16cid:durableId="2107142927">
    <w:abstractNumId w:val="6"/>
  </w:num>
  <w:num w:numId="49" w16cid:durableId="17050802">
    <w:abstractNumId w:val="25"/>
  </w:num>
  <w:num w:numId="50" w16cid:durableId="1156994855">
    <w:abstractNumId w:val="39"/>
  </w:num>
  <w:num w:numId="51" w16cid:durableId="1812096362">
    <w:abstractNumId w:val="9"/>
  </w:num>
  <w:num w:numId="52" w16cid:durableId="1320420311">
    <w:abstractNumId w:val="33"/>
  </w:num>
  <w:num w:numId="53" w16cid:durableId="601915037">
    <w:abstractNumId w:val="54"/>
  </w:num>
  <w:num w:numId="54" w16cid:durableId="1778678870">
    <w:abstractNumId w:val="53"/>
  </w:num>
  <w:num w:numId="55" w16cid:durableId="1733188218">
    <w:abstractNumId w:val="55"/>
  </w:num>
  <w:num w:numId="56" w16cid:durableId="1608539292">
    <w:abstractNumId w:val="34"/>
  </w:num>
  <w:num w:numId="57" w16cid:durableId="712121787">
    <w:abstractNumId w:val="38"/>
  </w:num>
  <w:num w:numId="58" w16cid:durableId="1693342377">
    <w:abstractNumId w:val="24"/>
  </w:num>
  <w:num w:numId="59" w16cid:durableId="61590950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1D"/>
    <w:rsid w:val="000248D3"/>
    <w:rsid w:val="000B77F7"/>
    <w:rsid w:val="001B783D"/>
    <w:rsid w:val="00255892"/>
    <w:rsid w:val="002810BF"/>
    <w:rsid w:val="002C207C"/>
    <w:rsid w:val="00313750"/>
    <w:rsid w:val="003D299F"/>
    <w:rsid w:val="00485CC9"/>
    <w:rsid w:val="00493EFD"/>
    <w:rsid w:val="004C14A4"/>
    <w:rsid w:val="005051BC"/>
    <w:rsid w:val="005B64EE"/>
    <w:rsid w:val="0071597D"/>
    <w:rsid w:val="00764743"/>
    <w:rsid w:val="0081120E"/>
    <w:rsid w:val="00852DAF"/>
    <w:rsid w:val="008822B2"/>
    <w:rsid w:val="008D63BE"/>
    <w:rsid w:val="00985E96"/>
    <w:rsid w:val="009C51C3"/>
    <w:rsid w:val="009C5A61"/>
    <w:rsid w:val="00A142D7"/>
    <w:rsid w:val="00A42A29"/>
    <w:rsid w:val="00A82423"/>
    <w:rsid w:val="00A95C11"/>
    <w:rsid w:val="00AC02A7"/>
    <w:rsid w:val="00AC0A96"/>
    <w:rsid w:val="00AE43C4"/>
    <w:rsid w:val="00B2626E"/>
    <w:rsid w:val="00BA561D"/>
    <w:rsid w:val="00C33FA8"/>
    <w:rsid w:val="00C83EFB"/>
    <w:rsid w:val="00DF1D70"/>
    <w:rsid w:val="00E327B1"/>
    <w:rsid w:val="00EA2B04"/>
    <w:rsid w:val="00F560D5"/>
    <w:rsid w:val="00F72F28"/>
    <w:rsid w:val="00F83333"/>
    <w:rsid w:val="00FC6C3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E7985B"/>
  <w15:chartTrackingRefBased/>
  <w15:docId w15:val="{0350797B-69C0-4D64-84C7-340CD54D3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A561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A561D"/>
  </w:style>
  <w:style w:type="paragraph" w:styleId="Zpat">
    <w:name w:val="footer"/>
    <w:basedOn w:val="Normln"/>
    <w:link w:val="ZpatChar"/>
    <w:uiPriority w:val="99"/>
    <w:unhideWhenUsed/>
    <w:rsid w:val="00BA561D"/>
    <w:pPr>
      <w:tabs>
        <w:tab w:val="center" w:pos="4536"/>
        <w:tab w:val="right" w:pos="9072"/>
      </w:tabs>
      <w:spacing w:after="0" w:line="240" w:lineRule="auto"/>
    </w:pPr>
  </w:style>
  <w:style w:type="character" w:customStyle="1" w:styleId="ZpatChar">
    <w:name w:val="Zápatí Char"/>
    <w:basedOn w:val="Standardnpsmoodstavce"/>
    <w:link w:val="Zpat"/>
    <w:uiPriority w:val="99"/>
    <w:rsid w:val="00BA561D"/>
  </w:style>
  <w:style w:type="paragraph" w:styleId="Odstavecseseznamem">
    <w:name w:val="List Paragraph"/>
    <w:basedOn w:val="Normln"/>
    <w:uiPriority w:val="34"/>
    <w:qFormat/>
    <w:rsid w:val="00F5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D52B3-82AA-48CA-A8C2-5A9D5A489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1508</Words>
  <Characters>8901</Characters>
  <Application>Microsoft Office Word</Application>
  <DocSecurity>0</DocSecurity>
  <Lines>74</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Karolína Kahounová</dc:creator>
  <cp:keywords/>
  <dc:description/>
  <cp:lastModifiedBy>Jan Janiš</cp:lastModifiedBy>
  <cp:revision>30</cp:revision>
  <dcterms:created xsi:type="dcterms:W3CDTF">2021-09-25T09:09:00Z</dcterms:created>
  <dcterms:modified xsi:type="dcterms:W3CDTF">2023-12-29T00:49:00Z</dcterms:modified>
</cp:coreProperties>
</file>