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C3DDA" w14:textId="57EA3801" w:rsidR="00846F4B" w:rsidRPr="00B95610" w:rsidRDefault="00FC4DBB" w:rsidP="00846F4B">
      <w:pPr>
        <w:pBdr>
          <w:bottom w:val="single" w:sz="6" w:space="1" w:color="auto"/>
        </w:pBdr>
        <w:jc w:val="center"/>
        <w:rPr>
          <w:b/>
          <w:bCs/>
          <w:sz w:val="48"/>
          <w:szCs w:val="48"/>
          <w:u w:val="single"/>
        </w:rPr>
      </w:pPr>
      <w:r w:rsidRPr="00B95610">
        <w:rPr>
          <w:b/>
          <w:bCs/>
          <w:sz w:val="48"/>
          <w:szCs w:val="48"/>
          <w:u w:val="single"/>
        </w:rPr>
        <w:t>Dokumentace</w:t>
      </w:r>
      <w:r w:rsidR="000F0E2A" w:rsidRPr="00B95610">
        <w:rPr>
          <w:b/>
          <w:bCs/>
          <w:sz w:val="48"/>
          <w:szCs w:val="48"/>
          <w:u w:val="single"/>
        </w:rPr>
        <w:t xml:space="preserve"> - </w:t>
      </w:r>
      <w:r w:rsidRPr="00B95610">
        <w:rPr>
          <w:b/>
          <w:bCs/>
          <w:sz w:val="48"/>
          <w:szCs w:val="48"/>
          <w:u w:val="single"/>
        </w:rPr>
        <w:t>projekt PJ</w:t>
      </w:r>
    </w:p>
    <w:p w14:paraId="10E53D36" w14:textId="00153E98" w:rsidR="00B14968" w:rsidRPr="00B95610" w:rsidRDefault="00FC4DBB" w:rsidP="00FC4DBB">
      <w:pPr>
        <w:rPr>
          <w:b/>
          <w:bCs/>
          <w:sz w:val="32"/>
          <w:szCs w:val="32"/>
          <w:u w:val="single"/>
        </w:rPr>
      </w:pPr>
      <w:r w:rsidRPr="00B95610">
        <w:rPr>
          <w:b/>
          <w:bCs/>
          <w:sz w:val="32"/>
          <w:szCs w:val="32"/>
          <w:u w:val="single"/>
        </w:rPr>
        <w:t>Témata</w:t>
      </w:r>
      <w:r w:rsidR="00D67F58" w:rsidRPr="00B95610">
        <w:rPr>
          <w:b/>
          <w:bCs/>
          <w:sz w:val="32"/>
          <w:szCs w:val="32"/>
          <w:u w:val="single"/>
        </w:rPr>
        <w:t>:</w:t>
      </w:r>
    </w:p>
    <w:p w14:paraId="59B18A3E" w14:textId="6F078BBC" w:rsidR="00D67F58" w:rsidRPr="00B95610" w:rsidRDefault="00D67F58" w:rsidP="00FC4DBB">
      <w:pPr>
        <w:rPr>
          <w:b/>
          <w:bCs/>
        </w:rPr>
      </w:pPr>
      <w:r w:rsidRPr="00B95610">
        <w:rPr>
          <w:b/>
          <w:bCs/>
        </w:rPr>
        <w:t xml:space="preserve">1 – </w:t>
      </w:r>
      <w:r w:rsidR="00E550D0" w:rsidRPr="00B95610">
        <w:rPr>
          <w:b/>
          <w:bCs/>
        </w:rPr>
        <w:t>Nápad</w:t>
      </w:r>
    </w:p>
    <w:p w14:paraId="4530036D" w14:textId="602A1C7A" w:rsidR="00D67F58" w:rsidRPr="00B95610" w:rsidRDefault="00D67F58" w:rsidP="00FC4DBB">
      <w:pPr>
        <w:rPr>
          <w:b/>
          <w:bCs/>
        </w:rPr>
      </w:pPr>
      <w:r w:rsidRPr="00B95610">
        <w:rPr>
          <w:b/>
          <w:bCs/>
        </w:rPr>
        <w:t>2 –</w:t>
      </w:r>
      <w:r w:rsidR="00E550D0" w:rsidRPr="00B95610">
        <w:rPr>
          <w:b/>
          <w:bCs/>
        </w:rPr>
        <w:t xml:space="preserve"> </w:t>
      </w:r>
      <w:r w:rsidR="00F23AE6" w:rsidRPr="00B95610">
        <w:rPr>
          <w:b/>
          <w:bCs/>
        </w:rPr>
        <w:t>Hardware</w:t>
      </w:r>
    </w:p>
    <w:p w14:paraId="3963E30C" w14:textId="7CCEE2D4" w:rsidR="00D67F58" w:rsidRPr="00B95610" w:rsidRDefault="00D67F58" w:rsidP="00FC4DBB">
      <w:pPr>
        <w:rPr>
          <w:b/>
          <w:bCs/>
        </w:rPr>
      </w:pPr>
      <w:r w:rsidRPr="00B95610">
        <w:rPr>
          <w:b/>
          <w:bCs/>
        </w:rPr>
        <w:t>3 –</w:t>
      </w:r>
      <w:r w:rsidR="00F23AE6" w:rsidRPr="00B95610">
        <w:rPr>
          <w:b/>
          <w:bCs/>
        </w:rPr>
        <w:t xml:space="preserve"> Software</w:t>
      </w:r>
    </w:p>
    <w:p w14:paraId="61AC940F" w14:textId="34B8E588" w:rsidR="009E0057" w:rsidRDefault="00D67F58" w:rsidP="009E0057">
      <w:pPr>
        <w:pBdr>
          <w:bottom w:val="single" w:sz="6" w:space="1" w:color="auto"/>
        </w:pBdr>
        <w:rPr>
          <w:b/>
          <w:bCs/>
        </w:rPr>
      </w:pPr>
      <w:r w:rsidRPr="00B95610">
        <w:rPr>
          <w:b/>
          <w:bCs/>
        </w:rPr>
        <w:t xml:space="preserve">4 – </w:t>
      </w:r>
      <w:r w:rsidR="00AD2B47" w:rsidRPr="00B95610">
        <w:rPr>
          <w:b/>
          <w:bCs/>
        </w:rPr>
        <w:t>Aplikace</w:t>
      </w:r>
    </w:p>
    <w:p w14:paraId="05B44F18" w14:textId="77777777" w:rsidR="008567A6" w:rsidRPr="00B95610" w:rsidRDefault="008567A6" w:rsidP="009E0057">
      <w:pPr>
        <w:pBdr>
          <w:bottom w:val="single" w:sz="6" w:space="1" w:color="auto"/>
        </w:pBdr>
        <w:rPr>
          <w:b/>
          <w:bCs/>
        </w:rPr>
      </w:pPr>
    </w:p>
    <w:p w14:paraId="1214737A" w14:textId="44C5D964" w:rsidR="00FA6A84" w:rsidRPr="00B95610" w:rsidRDefault="00846F4B" w:rsidP="00FC4DBB">
      <w:pPr>
        <w:rPr>
          <w:b/>
          <w:bCs/>
          <w:sz w:val="32"/>
          <w:szCs w:val="32"/>
        </w:rPr>
      </w:pPr>
      <w:r w:rsidRPr="00B95610">
        <w:rPr>
          <w:b/>
          <w:bCs/>
          <w:sz w:val="32"/>
          <w:szCs w:val="32"/>
        </w:rPr>
        <w:t>1 – Nápad</w:t>
      </w:r>
    </w:p>
    <w:p w14:paraId="005F99F4" w14:textId="6CAF42C2" w:rsidR="005B28A9" w:rsidRPr="00B95610" w:rsidRDefault="000C6DA0" w:rsidP="005B28A9">
      <w:pPr>
        <w:spacing w:after="0"/>
      </w:pPr>
      <w:r w:rsidRPr="00B95610">
        <w:t xml:space="preserve">Jde o přístroj, který by sloužil pro </w:t>
      </w:r>
      <w:r w:rsidR="00AF35F4" w:rsidRPr="00B95610">
        <w:t xml:space="preserve">automatické vydávání různých tabletek. </w:t>
      </w:r>
    </w:p>
    <w:p w14:paraId="4BEF62C0" w14:textId="77777777" w:rsidR="005B28A9" w:rsidRPr="00B95610" w:rsidRDefault="007B0162" w:rsidP="005B28A9">
      <w:pPr>
        <w:spacing w:after="0"/>
      </w:pPr>
      <w:r w:rsidRPr="00B95610">
        <w:t>Díky přehledné aplikace</w:t>
      </w:r>
      <w:r w:rsidR="00AF4DFF" w:rsidRPr="00B95610">
        <w:t xml:space="preserve">, ve které je možno si </w:t>
      </w:r>
      <w:r w:rsidR="00F04407" w:rsidRPr="00B95610">
        <w:t xml:space="preserve">vytvořit několik </w:t>
      </w:r>
      <w:r w:rsidR="00204D0E" w:rsidRPr="00B95610">
        <w:t>vlastních nastavení, ve kterých</w:t>
      </w:r>
      <w:r w:rsidR="005B28A9" w:rsidRPr="00B95610">
        <w:t xml:space="preserve"> </w:t>
      </w:r>
      <w:r w:rsidR="00204D0E" w:rsidRPr="00B95610">
        <w:t xml:space="preserve">by byla možnost </w:t>
      </w:r>
      <w:r w:rsidR="00D77D8D" w:rsidRPr="00B95610">
        <w:t>si nastavit v jak</w:t>
      </w:r>
      <w:r w:rsidR="005B28A9" w:rsidRPr="00B95610">
        <w:t>é</w:t>
      </w:r>
      <w:r w:rsidR="00D77D8D" w:rsidRPr="00B95610">
        <w:t xml:space="preserve"> dny </w:t>
      </w:r>
      <w:r w:rsidR="0053248D" w:rsidRPr="00B95610">
        <w:t>tabletky budou vypadávat, kolikrát denně</w:t>
      </w:r>
      <w:r w:rsidR="0054746C" w:rsidRPr="00B95610">
        <w:t xml:space="preserve"> a v kolik hodin. </w:t>
      </w:r>
    </w:p>
    <w:p w14:paraId="4005FD94" w14:textId="237AF6F3" w:rsidR="000F0E2A" w:rsidRPr="00B95610" w:rsidRDefault="0054746C" w:rsidP="005B28A9">
      <w:pPr>
        <w:spacing w:after="0"/>
      </w:pPr>
      <w:r w:rsidRPr="00B95610">
        <w:t xml:space="preserve">Dále </w:t>
      </w:r>
      <w:r w:rsidR="008F777A" w:rsidRPr="00B95610">
        <w:t xml:space="preserve">jsou použity sensory pro zjištění zda tabletka vypadla a </w:t>
      </w:r>
      <w:r w:rsidR="0016163A" w:rsidRPr="00B95610">
        <w:t xml:space="preserve">díky toho odeslání oznámení uživateli a také sensory které </w:t>
      </w:r>
      <w:r w:rsidR="0085422B" w:rsidRPr="00B95610">
        <w:t>uživateli ukazují zda je potřeba doplnit tabletky</w:t>
      </w:r>
      <w:r w:rsidR="000F0E2A" w:rsidRPr="00B95610">
        <w:t>,</w:t>
      </w:r>
    </w:p>
    <w:p w14:paraId="03E033DE" w14:textId="2E5E17CC" w:rsidR="00204D0E" w:rsidRDefault="0085422B" w:rsidP="005B28A9">
      <w:pPr>
        <w:pBdr>
          <w:bottom w:val="single" w:sz="6" w:space="1" w:color="auto"/>
        </w:pBdr>
        <w:spacing w:after="0"/>
      </w:pPr>
      <w:r w:rsidRPr="00B95610">
        <w:t>a které.</w:t>
      </w:r>
    </w:p>
    <w:p w14:paraId="0F463952" w14:textId="77777777" w:rsidR="008567A6" w:rsidRPr="00B95610" w:rsidRDefault="008567A6" w:rsidP="005B28A9">
      <w:pPr>
        <w:pBdr>
          <w:bottom w:val="single" w:sz="6" w:space="1" w:color="auto"/>
        </w:pBdr>
        <w:spacing w:after="0"/>
      </w:pPr>
    </w:p>
    <w:p w14:paraId="02D68F21" w14:textId="28A61950" w:rsidR="00651505" w:rsidRPr="00B95610" w:rsidRDefault="00651505" w:rsidP="00FC4DBB">
      <w:pPr>
        <w:rPr>
          <w:b/>
          <w:bCs/>
          <w:sz w:val="32"/>
          <w:szCs w:val="32"/>
        </w:rPr>
      </w:pPr>
      <w:r w:rsidRPr="00B95610">
        <w:rPr>
          <w:b/>
          <w:bCs/>
          <w:sz w:val="32"/>
          <w:szCs w:val="32"/>
        </w:rPr>
        <w:t xml:space="preserve">2 – </w:t>
      </w:r>
      <w:r w:rsidR="00F23AE6" w:rsidRPr="00B95610">
        <w:rPr>
          <w:b/>
          <w:bCs/>
          <w:sz w:val="32"/>
          <w:szCs w:val="32"/>
        </w:rPr>
        <w:t>Hardware</w:t>
      </w:r>
    </w:p>
    <w:p w14:paraId="3E47CC8A" w14:textId="6E73C951" w:rsidR="007C1D77" w:rsidRDefault="002B6F73" w:rsidP="00FC4DBB">
      <w:r w:rsidRPr="00B95610">
        <w:t xml:space="preserve">Samotný přístroj </w:t>
      </w:r>
      <w:r w:rsidR="007C1D77" w:rsidRPr="00B95610">
        <w:t>obsahuje EPS32, 1 – až více micro servo motorů (podle toho kolik je velikostí prášků), 2 – až více ultrazvukových sensorů (podle počtu servo motorů), drátky, napájení.</w:t>
      </w:r>
      <w:r w:rsidR="00B95610" w:rsidRPr="00B95610">
        <w:t xml:space="preserve"> </w:t>
      </w:r>
    </w:p>
    <w:p w14:paraId="5611BD6B" w14:textId="29C8D55E" w:rsidR="008567A6" w:rsidRPr="00B95610" w:rsidRDefault="008567A6" w:rsidP="00FC4DBB">
      <w:hyperlink r:id="rId4" w:history="1">
        <w:r w:rsidRPr="008567A6">
          <w:rPr>
            <w:rStyle w:val="Hypertextovodkaz"/>
          </w:rPr>
          <w:t>Ultrazvukový s</w:t>
        </w:r>
        <w:r w:rsidRPr="008567A6">
          <w:rPr>
            <w:rStyle w:val="Hypertextovodkaz"/>
          </w:rPr>
          <w:t>e</w:t>
        </w:r>
        <w:r w:rsidRPr="008567A6">
          <w:rPr>
            <w:rStyle w:val="Hypertextovodkaz"/>
          </w:rPr>
          <w:t>nsor</w:t>
        </w:r>
      </w:hyperlink>
      <w:r>
        <w:t xml:space="preserve"> a </w:t>
      </w:r>
      <w:hyperlink r:id="rId5" w:history="1">
        <w:r w:rsidRPr="008567A6">
          <w:rPr>
            <w:rStyle w:val="Hypertextovodkaz"/>
          </w:rPr>
          <w:t>servo</w:t>
        </w:r>
        <w:r w:rsidRPr="008567A6">
          <w:rPr>
            <w:rStyle w:val="Hypertextovodkaz"/>
          </w:rPr>
          <w:t xml:space="preserve"> </w:t>
        </w:r>
        <w:r w:rsidRPr="008567A6">
          <w:rPr>
            <w:rStyle w:val="Hypertextovodkaz"/>
          </w:rPr>
          <w:t>motor</w:t>
        </w:r>
      </w:hyperlink>
      <w:r>
        <w:t>.</w:t>
      </w:r>
    </w:p>
    <w:p w14:paraId="10DEE859" w14:textId="168C7330" w:rsidR="00B95610" w:rsidRPr="00B95610" w:rsidRDefault="00B95610" w:rsidP="00FC4DBB">
      <w:pPr>
        <w:rPr>
          <w:b/>
          <w:bCs/>
        </w:rPr>
      </w:pPr>
      <w:r w:rsidRPr="00B95610">
        <w:rPr>
          <w:b/>
          <w:bCs/>
        </w:rPr>
        <w:t>Popis:</w:t>
      </w:r>
    </w:p>
    <w:p w14:paraId="4607A39C" w14:textId="2972F03E" w:rsidR="009E0057" w:rsidRDefault="00B95610" w:rsidP="00FC4DBB">
      <w:r w:rsidRPr="00B95610">
        <w:t xml:space="preserve">Na ESP32 jsou napojeny ultrazvukové sensory, jeden z nich je namířen na zásobník s prášky pro zobrazení </w:t>
      </w:r>
      <w:r>
        <w:t>jak moc je</w:t>
      </w:r>
      <w:r w:rsidRPr="00B95610">
        <w:t xml:space="preserve"> zásobník</w:t>
      </w:r>
      <w:r>
        <w:t xml:space="preserve"> plný nebo prázdý, další je nemířen tak aby snímal zda prášek opravdu vypadl a pokud ne tak se proces zopakuje.</w:t>
      </w:r>
    </w:p>
    <w:p w14:paraId="694F767F" w14:textId="77777777" w:rsidR="00F50C6E" w:rsidRDefault="00F50C6E" w:rsidP="00FC4DBB"/>
    <w:p w14:paraId="6B17B977" w14:textId="1D8DF07C" w:rsidR="009E0057" w:rsidRDefault="009E0057" w:rsidP="00FC4DBB">
      <w:r>
        <w:t>Obrázky jsou pouze návrh a nápad jak by mechanismus mohl vypadat.</w:t>
      </w:r>
    </w:p>
    <w:p w14:paraId="705E30C9" w14:textId="77777777" w:rsidR="008567A6" w:rsidRDefault="009E0057" w:rsidP="00FC4DBB">
      <w:pPr>
        <w:rPr>
          <w:b/>
          <w:bCs/>
        </w:rPr>
      </w:pPr>
      <w:r w:rsidRPr="009E0057">
        <w:rPr>
          <w:b/>
          <w:bCs/>
        </w:rPr>
        <w:t xml:space="preserve"> </w:t>
      </w:r>
    </w:p>
    <w:p w14:paraId="71E304DD" w14:textId="77777777" w:rsidR="008567A6" w:rsidRDefault="008567A6" w:rsidP="00FC4DBB">
      <w:pPr>
        <w:rPr>
          <w:b/>
          <w:bCs/>
        </w:rPr>
      </w:pPr>
    </w:p>
    <w:p w14:paraId="54F6B230" w14:textId="77777777" w:rsidR="008567A6" w:rsidRDefault="008567A6" w:rsidP="00FC4DBB">
      <w:pPr>
        <w:rPr>
          <w:b/>
          <w:bCs/>
        </w:rPr>
      </w:pPr>
    </w:p>
    <w:p w14:paraId="110BCBBC" w14:textId="77777777" w:rsidR="008567A6" w:rsidRDefault="008567A6" w:rsidP="00FC4DBB">
      <w:pPr>
        <w:rPr>
          <w:b/>
          <w:bCs/>
        </w:rPr>
      </w:pPr>
    </w:p>
    <w:p w14:paraId="5363896B" w14:textId="171EBB80" w:rsidR="009E0057" w:rsidRDefault="009E0057" w:rsidP="00FC4DBB">
      <w:pPr>
        <w:rPr>
          <w:b/>
          <w:bCs/>
        </w:rPr>
      </w:pPr>
      <w:r w:rsidRPr="009E0057">
        <w:rPr>
          <w:b/>
          <w:bCs/>
        </w:rPr>
        <w:t>Vysvětlení obrázků:</w:t>
      </w:r>
    </w:p>
    <w:p w14:paraId="16A93ED2" w14:textId="54629930" w:rsidR="008567A6" w:rsidRDefault="008567A6" w:rsidP="00FC4DBB">
      <w:pPr>
        <w:pBdr>
          <w:bottom w:val="single" w:sz="6" w:space="1" w:color="auto"/>
        </w:pBdr>
      </w:pPr>
      <w:r>
        <w:drawing>
          <wp:anchor distT="0" distB="0" distL="114300" distR="114300" simplePos="0" relativeHeight="251658240" behindDoc="0" locked="0" layoutInCell="1" allowOverlap="1" wp14:anchorId="79207804" wp14:editId="060AAAFC">
            <wp:simplePos x="0" y="0"/>
            <wp:positionH relativeFrom="margin">
              <wp:align>center</wp:align>
            </wp:positionH>
            <wp:positionV relativeFrom="page">
              <wp:posOffset>3538376</wp:posOffset>
            </wp:positionV>
            <wp:extent cx="5687695" cy="4196080"/>
            <wp:effectExtent l="0" t="0" r="8255" b="0"/>
            <wp:wrapTopAndBottom/>
            <wp:docPr id="2016490753" name="Obrázek 2" descr="Obsah obrázku snímek obrazovky, kreslené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90753" name="Obrázek 2" descr="Obsah obrázku snímek obrazovky, kreslené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 wp14:anchorId="6DA91DB9" wp14:editId="4458435E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5731510" cy="3717925"/>
            <wp:effectExtent l="0" t="0" r="2540" b="0"/>
            <wp:wrapTopAndBottom/>
            <wp:docPr id="890903545" name="Obrázek 1" descr="Obsah obrázku kreslené, 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3545" name="Obrázek 1" descr="Obsah obrázku kreslené, kresb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268F">
        <w:t>Šedé kolo má na vrchní části výřez do kterého zapadne tabletka ze žlutého zásobníku. Motor se poté otočí přibližn</w:t>
      </w:r>
      <w:r w:rsidR="00580332">
        <w:t>ě</w:t>
      </w:r>
      <w:r w:rsidR="009F268F">
        <w:t xml:space="preserve"> o 120 stup</w:t>
      </w:r>
      <w:r w:rsidR="009F268F" w:rsidRPr="009F268F">
        <w:t>ň</w:t>
      </w:r>
      <w:r w:rsidR="009F268F">
        <w:t>ů vysype tabletku do červené drážky ze které tabletka zpadne do oranžové nádobky, motor počká cca. 1 sekudnu a pak se vrátí zpět do původí polohy.</w:t>
      </w:r>
    </w:p>
    <w:p w14:paraId="669442AB" w14:textId="23FF0C7D" w:rsidR="008567A6" w:rsidRDefault="008567A6" w:rsidP="00FC4DBB">
      <w:pPr>
        <w:pBdr>
          <w:bottom w:val="single" w:sz="6" w:space="1" w:color="auto"/>
        </w:pBdr>
      </w:pPr>
    </w:p>
    <w:p w14:paraId="57C1BB65" w14:textId="5F9E411B" w:rsidR="009F268F" w:rsidRDefault="009F268F" w:rsidP="00FC4DBB">
      <w:pPr>
        <w:rPr>
          <w:b/>
          <w:bCs/>
          <w:sz w:val="32"/>
          <w:szCs w:val="32"/>
        </w:rPr>
      </w:pPr>
      <w:r w:rsidRPr="009F268F">
        <w:rPr>
          <w:b/>
          <w:bCs/>
          <w:sz w:val="32"/>
          <w:szCs w:val="32"/>
        </w:rPr>
        <w:lastRenderedPageBreak/>
        <w:t xml:space="preserve">3 </w:t>
      </w:r>
      <w:r>
        <w:rPr>
          <w:b/>
          <w:bCs/>
          <w:sz w:val="32"/>
          <w:szCs w:val="32"/>
        </w:rPr>
        <w:t>–</w:t>
      </w:r>
      <w:r w:rsidRPr="009F268F">
        <w:rPr>
          <w:b/>
          <w:bCs/>
          <w:sz w:val="32"/>
          <w:szCs w:val="32"/>
        </w:rPr>
        <w:t xml:space="preserve"> Software</w:t>
      </w:r>
    </w:p>
    <w:p w14:paraId="1A48D6B1" w14:textId="091BC471" w:rsidR="00566C40" w:rsidRDefault="00F50C6E" w:rsidP="00FC4DBB">
      <w:pPr>
        <w:rPr>
          <w:b/>
          <w:bCs/>
        </w:rPr>
      </w:pPr>
      <w:r>
        <w:drawing>
          <wp:anchor distT="0" distB="0" distL="114300" distR="114300" simplePos="0" relativeHeight="251661312" behindDoc="0" locked="0" layoutInCell="1" allowOverlap="1" wp14:anchorId="4AE5050F" wp14:editId="3BDF5CD2">
            <wp:simplePos x="0" y="0"/>
            <wp:positionH relativeFrom="margin">
              <wp:align>center</wp:align>
            </wp:positionH>
            <wp:positionV relativeFrom="page">
              <wp:posOffset>1613395</wp:posOffset>
            </wp:positionV>
            <wp:extent cx="4904105" cy="2719070"/>
            <wp:effectExtent l="0" t="0" r="0" b="5080"/>
            <wp:wrapTopAndBottom/>
            <wp:docPr id="1931825371" name="Obrázek 6" descr="Obsah obrázku text, snímek obrazovky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25371" name="Obrázek 6" descr="Obsah obrázku text, snímek obrazovky, elektron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E58" w:rsidRPr="00447E58">
        <w:rPr>
          <w:b/>
          <w:bCs/>
        </w:rPr>
        <w:t>EPS32 (Klient/Aplikace) a Databáze (firebase)</w:t>
      </w:r>
      <w:r w:rsidR="00447E58">
        <w:rPr>
          <w:b/>
          <w:bCs/>
        </w:rPr>
        <w:t>:</w:t>
      </w:r>
    </w:p>
    <w:p w14:paraId="784E02BF" w14:textId="6EC50E19" w:rsidR="00566C40" w:rsidRDefault="00566C40" w:rsidP="00FC4DBB"/>
    <w:p w14:paraId="6372C225" w14:textId="45844600" w:rsidR="00970F82" w:rsidRDefault="00566C40" w:rsidP="00FC4DBB">
      <w:r>
        <w:t>ESP32</w:t>
      </w:r>
      <w:r w:rsidR="00580332">
        <w:t xml:space="preserve"> čte a zárove</w:t>
      </w:r>
      <w:r w:rsidR="00580332" w:rsidRPr="00580332">
        <w:t>ň</w:t>
      </w:r>
      <w:r w:rsidR="00580332">
        <w:t xml:space="preserve"> ukládá data do firebase realtime databáze. </w:t>
      </w:r>
    </w:p>
    <w:p w14:paraId="31C0E5BD" w14:textId="29E46B9F" w:rsidR="00566C40" w:rsidRDefault="00580332" w:rsidP="00FC4DBB">
      <w:r>
        <w:t>Databázi je potřeba použít proto, aby když uživatel v aplikaci uloží např. kdy chce aby tabletka automaticky vypadla, tak se tato informace uloží do databáze, ze které potom ESP32 u mechanismu čte co má dělat (např. kdy se aktivovat).</w:t>
      </w:r>
    </w:p>
    <w:p w14:paraId="6C01E995" w14:textId="73D4B74C" w:rsidR="00970F82" w:rsidRPr="00580332" w:rsidRDefault="00970F82" w:rsidP="00FC4DBB"/>
    <w:p w14:paraId="75C9C283" w14:textId="7F99600F" w:rsidR="00447E58" w:rsidRDefault="00F50C6E" w:rsidP="00FC4DBB">
      <w:pPr>
        <w:rPr>
          <w:b/>
          <w:bCs/>
        </w:rPr>
      </w:pPr>
      <w:r>
        <w:drawing>
          <wp:anchor distT="0" distB="0" distL="114300" distR="114300" simplePos="0" relativeHeight="251660288" behindDoc="0" locked="0" layoutInCell="1" allowOverlap="1" wp14:anchorId="60738DEB" wp14:editId="3A071384">
            <wp:simplePos x="0" y="0"/>
            <wp:positionH relativeFrom="margin">
              <wp:align>center</wp:align>
            </wp:positionH>
            <wp:positionV relativeFrom="page">
              <wp:posOffset>6377049</wp:posOffset>
            </wp:positionV>
            <wp:extent cx="4819650" cy="4152900"/>
            <wp:effectExtent l="0" t="0" r="0" b="0"/>
            <wp:wrapTopAndBottom/>
            <wp:docPr id="314695603" name="Obrázek 1" descr="Obsah obrázku text, snímek obrazovky, diagram, Elektricky modr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5603" name="Obrázek 1" descr="Obsah obrázku text, snímek obrazovky, diagram, Elektricky modrá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E58">
        <w:rPr>
          <w:b/>
          <w:bCs/>
        </w:rPr>
        <w:t>Databáze (firebase), MQTT broker a ESP32 (</w:t>
      </w:r>
      <w:r w:rsidR="00566C40">
        <w:rPr>
          <w:b/>
          <w:bCs/>
        </w:rPr>
        <w:t>aplikace</w:t>
      </w:r>
      <w:r w:rsidR="00447E58">
        <w:rPr>
          <w:b/>
          <w:bCs/>
        </w:rPr>
        <w:t>):</w:t>
      </w:r>
    </w:p>
    <w:p w14:paraId="6859AD13" w14:textId="41E90E52" w:rsidR="00D43C21" w:rsidRDefault="00D43C21" w:rsidP="00FC4DBB">
      <w:r>
        <w:lastRenderedPageBreak/>
        <w:t>Aplikace je v tomto případě zárověn publisher a také subscriber, protože potřebuje dostávat informace z databáze – například informace od ultrazvukových sensorů, zda je potřeba doplnit tabletky do zásobníku (proto subscriber), ale také potřebuje odesílat informace, aby si je pak ESP32 na druhé straně mohlo přečíst z databáze a reagovat (proto publisher).</w:t>
      </w:r>
    </w:p>
    <w:p w14:paraId="11335E33" w14:textId="1592E07B" w:rsidR="00D43C21" w:rsidRDefault="00D43C21" w:rsidP="00FC4DBB">
      <w:r>
        <w:t>Dále jak je podle obrázku vidět, MQTT Broker ukálá a zároven čte informace z databáze.</w:t>
      </w:r>
    </w:p>
    <w:p w14:paraId="5EFC15A6" w14:textId="325B32E4" w:rsidR="00D43C21" w:rsidRDefault="00D43C21" w:rsidP="00FC4DBB">
      <w:pPr>
        <w:rPr>
          <w:b/>
          <w:bCs/>
        </w:rPr>
      </w:pPr>
    </w:p>
    <w:p w14:paraId="17316BF2" w14:textId="6FBC193C" w:rsidR="00566C40" w:rsidRDefault="00F50C6E" w:rsidP="00FC4DBB">
      <w:pPr>
        <w:rPr>
          <w:b/>
          <w:bCs/>
        </w:rPr>
      </w:pPr>
      <w:r>
        <w:drawing>
          <wp:anchor distT="0" distB="0" distL="114300" distR="114300" simplePos="0" relativeHeight="251662336" behindDoc="0" locked="0" layoutInCell="1" allowOverlap="1" wp14:anchorId="6E2D582F" wp14:editId="0B88BED5">
            <wp:simplePos x="0" y="0"/>
            <wp:positionH relativeFrom="margin">
              <wp:align>right</wp:align>
            </wp:positionH>
            <wp:positionV relativeFrom="page">
              <wp:posOffset>3087544</wp:posOffset>
            </wp:positionV>
            <wp:extent cx="5731510" cy="4291965"/>
            <wp:effectExtent l="0" t="0" r="2540" b="0"/>
            <wp:wrapTopAndBottom/>
            <wp:docPr id="1374221653" name="Obrázek 7" descr="Obsah obrázku text, snímek obrazovky, svět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21653" name="Obrázek 7" descr="Obsah obrázku text, snímek obrazovky, svět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C21" w:rsidRPr="00D43C21">
        <w:rPr>
          <w:b/>
          <w:bCs/>
        </w:rPr>
        <w:t xml:space="preserve">Celkový diagram spojený z předchozích dvou částí: </w:t>
      </w:r>
    </w:p>
    <w:p w14:paraId="625AB491" w14:textId="77777777" w:rsidR="00F50C6E" w:rsidRDefault="00F50C6E" w:rsidP="00FC4DBB">
      <w:pPr>
        <w:pBdr>
          <w:bottom w:val="single" w:sz="6" w:space="1" w:color="auto"/>
        </w:pBdr>
      </w:pPr>
    </w:p>
    <w:p w14:paraId="744698AC" w14:textId="77777777" w:rsidR="00F50C6E" w:rsidRDefault="00F50C6E" w:rsidP="00FC4DBB">
      <w:pPr>
        <w:rPr>
          <w:b/>
          <w:bCs/>
          <w:sz w:val="32"/>
          <w:szCs w:val="32"/>
        </w:rPr>
      </w:pPr>
    </w:p>
    <w:p w14:paraId="089A5678" w14:textId="77777777" w:rsidR="00F50C6E" w:rsidRDefault="00F50C6E" w:rsidP="00FC4DBB">
      <w:pPr>
        <w:rPr>
          <w:b/>
          <w:bCs/>
          <w:sz w:val="32"/>
          <w:szCs w:val="32"/>
        </w:rPr>
      </w:pPr>
    </w:p>
    <w:p w14:paraId="5E568EAB" w14:textId="77777777" w:rsidR="00F50C6E" w:rsidRDefault="00F50C6E" w:rsidP="00FC4DBB">
      <w:pPr>
        <w:rPr>
          <w:b/>
          <w:bCs/>
          <w:sz w:val="32"/>
          <w:szCs w:val="32"/>
        </w:rPr>
      </w:pPr>
    </w:p>
    <w:p w14:paraId="1BBEA195" w14:textId="77777777" w:rsidR="00F50C6E" w:rsidRDefault="00F50C6E" w:rsidP="00FC4DBB">
      <w:pPr>
        <w:rPr>
          <w:b/>
          <w:bCs/>
          <w:sz w:val="32"/>
          <w:szCs w:val="32"/>
        </w:rPr>
      </w:pPr>
    </w:p>
    <w:p w14:paraId="68D9DD22" w14:textId="77777777" w:rsidR="00F50C6E" w:rsidRDefault="00F50C6E" w:rsidP="00FC4DBB">
      <w:pPr>
        <w:rPr>
          <w:b/>
          <w:bCs/>
          <w:sz w:val="32"/>
          <w:szCs w:val="32"/>
        </w:rPr>
      </w:pPr>
    </w:p>
    <w:p w14:paraId="16A4B53A" w14:textId="79AC7A39" w:rsidR="00D43C21" w:rsidRPr="00D43C21" w:rsidRDefault="00D43C21" w:rsidP="00FC4DBB">
      <w:pPr>
        <w:rPr>
          <w:b/>
          <w:bCs/>
          <w:sz w:val="32"/>
          <w:szCs w:val="32"/>
        </w:rPr>
      </w:pPr>
      <w:r w:rsidRPr="00D43C21">
        <w:rPr>
          <w:b/>
          <w:bCs/>
          <w:sz w:val="32"/>
          <w:szCs w:val="32"/>
        </w:rPr>
        <w:lastRenderedPageBreak/>
        <w:t>4 - Aplikace</w:t>
      </w:r>
    </w:p>
    <w:p w14:paraId="7FF76DE0" w14:textId="0CD252DD" w:rsidR="00F50C6E" w:rsidRDefault="00434574" w:rsidP="00FC4DBB">
      <w:pPr>
        <w:rPr>
          <w:b/>
          <w:bCs/>
        </w:rPr>
      </w:pPr>
      <w:r>
        <w:drawing>
          <wp:anchor distT="0" distB="0" distL="114300" distR="114300" simplePos="0" relativeHeight="251663360" behindDoc="0" locked="0" layoutInCell="1" allowOverlap="1" wp14:anchorId="74BD8610" wp14:editId="4CE060C1">
            <wp:simplePos x="0" y="0"/>
            <wp:positionH relativeFrom="margin">
              <wp:align>right</wp:align>
            </wp:positionH>
            <wp:positionV relativeFrom="page">
              <wp:posOffset>1555429</wp:posOffset>
            </wp:positionV>
            <wp:extent cx="5731510" cy="4301490"/>
            <wp:effectExtent l="0" t="0" r="2540" b="3810"/>
            <wp:wrapTopAndBottom/>
            <wp:docPr id="902774257" name="Obrázek 9" descr="Obsah obrázku elektronika, Elektronické zařízení, dálkový ovladač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4257" name="Obrázek 9" descr="Obsah obrázku elektronika, Elektronické zařízení, dálkový ovladač, přístro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3C21">
        <w:rPr>
          <w:b/>
          <w:bCs/>
        </w:rPr>
        <w:t>Design aplikace:</w:t>
      </w:r>
    </w:p>
    <w:p w14:paraId="6A54CCA6" w14:textId="308BD858" w:rsidR="00D43C21" w:rsidRDefault="00D43C21" w:rsidP="00FC4DBB">
      <w:pPr>
        <w:rPr>
          <w:b/>
          <w:bCs/>
        </w:rPr>
      </w:pPr>
      <w:r>
        <w:rPr>
          <w:b/>
          <w:bCs/>
        </w:rPr>
        <w:t xml:space="preserve">Popis aplikace: </w:t>
      </w:r>
    </w:p>
    <w:p w14:paraId="3971E00B" w14:textId="2E3F3528" w:rsidR="00970F82" w:rsidRDefault="00970F82" w:rsidP="00FC4DBB">
      <w:r>
        <w:t>Na levém obrázku jsou zobrazeny 4x ikony, které znázor</w:t>
      </w:r>
      <w:r w:rsidRPr="00970F82">
        <w:t>ň</w:t>
      </w:r>
      <w:r>
        <w:t>ují upravitelné plány uživatele pro jednotlivé druhy léků.</w:t>
      </w:r>
    </w:p>
    <w:p w14:paraId="004B4960" w14:textId="63AB5186" w:rsidR="00D43C21" w:rsidRDefault="00970F82" w:rsidP="00FC4DBB">
      <w:r>
        <w:t xml:space="preserve">Každá ikona má svůj vlastní upravitelný název, zobrazuje čas přístí dávky léku, na pravé straně je znázorněna plnost zásobníku na léky a vedle něj je tlačítko na vypnutí určitého plánu. Nakonec je na spodí straně displeje </w:t>
      </w:r>
      <w:r w:rsidR="008567A6">
        <w:t>talčítko</w:t>
      </w:r>
      <w:r>
        <w:t xml:space="preserve"> s plus kterou je možno vitvořit další.</w:t>
      </w:r>
    </w:p>
    <w:p w14:paraId="2255A945" w14:textId="525FA780" w:rsidR="00970F82" w:rsidRDefault="00970F82" w:rsidP="00FC4DBB">
      <w:r>
        <w:t xml:space="preserve">Na pravé straně je vidět jak si jednotlivý plán může uživatel nastavit, po zmáčknutí </w:t>
      </w:r>
      <w:r w:rsidR="008567A6">
        <w:t>tlačítka</w:t>
      </w:r>
      <w:r>
        <w:t xml:space="preserve"> s plus. </w:t>
      </w:r>
    </w:p>
    <w:p w14:paraId="05D97DBB" w14:textId="16CD6438" w:rsidR="00970F82" w:rsidRDefault="008567A6" w:rsidP="00FC4DBB">
      <w:r>
        <w:t xml:space="preserve">Uživatel si může nastavit kolik dní v týdnu chce léky dostávat, kolikrát denně, interval mezi jednotlivými dávkami a čas v kdy dostane první lék/tabletku. </w:t>
      </w:r>
    </w:p>
    <w:p w14:paraId="718477C6" w14:textId="7BC19790" w:rsidR="00D67F58" w:rsidRPr="00434574" w:rsidRDefault="008567A6" w:rsidP="00FC4DBB">
      <w:r>
        <w:t>Uživatel si také může zapnout nebo vypnout zda chce dostat notifikaci při vypadnutí tabletky a tlačítkem “Save” si plán uloží.</w:t>
      </w:r>
    </w:p>
    <w:sectPr w:rsidR="00D67F58" w:rsidRPr="00434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5D"/>
    <w:rsid w:val="000C6DA0"/>
    <w:rsid w:val="000F0E2A"/>
    <w:rsid w:val="0016163A"/>
    <w:rsid w:val="00204D0E"/>
    <w:rsid w:val="002B6F73"/>
    <w:rsid w:val="003E2D77"/>
    <w:rsid w:val="00434574"/>
    <w:rsid w:val="00447E58"/>
    <w:rsid w:val="0053248D"/>
    <w:rsid w:val="0054746C"/>
    <w:rsid w:val="00566C40"/>
    <w:rsid w:val="00580332"/>
    <w:rsid w:val="005B28A9"/>
    <w:rsid w:val="005D00F6"/>
    <w:rsid w:val="00651505"/>
    <w:rsid w:val="00664E3C"/>
    <w:rsid w:val="007B0162"/>
    <w:rsid w:val="007C1D77"/>
    <w:rsid w:val="00846F4B"/>
    <w:rsid w:val="0085422B"/>
    <w:rsid w:val="008567A6"/>
    <w:rsid w:val="0086659B"/>
    <w:rsid w:val="008F777A"/>
    <w:rsid w:val="00970F82"/>
    <w:rsid w:val="009E0057"/>
    <w:rsid w:val="009F268F"/>
    <w:rsid w:val="00A61E31"/>
    <w:rsid w:val="00A75C56"/>
    <w:rsid w:val="00AD2B47"/>
    <w:rsid w:val="00AF35F4"/>
    <w:rsid w:val="00AF4DFF"/>
    <w:rsid w:val="00B14968"/>
    <w:rsid w:val="00B95610"/>
    <w:rsid w:val="00C3360F"/>
    <w:rsid w:val="00D43C21"/>
    <w:rsid w:val="00D67F58"/>
    <w:rsid w:val="00D77D8D"/>
    <w:rsid w:val="00E550D0"/>
    <w:rsid w:val="00F04407"/>
    <w:rsid w:val="00F23AE6"/>
    <w:rsid w:val="00F5085D"/>
    <w:rsid w:val="00F50C6E"/>
    <w:rsid w:val="00FA6A84"/>
    <w:rsid w:val="00FC4DBB"/>
    <w:rsid w:val="00FF2017"/>
    <w:rsid w:val="00FF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8E525"/>
  <w15:chartTrackingRefBased/>
  <w15:docId w15:val="{739B85EC-6733-426B-94B7-574E6C12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noProof/>
    </w:rPr>
  </w:style>
  <w:style w:type="paragraph" w:styleId="Nadpis1">
    <w:name w:val="heading 1"/>
    <w:basedOn w:val="Normln"/>
    <w:next w:val="Normln"/>
    <w:link w:val="Nadpis1Char"/>
    <w:uiPriority w:val="9"/>
    <w:qFormat/>
    <w:rsid w:val="00F50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F50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508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50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08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0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0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0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0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0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F50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50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5085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085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085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085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085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085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50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0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50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50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50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5085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5085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5085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50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5085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5085D"/>
    <w:rPr>
      <w:b/>
      <w:bCs/>
      <w:smallCaps/>
      <w:color w:val="0F4761" w:themeColor="accent1" w:themeShade="BF"/>
      <w:spacing w:val="5"/>
    </w:rPr>
  </w:style>
  <w:style w:type="paragraph" w:styleId="Normlnweb">
    <w:name w:val="Normal (Web)"/>
    <w:basedOn w:val="Normln"/>
    <w:uiPriority w:val="99"/>
    <w:semiHidden/>
    <w:unhideWhenUsed/>
    <w:rsid w:val="00580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lang w:eastAsia="en-GB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8567A6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567A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567A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atek.cz/arduino/897-eses-servo-motor-9g.html?gad_source=1&amp;gclid=CjwKCAjw0YGyBhByEiwAQmBEWtNRynIhJfYHkPjvKUct7c6g-yMOIHiCOk4Cb5VVhr05k6qOLMf6XRoCZOcQAvD_BwE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ratek.cz/arduino/1735-meric-vzdalenosti-ultrazvukovy-5pin-hy-srf05-pro-arduino.html?gad_source=1&amp;gclid=CjwKCAjw0YGyBhByEiwAQmBEWuCDXNT7_2yyIpYPay-IPYxafE9PyVUEmw4nVj4EpmsGHcgWzrh2jBoCrzQQAvD_Bw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Matušek</dc:creator>
  <cp:keywords/>
  <dc:description/>
  <cp:lastModifiedBy>Adam MATUŠEK</cp:lastModifiedBy>
  <cp:revision>9</cp:revision>
  <dcterms:created xsi:type="dcterms:W3CDTF">2024-05-11T23:58:00Z</dcterms:created>
  <dcterms:modified xsi:type="dcterms:W3CDTF">2024-05-12T15:44:00Z</dcterms:modified>
</cp:coreProperties>
</file>