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29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fa9fad457b9190efdef97bebfbb15c9d2ba3e25c.png"/>
<Relationship Id="rId9" Type="http://schemas.openxmlformats.org/officeDocument/2006/relationships/image" Target="media/e48d9a9a497812384f4a0338ffc28fd97d85c60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2024-07-29T15:17:38Z</dcterms:modified>
  <cp:category/>
</cp:coreProperties>
</file>