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9E040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12BC9826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68259351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04916D09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5A10A73E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4BECDF79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5945F8A7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C60F462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5E8C4C03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474CE508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BFB4ADB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273A36E" w14:textId="7AC97D93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Студент: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Хомутов Матвей Васильевич </w:t>
      </w: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241-371 </w:t>
      </w:r>
    </w:p>
    <w:p w14:paraId="49516DC8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53ED5BAF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53E33418" w14:textId="77777777" w:rsidR="001F6BCE" w:rsidRPr="00663906" w:rsidRDefault="001F6BCE" w:rsidP="001F6BCE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4E526FA8" w14:textId="77777777" w:rsidR="001F6BCE" w:rsidRPr="00663906" w:rsidRDefault="001F6BCE" w:rsidP="001F6BCE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4B92724C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Руководитель практики: </w:t>
      </w:r>
      <w:proofErr w:type="spellStart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Гневшев</w:t>
      </w:r>
      <w:proofErr w:type="spellEnd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Александр Юрьевич</w:t>
      </w:r>
    </w:p>
    <w:p w14:paraId="4C37A786" w14:textId="77777777" w:rsidR="001F6BCE" w:rsidRPr="00663906" w:rsidRDefault="001F6BCE" w:rsidP="001F6BCE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0E229853" w14:textId="77777777" w:rsidR="001F6BCE" w:rsidRPr="00663906" w:rsidRDefault="001F6BCE" w:rsidP="001F6BC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03A570E" w14:textId="77777777" w:rsidR="001F6BCE" w:rsidRPr="00663906" w:rsidRDefault="001F6BCE" w:rsidP="001F6BC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p w14:paraId="51C3687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508ADF1D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9E457B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4DC79BE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93743D1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183181F1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E52CC4C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09745FF9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50927732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1DF3ABA8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80D147D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8D7CBB1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29ADF555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981EB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19EDC731" w14:textId="6697832E" w:rsidR="00EC17AE" w:rsidRDefault="00EC17A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D509DE" w14:textId="77777777" w:rsidR="00EC17AE" w:rsidRPr="00EC17AE" w:rsidRDefault="00EC17AE" w:rsidP="00EC17AE">
      <w:pPr>
        <w:pStyle w:val="1"/>
        <w:jc w:val="center"/>
        <w:rPr>
          <w:rFonts w:ascii="Times New Roman" w:hAnsi="Times New Roman" w:cs="Times New Roman"/>
          <w:color w:val="auto"/>
          <w:szCs w:val="28"/>
        </w:rPr>
      </w:pPr>
      <w:bookmarkStart w:id="1" w:name="_Toc196658677"/>
      <w:r w:rsidRPr="00EC17AE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</w:p>
    <w:p w14:paraId="6FE8400B" w14:textId="77777777" w:rsidR="00EC17AE" w:rsidRPr="00C1437F" w:rsidRDefault="00EC17AE" w:rsidP="00EC17AE">
      <w:pPr>
        <w:pStyle w:val="1"/>
        <w:rPr>
          <w:rFonts w:ascii="Times New Roman" w:hAnsi="Times New Roman" w:cs="Times New Roman"/>
          <w:b/>
          <w:bCs/>
          <w:color w:val="auto"/>
          <w:sz w:val="36"/>
        </w:rPr>
      </w:pPr>
      <w:r w:rsidRPr="00C1437F">
        <w:rPr>
          <w:rFonts w:ascii="Times New Roman" w:hAnsi="Times New Roman" w:cs="Times New Roman"/>
          <w:b/>
          <w:bCs/>
          <w:color w:val="auto"/>
          <w:sz w:val="36"/>
        </w:rPr>
        <w:t>Общая информация о проекте</w:t>
      </w:r>
      <w:bookmarkEnd w:id="1"/>
    </w:p>
    <w:p w14:paraId="70862209" w14:textId="578A90EA" w:rsidR="00EC17AE" w:rsidRPr="00C1437F" w:rsidRDefault="00EC17AE" w:rsidP="00C1437F">
      <w:pPr>
        <w:spacing w:line="360" w:lineRule="auto"/>
        <w:ind w:firstLine="709"/>
        <w:jc w:val="both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Название проекта: </w:t>
      </w:r>
      <w:r w:rsidR="00C1437F" w:rsidRPr="00C1437F"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Разработка платформы жестовой </w:t>
      </w:r>
      <w:proofErr w:type="spellStart"/>
      <w:r w:rsidR="00C1437F" w:rsidRPr="00C1437F"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  <w:t>коммуникаци</w:t>
      </w:r>
      <w:proofErr w:type="spellEnd"/>
      <w:r w:rsidR="00C1437F"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  <w:t>.</w:t>
      </w:r>
    </w:p>
    <w:p w14:paraId="1C8A2832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Актуальность</w:t>
      </w:r>
      <w:r w:rsidRPr="00EC1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C1437F"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В современном мире цифровые технологии стремительно меняют способы коммуникации, однако для глухих и слабослышащих людей до сих пор не существует универсального и удобного инструмента, который позволил бы быстро и точно изучать, распознавать и использовать жестовый язык в повседневной жизни. Русский жестовый язык (РЖЯ) — это полноценная лингвистическая система с собственной грамматикой и лексикой, но его динамичная природа (зависимость от мимики, движения рук и контекста) делает традиционные методы записи и перевода малоэффективными.</w:t>
      </w:r>
    </w:p>
    <w:p w14:paraId="7B34C447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Актуальность создания цифрового словаря РЖЯ обусловлена несколькими ключевыми факторами. Во-первых, существующие решения либо ограничены базовым набором жестов, либо требуют сложных технических средств (датчиков движения, камер с глубиной восприятия), что делает их недоступными для массового использования. Во-вторых, отсутствие единого адаптивного ресурса, учитывающего региональные различия и индивидуальные особенности жестов, затрудняет обучение и коммуникацию. В-третьих, цифровизация жестового языка открывает новые возможности для интеграции глухих людей в образование, профессиональную среду и социальные сервисы, снижая зависимость от сурдопереводчиков.</w:t>
      </w:r>
    </w:p>
    <w:p w14:paraId="325AC7E3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Кроме того, такой словарь может стать важным инструментом не только для глухих, но и для слышащих людей — педагогов, родственников, сотрудников социальных служб, что способствует формированию инклюзивной среды. Развитие цифровых технологий, включая компьютерное зрение и машинное обучение, позволяет создать интерактивную платформу, которая будет не просто фиксировать жесты, но и помогать в их освоении через </w:t>
      </w:r>
      <w:proofErr w:type="spellStart"/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gamification</w:t>
      </w:r>
      <w:proofErr w:type="spellEnd"/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адаптивные методики.</w:t>
      </w:r>
    </w:p>
    <w:p w14:paraId="577A8501" w14:textId="5FB31F1D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F843281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Цели и задачи:</w:t>
      </w:r>
      <w:r w:rsidRPr="00EC17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1437F"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цель проекта — разработка цифрового словаря русского жестового языка, который объединит в себе функции обучения, распознавания и коммуникации. Для её достижения необходимо решить несколько ключевых задач.</w:t>
      </w:r>
    </w:p>
    <w:p w14:paraId="1D92642B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Первая задача — создание базы данных жестов с детализированной визуализацией (видео, 3D-анимация, пошаговые инструкции), включая региональные вариации и контекстные особенности использования. Вторая задача — разработка удобного интерфейса с возможностью поиска жестов по категориям, тематическим блокам и ситуациям общения. Третья задача — интеграция элементов интерактивного обучения, таких как тесты, тренажёры и система обратной связи для пользователей, осваивающих РЖЯ.</w:t>
      </w:r>
    </w:p>
    <w:p w14:paraId="14198F47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направлением является обеспечение технологической составляющей: оптимизация работы платформы для мобильных устройств, исследование возможностей компьютерного зрения для распознавания жестов в реальном времени, а также защита данных пользователей. Параллельно необходимо наладить сотрудничество с лингвистами, носителями жестового языка и образовательными учреждениями для валидации контента и методик обучения.</w:t>
      </w:r>
    </w:p>
    <w:p w14:paraId="339A5F79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437F">
        <w:rPr>
          <w:rFonts w:ascii="Times New Roman" w:hAnsi="Times New Roman" w:cs="Times New Roman"/>
          <w:sz w:val="28"/>
          <w:szCs w:val="28"/>
          <w:shd w:val="clear" w:color="auto" w:fill="FFFFFF"/>
        </w:rPr>
        <w:t>Долгосрочной перспективой проекта является расширение функционала до полноценной коммуникационной платформы, которая сможет использоваться в школах, вузах, госучреждениях и коммерческих сервисах, сокращая коммуникационные барьеры и способствуя социальной инклюзии глухих и слабослышащих людей.</w:t>
      </w:r>
    </w:p>
    <w:p w14:paraId="124D4F1C" w14:textId="444D8624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E08D2F" w14:textId="77777777" w:rsidR="00EC17AE" w:rsidRPr="00C1437F" w:rsidRDefault="00EC17AE" w:rsidP="00EC17AE">
      <w:pPr>
        <w:pStyle w:val="1"/>
        <w:rPr>
          <w:rFonts w:ascii="Times New Roman" w:hAnsi="Times New Roman" w:cs="Times New Roman"/>
          <w:b/>
          <w:bCs/>
          <w:color w:val="auto"/>
          <w:sz w:val="36"/>
        </w:rPr>
      </w:pPr>
      <w:bookmarkStart w:id="2" w:name="_Toc196658678"/>
      <w:r w:rsidRPr="00C1437F">
        <w:rPr>
          <w:rFonts w:ascii="Times New Roman" w:hAnsi="Times New Roman" w:cs="Times New Roman"/>
          <w:b/>
          <w:bCs/>
          <w:color w:val="auto"/>
          <w:sz w:val="36"/>
        </w:rPr>
        <w:t>Общая характеристика деятельности организации</w:t>
      </w:r>
      <w:bookmarkEnd w:id="2"/>
    </w:p>
    <w:p w14:paraId="53951DC3" w14:textId="7EA8B699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Наименование заказчика: </w:t>
      </w:r>
      <w:r w:rsidR="00C1437F" w:rsidRPr="00C1437F">
        <w:rPr>
          <w:rFonts w:ascii="Times New Roman" w:hAnsi="Times New Roman" w:cs="Times New Roman"/>
          <w:b/>
          <w:bCs/>
          <w:sz w:val="28"/>
          <w:szCs w:val="28"/>
        </w:rPr>
        <w:t>Центральный научно-исследовательский институт русского жестового языка</w:t>
      </w:r>
    </w:p>
    <w:p w14:paraId="1AA3ABF1" w14:textId="77777777" w:rsidR="00EC17AE" w:rsidRPr="00EC17AE" w:rsidRDefault="00EC17AE" w:rsidP="00EC17AE">
      <w:pPr>
        <w:rPr>
          <w:rFonts w:ascii="Times New Roman" w:hAnsi="Times New Roman" w:cs="Times New Roman"/>
        </w:rPr>
      </w:pPr>
    </w:p>
    <w:p w14:paraId="717687B4" w14:textId="77777777" w:rsidR="00C1437F" w:rsidRPr="00C1437F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b/>
          <w:bCs/>
          <w:sz w:val="28"/>
          <w:szCs w:val="28"/>
        </w:rPr>
        <w:t>Структура организации</w:t>
      </w:r>
      <w:r w:rsidRPr="00EC17AE">
        <w:rPr>
          <w:rFonts w:ascii="Times New Roman" w:hAnsi="Times New Roman" w:cs="Times New Roman"/>
          <w:sz w:val="28"/>
          <w:szCs w:val="28"/>
        </w:rPr>
        <w:br/>
      </w:r>
      <w:bookmarkStart w:id="3" w:name="_Toc196658681"/>
      <w:r w:rsidR="00C1437F" w:rsidRPr="00C1437F">
        <w:rPr>
          <w:rFonts w:ascii="Times New Roman" w:hAnsi="Times New Roman" w:cs="Times New Roman"/>
          <w:b/>
          <w:bCs/>
          <w:sz w:val="28"/>
          <w:szCs w:val="28"/>
        </w:rPr>
        <w:t>Центральный научно-исследовательский институт русского жестового языка (ЦНИИ РЖЯ)</w:t>
      </w:r>
      <w:r w:rsidR="00C1437F" w:rsidRPr="00C1437F">
        <w:rPr>
          <w:rFonts w:ascii="Times New Roman" w:hAnsi="Times New Roman" w:cs="Times New Roman"/>
          <w:sz w:val="28"/>
          <w:szCs w:val="28"/>
        </w:rPr>
        <w:t> является ключевой организацией в России, занимающейся изучением, сохранением и развитием русского жестового языка (РЖЯ). Институт функционирует как научно-методический центр, обеспечивающий фундаментальные и прикладные исследования в области лингвистики жестовых языков, а также способствующий интеграции глухих и слабослышащих людей в общество.</w:t>
      </w:r>
    </w:p>
    <w:p w14:paraId="6B40F3BB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Научная и образовательная деятельность</w:t>
      </w:r>
    </w:p>
    <w:p w14:paraId="35D34A24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ЦНИИ РЖЯ активно сотрудничает с ведущими университетами, научными центрами и общественными организациями, как в России, так и за рубежом. Основные направления исследований включают анализ грамматики и лексики РЖЯ, изучение региональных диалектов жестового языка, разработку методик преподавания РЖЯ для слышащих и глухих людей. Институт участвует в создании образовательных стандартов, учебных пособий и словарей, что делает жестовый язык более доступным для изучения.</w:t>
      </w:r>
    </w:p>
    <w:p w14:paraId="05D00EA3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Прикладные проекты и сотрудничество</w:t>
      </w:r>
    </w:p>
    <w:p w14:paraId="19CE489A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Важной частью работы института является взаимодействие с IT-разработчиками, педагогами и сурдопереводчиками для создания технологических решений, таких как системы распознавания жестов, интерактивные обучающие платформы и цифровые словари. ЦНИИ РЖЯ также консультирует государственные структуры и социальные учреждения по вопросам доступной среды, способствуя улучшению коммуникации между глухими и слышащими людьми в медицине, образовании и сфере услуг.</w:t>
      </w:r>
    </w:p>
    <w:p w14:paraId="19C3F711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Культурная и социальная роль</w:t>
      </w:r>
    </w:p>
    <w:p w14:paraId="0DEA06B8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lastRenderedPageBreak/>
        <w:t>Помимо научной работы, институт уделяет внимание популяризации жестового языка и культуры глухих. Он организует фестивали, мастер-классы и публичные лекции, где носители РЖЯ и лингвисты рассказывают о его особенностях. Эти мероприятия помогают разрушать стереотипы и повышать осведомлённость общества о жизни глухих людей.</w:t>
      </w:r>
    </w:p>
    <w:p w14:paraId="66107584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b/>
          <w:bCs/>
          <w:sz w:val="28"/>
          <w:szCs w:val="28"/>
        </w:rPr>
        <w:t>Перспективы развития</w:t>
      </w:r>
    </w:p>
    <w:p w14:paraId="20793D65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ЦНИИ РЖЯ продолжает расширять сферу своей деятельности, включая новые исследования в области нейролингвистики жестовых языков, разработку мобильных приложений для перевода жестов и поддержку инклюзивных образовательных программ. Институт играет важную роль в формировании языковой политики, направленной на признание РЖЯ как полноценного средства коммуникации и части культурного наследия.</w:t>
      </w:r>
    </w:p>
    <w:p w14:paraId="66350981" w14:textId="77777777" w:rsidR="00C1437F" w:rsidRPr="00C1437F" w:rsidRDefault="00C1437F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37F">
        <w:rPr>
          <w:rFonts w:ascii="Times New Roman" w:hAnsi="Times New Roman" w:cs="Times New Roman"/>
          <w:sz w:val="28"/>
          <w:szCs w:val="28"/>
        </w:rPr>
        <w:t>Таким образом, ЦНИИ РЖЯ выступает не только как научный центр, но и как важный социальный институт, способствующий равенству возможностей и интеграции глухих людей в современное общество.</w:t>
      </w:r>
    </w:p>
    <w:p w14:paraId="684984B1" w14:textId="1BBA9473" w:rsidR="00EC17AE" w:rsidRPr="00EC17AE" w:rsidRDefault="00EC17AE" w:rsidP="00C1437F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EC17AE">
        <w:rPr>
          <w:rFonts w:ascii="Times New Roman" w:hAnsi="Times New Roman" w:cs="Times New Roman"/>
          <w:szCs w:val="28"/>
        </w:rPr>
        <w:t>Описание задания по проектной практике</w:t>
      </w:r>
      <w:bookmarkEnd w:id="3"/>
    </w:p>
    <w:p w14:paraId="6774734F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</w:t>
      </w:r>
      <w:proofErr w:type="spellStart"/>
      <w:r w:rsidRPr="00EC17A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C17AE">
        <w:rPr>
          <w:rFonts w:ascii="Times New Roman" w:hAnsi="Times New Roman" w:cs="Times New Roman"/>
          <w:sz w:val="28"/>
          <w:szCs w:val="28"/>
        </w:rPr>
        <w:t xml:space="preserve">, для написания документации — </w:t>
      </w:r>
      <w:proofErr w:type="spellStart"/>
      <w:r w:rsidRPr="00EC17AE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EC17AE">
        <w:rPr>
          <w:rFonts w:ascii="Times New Roman" w:hAnsi="Times New Roman" w:cs="Times New Roman"/>
          <w:sz w:val="28"/>
          <w:szCs w:val="28"/>
        </w:rPr>
        <w:t xml:space="preserve">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7" w:history="1">
        <w:proofErr w:type="spellStart"/>
        <w:r w:rsidRPr="00EC17A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GitHub</w:t>
        </w:r>
        <w:proofErr w:type="spellEnd"/>
      </w:hyperlink>
      <w:r w:rsidRPr="00EC17AE">
        <w:rPr>
          <w:rFonts w:ascii="Times New Roman" w:hAnsi="Times New Roman" w:cs="Times New Roman"/>
          <w:sz w:val="28"/>
          <w:szCs w:val="28"/>
        </w:rPr>
        <w:t xml:space="preserve">, так и </w:t>
      </w:r>
      <w:hyperlink r:id="rId8" w:history="1">
        <w:proofErr w:type="spellStart"/>
        <w:r w:rsidRPr="00EC17A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GitVerse</w:t>
        </w:r>
        <w:proofErr w:type="spellEnd"/>
      </w:hyperlink>
      <w:r w:rsidRPr="00EC17AE">
        <w:rPr>
          <w:rFonts w:ascii="Times New Roman" w:hAnsi="Times New Roman" w:cs="Times New Roman"/>
          <w:sz w:val="28"/>
          <w:szCs w:val="28"/>
        </w:rPr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797884F2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17AE">
        <w:rPr>
          <w:rFonts w:ascii="Times New Roman" w:hAnsi="Times New Roman" w:cs="Times New Roman"/>
          <w:sz w:val="28"/>
          <w:szCs w:val="28"/>
        </w:rPr>
        <w:lastRenderedPageBreak/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1F9143A8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>Базовая часть задания включает в себя:</w:t>
      </w:r>
    </w:p>
    <w:p w14:paraId="22DD54BB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Настройка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Git и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репозитория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085577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Написание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документов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в Markdown:</w:t>
      </w:r>
    </w:p>
    <w:p w14:paraId="7AC36D4D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Создание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статического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веб-сайта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451038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Взаимодействие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организацией-партнёром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8C07E4" w14:textId="77777777" w:rsidR="00EC17AE" w:rsidRPr="00EC17AE" w:rsidRDefault="00EC17AE" w:rsidP="00EC17AE">
      <w:pPr>
        <w:numPr>
          <w:ilvl w:val="0"/>
          <w:numId w:val="24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Отчёт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EC1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17AE">
        <w:rPr>
          <w:rFonts w:ascii="Times New Roman" w:hAnsi="Times New Roman" w:cs="Times New Roman"/>
          <w:sz w:val="28"/>
          <w:szCs w:val="28"/>
          <w:lang w:val="en-US"/>
        </w:rPr>
        <w:t>практике</w:t>
      </w:r>
      <w:proofErr w:type="spellEnd"/>
    </w:p>
    <w:p w14:paraId="21177D9D" w14:textId="77777777" w:rsidR="00EC17AE" w:rsidRPr="00EC17AE" w:rsidRDefault="00EC17AE" w:rsidP="00EC17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 и актуализацию ОРД учебно-научной лаборатории "Лаборатория программно-аппаратных средств обеспечения информационной безопасности" кафедры ИБ, более конкретно: создание документа Политики в отношении обработки персональных данных.</w:t>
      </w:r>
    </w:p>
    <w:p w14:paraId="1D3AA3F7" w14:textId="77777777" w:rsidR="00EC17AE" w:rsidRPr="00EC17AE" w:rsidRDefault="00EC17AE" w:rsidP="00EC17AE">
      <w:pPr>
        <w:keepNext/>
        <w:keepLines/>
        <w:spacing w:before="360" w:after="8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4" w:name="_Toc196658682"/>
      <w:r w:rsidRPr="00EC17AE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Практическая часть</w:t>
      </w:r>
      <w:bookmarkEnd w:id="4"/>
    </w:p>
    <w:p w14:paraId="6DB0E97C" w14:textId="77777777" w:rsidR="00EC17AE" w:rsidRPr="00EC17AE" w:rsidRDefault="00EC17AE" w:rsidP="00EC17AE">
      <w:pPr>
        <w:keepNext/>
        <w:keepLines/>
        <w:spacing w:before="160" w:after="12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5" w:name="_Toc196658683"/>
      <w:r w:rsidRPr="00EC17AE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Базовая часть</w:t>
      </w:r>
      <w:bookmarkEnd w:id="5"/>
    </w:p>
    <w:p w14:paraId="36FA2113" w14:textId="77777777" w:rsidR="00EC17AE" w:rsidRPr="00EC17AE" w:rsidRDefault="00EC17AE" w:rsidP="00EC17AE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6" w:name="_Toc196658684"/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6"/>
    </w:p>
    <w:p w14:paraId="34D3A674" w14:textId="77777777" w:rsidR="00EC17AE" w:rsidRPr="00EC17AE" w:rsidRDefault="00EC17AE" w:rsidP="00EC17AE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работы и установки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proofErr w:type="spellStart"/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proofErr w:type="spellEnd"/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Они идеально подходят для начинающих — для удобной работы. Все команды проводились как раз в приложении </w:t>
      </w:r>
      <w:proofErr w:type="spellStart"/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GitBush</w:t>
      </w:r>
      <w:proofErr w:type="spellEnd"/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а для создания ветки репозитория использовалось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/</w:t>
      </w:r>
    </w:p>
    <w:p w14:paraId="36A56DBC" w14:textId="77777777" w:rsidR="00EC17AE" w:rsidRPr="00EC17AE" w:rsidRDefault="00EC17AE" w:rsidP="00EC17AE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proofErr w:type="spellStart"/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proofErr w:type="spellEnd"/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Это помогло сделать возможным удобную и комфортную работу с различными версиями проекта, который включает в себя файл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описывающий основную информацию по практике, и 4 главных раздела:</w:t>
      </w:r>
    </w:p>
    <w:p w14:paraId="036F849E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информацию.</w:t>
      </w:r>
    </w:p>
    <w:p w14:paraId="683F412A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Site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сайта.</w:t>
      </w:r>
    </w:p>
    <w:p w14:paraId="5DB3E90F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proofErr w:type="spellEnd"/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 — содержит информацию и ссылку на итоговый документ работы по вариативной части практики.</w:t>
      </w:r>
    </w:p>
    <w:p w14:paraId="5A00C781" w14:textId="77777777" w:rsidR="00EC17AE" w:rsidRPr="00EC17AE" w:rsidRDefault="00EC17AE" w:rsidP="00EC17AE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6AF27EA5" w14:textId="77777777" w:rsidR="00EC17AE" w:rsidRPr="00EC17AE" w:rsidRDefault="00EC17AE" w:rsidP="00EC17AE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C17AE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 и его структуры:</w:t>
      </w:r>
    </w:p>
    <w:p w14:paraId="73F17786" w14:textId="7F181A0B" w:rsidR="00EC17AE" w:rsidRPr="00EC17AE" w:rsidRDefault="00242D3A" w:rsidP="00EC17AE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AC2323" wp14:editId="6710CFED">
            <wp:extent cx="6300470" cy="3425825"/>
            <wp:effectExtent l="0" t="0" r="5080" b="3175"/>
            <wp:docPr id="155115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54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4BFD" w14:textId="77777777" w:rsidR="00EC17AE" w:rsidRPr="00EC17AE" w:rsidRDefault="00EC17AE" w:rsidP="00EC17AE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C17AE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506E992" w14:textId="16A075D2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D4AEB7" wp14:editId="30BAA207">
            <wp:extent cx="6300470" cy="3418840"/>
            <wp:effectExtent l="0" t="0" r="5080" b="0"/>
            <wp:docPr id="166172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7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CE1" w14:textId="5C353ED4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83EB6" wp14:editId="28020EE8">
            <wp:extent cx="6300470" cy="3596640"/>
            <wp:effectExtent l="0" t="0" r="5080" b="3810"/>
            <wp:docPr id="73316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9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7A82" w14:textId="21119EA0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F2390" wp14:editId="64A7DDA5">
            <wp:extent cx="6300470" cy="3596640"/>
            <wp:effectExtent l="0" t="0" r="5080" b="3810"/>
            <wp:docPr id="17045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4F7" w14:textId="5A9B215C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BAD74" wp14:editId="4EB88691">
            <wp:extent cx="6300470" cy="3606165"/>
            <wp:effectExtent l="0" t="0" r="5080" b="0"/>
            <wp:docPr id="143996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565" w14:textId="27DB20F0" w:rsidR="00EC17AE" w:rsidRPr="00EC17AE" w:rsidRDefault="00242D3A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8B5348" wp14:editId="04A0FAA2">
            <wp:extent cx="6300470" cy="3606165"/>
            <wp:effectExtent l="0" t="0" r="5080" b="0"/>
            <wp:docPr id="159687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056" w14:textId="2E4A9780" w:rsidR="00EC17AE" w:rsidRPr="00EC17AE" w:rsidRDefault="00242D3A" w:rsidP="00242D3A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42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2CF7B" wp14:editId="66AF5E8B">
            <wp:extent cx="6300470" cy="3599815"/>
            <wp:effectExtent l="0" t="0" r="5080" b="635"/>
            <wp:docPr id="193648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5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9B9F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502ED749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3005F206" w14:textId="77777777" w:rsidR="00EC17AE" w:rsidRPr="00EC17AE" w:rsidRDefault="00EC17AE" w:rsidP="00EC17AE">
      <w:pPr>
        <w:rPr>
          <w:rFonts w:ascii="Times New Roman" w:hAnsi="Times New Roman" w:cs="Times New Roman"/>
          <w:sz w:val="28"/>
          <w:szCs w:val="28"/>
        </w:rPr>
      </w:pPr>
    </w:p>
    <w:p w14:paraId="6F22963C" w14:textId="77777777" w:rsidR="00EC17AE" w:rsidRPr="00EC17AE" w:rsidRDefault="00EC17AE" w:rsidP="00EC17AE">
      <w:pPr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br w:type="page"/>
      </w:r>
    </w:p>
    <w:p w14:paraId="7E73DA93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 по проектной практике</w:t>
      </w:r>
    </w:p>
    <w:p w14:paraId="3D954153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sz w:val="28"/>
          <w:szCs w:val="28"/>
        </w:rPr>
        <w:t xml:space="preserve">В рамках проектной практики была поставлена задача разработки и создания элементов одежды для 3D-аватара, используемого в цифровом проекте. Основной целью являлось моделирование реалистичных и стилизованных предметов гардероба в программе </w:t>
      </w:r>
      <w:proofErr w:type="spellStart"/>
      <w:r w:rsidRPr="00EC1EA4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EC1EA4">
        <w:rPr>
          <w:rFonts w:ascii="Times New Roman" w:hAnsi="Times New Roman" w:cs="Times New Roman"/>
          <w:sz w:val="28"/>
          <w:szCs w:val="28"/>
        </w:rPr>
        <w:t xml:space="preserve"> с последующей интеграцией в систему. Требовалось проработать детализацию одежды, учитывая анатомические особенности 3D-модели человека, а также обеспечить корректное взаимодействие ткани с виртуальным телом при анимации. Дополнительно необходимо было соблюдать технические ограничения проекта по полигональной сетке и текстурам для оптимизации производительности.</w:t>
      </w:r>
    </w:p>
    <w:p w14:paraId="21F7D3D0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b/>
          <w:bCs/>
          <w:sz w:val="28"/>
          <w:szCs w:val="28"/>
        </w:rPr>
        <w:t>Описание достигнутых результатов</w:t>
      </w:r>
    </w:p>
    <w:p w14:paraId="3B85910E" w14:textId="77777777" w:rsidR="00EC1EA4" w:rsidRPr="00EC1EA4" w:rsidRDefault="00EC1EA4" w:rsidP="00EC1E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1EA4">
        <w:rPr>
          <w:rFonts w:ascii="Times New Roman" w:hAnsi="Times New Roman" w:cs="Times New Roman"/>
          <w:sz w:val="28"/>
          <w:szCs w:val="28"/>
        </w:rPr>
        <w:t xml:space="preserve">В ходе выполнения проектной практики были успешно созданы несколько элементов одежды для 3D-аватара, включая верхнюю одежду и базовые предметы гардероба, полностью соответствующие техническому заданию. Моделирование выполнено в </w:t>
      </w:r>
      <w:proofErr w:type="spellStart"/>
      <w:r w:rsidRPr="00EC1EA4"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 w:rsidRPr="00EC1EA4">
        <w:rPr>
          <w:rFonts w:ascii="Times New Roman" w:hAnsi="Times New Roman" w:cs="Times New Roman"/>
          <w:sz w:val="28"/>
          <w:szCs w:val="28"/>
        </w:rPr>
        <w:t xml:space="preserve"> с применением современных методов работы с полигональными сетками и симуляцией ткани. Готовые 3D-модели прошли проверку на корректность деформации при анимации и совместимость с платформой проекта. В результате выполненных работ цифровой аватар получил визуально проработанный и функциональный набор одежды, расширяющий возможности его использования в виртуальной среде.</w:t>
      </w:r>
    </w:p>
    <w:p w14:paraId="1CEA75A2" w14:textId="77777777" w:rsidR="00EC17AE" w:rsidRPr="00EC17AE" w:rsidRDefault="00EC17AE" w:rsidP="00EC17AE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32F5E508" w14:textId="77777777" w:rsidR="00EC17AE" w:rsidRPr="00EC17AE" w:rsidRDefault="00EC17AE" w:rsidP="00242D3A">
      <w:pPr>
        <w:rPr>
          <w:rFonts w:ascii="Times New Roman" w:hAnsi="Times New Roman" w:cs="Times New Roman"/>
          <w:sz w:val="28"/>
          <w:szCs w:val="28"/>
        </w:rPr>
      </w:pPr>
      <w:r w:rsidRPr="00EC17AE">
        <w:rPr>
          <w:rFonts w:ascii="Times New Roman" w:hAnsi="Times New Roman" w:cs="Times New Roman"/>
          <w:sz w:val="28"/>
          <w:szCs w:val="28"/>
        </w:rPr>
        <w:br w:type="page"/>
      </w:r>
    </w:p>
    <w:p w14:paraId="2B4A6144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5F823482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была успешно выполнена задача по созданию 3D-одежды для аватара, используемого в интерактивном словаре жестового языка. Разработанные модели одежды не только соответствуют техническим требованиям проекта, но и обеспечивают необходимую свободу движений, что крайне важно для корректной демонстрации жестов.</w:t>
      </w:r>
    </w:p>
    <w:p w14:paraId="21255205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Выполненная работа имеет значительную практическую ценность для проекта, так как:</w:t>
      </w:r>
    </w:p>
    <w:p w14:paraId="2FC847C9" w14:textId="77777777" w:rsidR="00C87FE6" w:rsidRPr="00C87FE6" w:rsidRDefault="00C87FE6" w:rsidP="00C87FE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создать более персонализированный и визуально привлекательный образ аватара;</w:t>
      </w:r>
    </w:p>
    <w:p w14:paraId="3176A5D0" w14:textId="77777777" w:rsidR="00C87FE6" w:rsidRPr="00C87FE6" w:rsidRDefault="00C87FE6" w:rsidP="00C87FE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способствует лучшему восприятию жестов за счет четкой видимости движений рук и корпуса;</w:t>
      </w:r>
    </w:p>
    <w:p w14:paraId="0B85E275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Особое внимание было уделено оптимизации моделей, чтобы обеспечить плавную анимацию жестов без потери качества визуализации. Это особенно важно для образовательного продукта, где точность демонстрации имеет ключевое значение.</w:t>
      </w:r>
    </w:p>
    <w:p w14:paraId="2A4D4D97" w14:textId="77777777" w:rsidR="00C87FE6" w:rsidRPr="00C87FE6" w:rsidRDefault="00C87FE6" w:rsidP="00C87F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FE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результаты вносят существенный вклад в развитие цифрового словаря жестового языка, повышая его функциональность и пользовательский опыт. В перспективе работа может быть расширена за счет разработки дополнительных вариантов одежды, учитывающих различные возрастные и гендерные особенности, что сделает проект еще более универсальным и востребованным.</w:t>
      </w:r>
    </w:p>
    <w:p w14:paraId="51FF638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9A7C9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A9EC4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9D6E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1537F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113B2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18009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DB997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A28251" w14:textId="1BE5A91A" w:rsidR="00A618D8" w:rsidRP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A618D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Вариативная часть</w:t>
      </w:r>
    </w:p>
    <w:p w14:paraId="719A7028" w14:textId="49D08C48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прохождения вариативной части проектной практики была выбрана тема: «</w:t>
      </w:r>
      <w:proofErr w:type="spellStart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Build</w:t>
      </w:r>
      <w:proofErr w:type="spellEnd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Your </w:t>
      </w:r>
      <w:proofErr w:type="spellStart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Own</w:t>
      </w:r>
      <w:proofErr w:type="spellEnd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CCD9BDA" w14:textId="77777777" w:rsidR="00A618D8" w:rsidRPr="004E6F47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Стек технологий</w:t>
      </w:r>
    </w:p>
    <w:p w14:paraId="06E0D4A3" w14:textId="77777777" w:rsidR="00A618D8" w:rsidRPr="004E6F47" w:rsidRDefault="00A618D8" w:rsidP="00A618D8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Язык программирования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: Python</w:t>
      </w:r>
    </w:p>
    <w:p w14:paraId="7A4A2DE7" w14:textId="77777777" w:rsidR="00A618D8" w:rsidRPr="004E6F47" w:rsidRDefault="00A618D8" w:rsidP="00A618D8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Сетевой протокол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: TCP</w:t>
      </w:r>
    </w:p>
    <w:p w14:paraId="0ACFFC12" w14:textId="77777777" w:rsidR="00A618D8" w:rsidRPr="004E6F47" w:rsidRDefault="00A618D8" w:rsidP="00A618D8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Сериализация данных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: JSON</w:t>
      </w:r>
    </w:p>
    <w:p w14:paraId="6805E979" w14:textId="77777777" w:rsidR="00A618D8" w:rsidRPr="004E6F47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План работы</w:t>
      </w:r>
    </w:p>
    <w:p w14:paraId="45DAA3DE" w14:textId="77777777" w:rsidR="00A618D8" w:rsidRPr="004E6F47" w:rsidRDefault="00A618D8" w:rsidP="00A618D8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Исследование </w:t>
      </w:r>
      <w:proofErr w:type="spellStart"/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Redis</w:t>
      </w:r>
      <w:proofErr w:type="spellEnd"/>
    </w:p>
    <w:p w14:paraId="6FCD5E7A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как работает </w:t>
      </w:r>
      <w:proofErr w:type="spellStart"/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AE5E90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Раз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раться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базовой архитектурой.</w:t>
      </w:r>
    </w:p>
    <w:p w14:paraId="206E980D" w14:textId="77777777" w:rsidR="00A618D8" w:rsidRPr="004E6F47" w:rsidRDefault="00A618D8" w:rsidP="00A618D8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упрощенной версии</w:t>
      </w:r>
    </w:p>
    <w:p w14:paraId="4DCBE71D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овать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 на Python, обрабатывающий команды GET/SET/DELETE.</w:t>
      </w:r>
    </w:p>
    <w:p w14:paraId="226E2CD0" w14:textId="77777777" w:rsidR="00A618D8" w:rsidRPr="004E6F47" w:rsidRDefault="00A618D8" w:rsidP="00A618D8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Документирование</w:t>
      </w:r>
    </w:p>
    <w:p w14:paraId="77B9E2E7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Напи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сать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-руководство с кодом и схемами.</w:t>
      </w:r>
    </w:p>
    <w:p w14:paraId="3142B2BA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</w:t>
      </w: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UML-диаграммы (например, последовательности для GET/SET).</w:t>
      </w:r>
    </w:p>
    <w:p w14:paraId="66CF5851" w14:textId="77777777" w:rsidR="00A618D8" w:rsidRPr="004E6F47" w:rsidRDefault="00A618D8" w:rsidP="00A618D8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Оформление</w:t>
      </w:r>
    </w:p>
    <w:p w14:paraId="3B7C17F5" w14:textId="77777777" w:rsidR="00A618D8" w:rsidRPr="004E6F47" w:rsidRDefault="00A618D8" w:rsidP="00A618D8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6F4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Оформим репозиторий.</w:t>
      </w:r>
    </w:p>
    <w:p w14:paraId="22AFE780" w14:textId="77777777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50D6A4" w14:textId="77777777" w:rsidR="00A618D8" w:rsidRDefault="00A618D8" w:rsidP="00A618D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54733D0" w14:textId="77777777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Исследование </w:t>
      </w:r>
      <w:r w:rsidRPr="0016295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Redis</w:t>
      </w:r>
    </w:p>
    <w:p w14:paraId="379B6B0F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1.1. Что такое </w:t>
      </w:r>
      <w:proofErr w:type="spellStart"/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Redis</w:t>
      </w:r>
      <w:proofErr w:type="spellEnd"/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?</w:t>
      </w:r>
    </w:p>
    <w:p w14:paraId="6066F6A3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(Remote 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Dictionary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Server) — это 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key-value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база данных в памяти с возможностью сохранения на диск.</w:t>
      </w:r>
    </w:p>
    <w:p w14:paraId="6910C366" w14:textId="77777777" w:rsidR="00A618D8" w:rsidRPr="00162950" w:rsidRDefault="00A618D8" w:rsidP="00A618D8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Хранит данные в оперативной памяти → очень быстрый (микросекунды на запрос).</w:t>
      </w:r>
    </w:p>
    <w:p w14:paraId="43250762" w14:textId="77777777" w:rsidR="00A618D8" w:rsidRPr="00162950" w:rsidRDefault="00A618D8" w:rsidP="00A618D8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Поддерживает разные типы данных: строки, списки, 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хеши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, множества.</w:t>
      </w:r>
    </w:p>
    <w:p w14:paraId="7E990095" w14:textId="77777777" w:rsidR="00A618D8" w:rsidRPr="00162950" w:rsidRDefault="00A618D8" w:rsidP="00A618D8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Имеет простые команды (SET, GET, DEL и др.).</w:t>
      </w:r>
    </w:p>
    <w:p w14:paraId="4EB846FE" w14:textId="77777777" w:rsidR="00A618D8" w:rsidRPr="00162950" w:rsidRDefault="00A618D8" w:rsidP="00A618D8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Работает по клиент-серверной модели (TCP-соединения).</w:t>
      </w:r>
    </w:p>
    <w:p w14:paraId="0E8869A6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1.2. Основные команды </w:t>
      </w:r>
      <w:proofErr w:type="spellStart"/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Redis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955"/>
        <w:gridCol w:w="3178"/>
      </w:tblGrid>
      <w:tr w:rsidR="00A618D8" w:rsidRPr="00162950" w14:paraId="323CC5B9" w14:textId="77777777" w:rsidTr="006A222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249C3F2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EEEF10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55EB9E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Пример</w:t>
            </w:r>
          </w:p>
        </w:tc>
      </w:tr>
      <w:tr w:rsidR="00A618D8" w:rsidRPr="00162950" w14:paraId="7AA5E19A" w14:textId="77777777" w:rsidTr="006A222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07A12F6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64F84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Запись значения по ключу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5673A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SET 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"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Alice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</w:p>
        </w:tc>
      </w:tr>
      <w:tr w:rsidR="00A618D8" w:rsidRPr="00162950" w14:paraId="7B653DF6" w14:textId="77777777" w:rsidTr="006A222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CCC05D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FC8D85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Получение значения по ключу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CE0A13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 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→ "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Alice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</w:p>
        </w:tc>
      </w:tr>
      <w:tr w:rsidR="00A618D8" w:rsidRPr="00162950" w14:paraId="6145C2AC" w14:textId="77777777" w:rsidTr="006A222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06F602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18A8D6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Удаление ключа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11C1D4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DEL 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</w:p>
        </w:tc>
      </w:tr>
      <w:tr w:rsidR="00A618D8" w:rsidRPr="00162950" w14:paraId="64E45811" w14:textId="77777777" w:rsidTr="006A222B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4A2676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EXISTS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B25EDF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Проверка наличия ключа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EE8153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EXISTS 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→ 1 (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A618D8" w:rsidRPr="00162950" w14:paraId="75280129" w14:textId="77777777" w:rsidTr="006A222B">
        <w:trPr>
          <w:trHeight w:val="527"/>
        </w:trPr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7137B63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KEYS *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715E6E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все ключи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407727" w14:textId="77777777" w:rsidR="00A618D8" w:rsidRPr="00162950" w:rsidRDefault="00A618D8" w:rsidP="006A222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KEYS * → ["</w:t>
            </w:r>
            <w:proofErr w:type="spellStart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name</w:t>
            </w:r>
            <w:proofErr w:type="spellEnd"/>
            <w:r w:rsidRPr="001629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"]</w:t>
            </w:r>
          </w:p>
        </w:tc>
      </w:tr>
    </w:tbl>
    <w:p w14:paraId="1AC1749D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1.3. </w:t>
      </w: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Протокол</w:t>
      </w: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RESP (Redis Serialization Protocol)</w:t>
      </w:r>
    </w:p>
    <w:p w14:paraId="0AA3621C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 текстовый протокол RESP для обмена данными между клиентом и сервером.</w:t>
      </w:r>
    </w:p>
    <w:p w14:paraId="38F7930E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Формат запроса:</w:t>
      </w:r>
    </w:p>
    <w:p w14:paraId="0CD1537C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*&lt;число_</w:t>
      </w:r>
      <w:proofErr w:type="gram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аргументов&gt;\r\n</w:t>
      </w:r>
      <w:proofErr w:type="gram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$&lt;длина_аргумента</w:t>
      </w:r>
      <w:proofErr w:type="gram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1&gt;\r\n</w:t>
      </w:r>
      <w:proofErr w:type="gram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&lt;аргумент</w:t>
      </w:r>
      <w:proofErr w:type="gram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1&gt;\r\n</w:t>
      </w:r>
      <w:proofErr w:type="gram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$&lt;длина_аргумента</w:t>
      </w:r>
      <w:proofErr w:type="gram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2&gt;\r\n</w:t>
      </w:r>
      <w:proofErr w:type="gram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&lt;аргумент</w:t>
      </w:r>
      <w:proofErr w:type="gram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2&gt;\r\n</w:t>
      </w:r>
      <w:proofErr w:type="gram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</w:p>
    <w:p w14:paraId="557C75E4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SET name Alice:</w:t>
      </w:r>
    </w:p>
    <w:p w14:paraId="22C38E5C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*3\r\n$3\r\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nSET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\r\n$4\r\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nname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\r\n$5\r\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nAlice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\r\n</w:t>
      </w:r>
    </w:p>
    <w:p w14:paraId="433933CB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Формат ответа:</w:t>
      </w:r>
    </w:p>
    <w:p w14:paraId="0484BA75" w14:textId="77777777" w:rsidR="00A618D8" w:rsidRPr="00162950" w:rsidRDefault="00A618D8" w:rsidP="00A618D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+ — простое строковое сообщение (например, +OK\r\n).</w:t>
      </w:r>
    </w:p>
    <w:p w14:paraId="72F1C775" w14:textId="77777777" w:rsidR="00A618D8" w:rsidRPr="00162950" w:rsidRDefault="00A618D8" w:rsidP="00A618D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- — 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ошибка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например</w:t>
      </w: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 -Error message\r\n).</w:t>
      </w:r>
    </w:p>
    <w:p w14:paraId="407DD31B" w14:textId="77777777" w:rsidR="00A618D8" w:rsidRPr="00162950" w:rsidRDefault="00A618D8" w:rsidP="00A618D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: — целое число (например, :42\r\n).</w:t>
      </w:r>
    </w:p>
    <w:p w14:paraId="36189989" w14:textId="77777777" w:rsidR="00A618D8" w:rsidRPr="00162950" w:rsidRDefault="00A618D8" w:rsidP="00A618D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$ — бинарная строка (например, $5\r\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nhello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\r\n).</w:t>
      </w:r>
    </w:p>
    <w:p w14:paraId="68C6F7BB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1AAE68" w14:textId="77777777" w:rsidR="00A618D8" w:rsidRPr="00162950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Архитектура </w:t>
      </w:r>
      <w:proofErr w:type="spellStart"/>
      <w:r w:rsidRPr="001629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Redis</w:t>
      </w:r>
      <w:proofErr w:type="spellEnd"/>
    </w:p>
    <w:p w14:paraId="7EA18DB7" w14:textId="77777777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Упрощённая схема работы 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Redis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C69FB1" w14:textId="77777777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46EC9B" wp14:editId="25EFE1E8">
            <wp:extent cx="4114286" cy="2657143"/>
            <wp:effectExtent l="0" t="0" r="635" b="0"/>
            <wp:docPr id="152691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9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06AA" w14:textId="77777777" w:rsidR="00A618D8" w:rsidRDefault="00A618D8" w:rsidP="00A618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19EE4" w14:textId="77777777" w:rsidR="00A618D8" w:rsidRPr="00162950" w:rsidRDefault="00A618D8" w:rsidP="00A618D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 слушает TCP-порт (по умолчанию 6379).</w:t>
      </w:r>
    </w:p>
    <w:p w14:paraId="232989B1" w14:textId="77777777" w:rsidR="00A618D8" w:rsidRPr="00162950" w:rsidRDefault="00A618D8" w:rsidP="00A618D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 подключается и отправляет команды в формате RESP.</w:t>
      </w:r>
    </w:p>
    <w:p w14:paraId="0B93FE55" w14:textId="77777777" w:rsidR="00A618D8" w:rsidRPr="00A532B0" w:rsidRDefault="00A618D8" w:rsidP="00A618D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 </w:t>
      </w:r>
      <w:proofErr w:type="spellStart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парсит</w:t>
      </w:r>
      <w:proofErr w:type="spellEnd"/>
      <w:r w:rsidRPr="001629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команду, выполняет её и возвращает ответ.</w:t>
      </w:r>
    </w:p>
    <w:p w14:paraId="4790AABE" w14:textId="77777777" w:rsidR="00A618D8" w:rsidRPr="005C4CB7" w:rsidRDefault="00A618D8" w:rsidP="00A618D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F306C7" w14:textId="77777777" w:rsidR="00A618D8" w:rsidRPr="005C4CB7" w:rsidRDefault="00A618D8" w:rsidP="00A618D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632E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Создание упрощённой версии </w:t>
      </w:r>
      <w:r w:rsidRPr="00F632E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Redis</w:t>
      </w:r>
    </w:p>
    <w:p w14:paraId="6D57CC45" w14:textId="77777777" w:rsidR="00A618D8" w:rsidRDefault="00A618D8" w:rsidP="00A618D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План: </w:t>
      </w:r>
    </w:p>
    <w:p w14:paraId="5C4453F3" w14:textId="77777777" w:rsidR="00A618D8" w:rsidRPr="00A532B0" w:rsidRDefault="00A618D8" w:rsidP="00A618D8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532B0">
        <w:rPr>
          <w:rStyle w:val="ad"/>
          <w:b w:val="0"/>
          <w:bCs w:val="0"/>
          <w:color w:val="404040"/>
          <w:sz w:val="28"/>
          <w:szCs w:val="28"/>
        </w:rPr>
        <w:t>Сервер на Python</w:t>
      </w:r>
      <w:r w:rsidRPr="00A532B0">
        <w:rPr>
          <w:color w:val="404040"/>
          <w:sz w:val="28"/>
          <w:szCs w:val="28"/>
        </w:rPr>
        <w:t> (используем </w:t>
      </w:r>
      <w:proofErr w:type="spellStart"/>
      <w:r w:rsidRPr="00A532B0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socket</w:t>
      </w:r>
      <w:proofErr w:type="spellEnd"/>
      <w:r w:rsidRPr="00A532B0">
        <w:rPr>
          <w:color w:val="404040"/>
          <w:sz w:val="28"/>
          <w:szCs w:val="28"/>
        </w:rPr>
        <w:t> для TCP).</w:t>
      </w:r>
    </w:p>
    <w:p w14:paraId="445565DF" w14:textId="77777777" w:rsidR="00A618D8" w:rsidRPr="00A532B0" w:rsidRDefault="00A618D8" w:rsidP="00A618D8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532B0">
        <w:rPr>
          <w:rStyle w:val="ad"/>
          <w:b w:val="0"/>
          <w:bCs w:val="0"/>
          <w:color w:val="404040"/>
          <w:sz w:val="28"/>
          <w:szCs w:val="28"/>
        </w:rPr>
        <w:t>Обработка команд</w:t>
      </w:r>
      <w:r w:rsidRPr="00A532B0">
        <w:rPr>
          <w:color w:val="404040"/>
          <w:sz w:val="28"/>
          <w:szCs w:val="28"/>
        </w:rPr>
        <w:t> (</w:t>
      </w:r>
      <w:r w:rsidRPr="00A532B0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SET</w:t>
      </w:r>
      <w:r w:rsidRPr="00A532B0">
        <w:rPr>
          <w:color w:val="404040"/>
          <w:sz w:val="28"/>
          <w:szCs w:val="28"/>
        </w:rPr>
        <w:t>, </w:t>
      </w:r>
      <w:r w:rsidRPr="00A532B0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GET</w:t>
      </w:r>
      <w:r w:rsidRPr="00A532B0">
        <w:rPr>
          <w:color w:val="404040"/>
          <w:sz w:val="28"/>
          <w:szCs w:val="28"/>
        </w:rPr>
        <w:t>, </w:t>
      </w:r>
      <w:r w:rsidRPr="00A532B0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DEL</w:t>
      </w:r>
      <w:r w:rsidRPr="00A532B0">
        <w:rPr>
          <w:color w:val="404040"/>
          <w:sz w:val="28"/>
          <w:szCs w:val="28"/>
        </w:rPr>
        <w:t>).</w:t>
      </w:r>
    </w:p>
    <w:p w14:paraId="1B31F8A0" w14:textId="77777777" w:rsidR="00A618D8" w:rsidRPr="00A532B0" w:rsidRDefault="00A618D8" w:rsidP="00A618D8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532B0">
        <w:rPr>
          <w:rStyle w:val="ad"/>
          <w:b w:val="0"/>
          <w:bCs w:val="0"/>
          <w:color w:val="404040"/>
          <w:sz w:val="28"/>
          <w:szCs w:val="28"/>
        </w:rPr>
        <w:t>Хранение данных</w:t>
      </w:r>
      <w:r w:rsidRPr="00A532B0">
        <w:rPr>
          <w:color w:val="404040"/>
          <w:sz w:val="28"/>
          <w:szCs w:val="28"/>
        </w:rPr>
        <w:t> — словарь Python (</w:t>
      </w:r>
      <w:proofErr w:type="spellStart"/>
      <w:r w:rsidRPr="00A532B0">
        <w:rPr>
          <w:rStyle w:val="HTML"/>
          <w:rFonts w:ascii="Times New Roman" w:hAnsi="Times New Roman" w:cs="Times New Roman"/>
          <w:color w:val="404040"/>
          <w:sz w:val="28"/>
          <w:szCs w:val="28"/>
          <w:shd w:val="clear" w:color="auto" w:fill="ECECEC"/>
        </w:rPr>
        <w:t>dict</w:t>
      </w:r>
      <w:proofErr w:type="spellEnd"/>
      <w:r w:rsidRPr="00A532B0">
        <w:rPr>
          <w:color w:val="404040"/>
          <w:sz w:val="28"/>
          <w:szCs w:val="28"/>
        </w:rPr>
        <w:t>).</w:t>
      </w:r>
    </w:p>
    <w:p w14:paraId="671BD914" w14:textId="77777777" w:rsidR="00A618D8" w:rsidRDefault="00A618D8" w:rsidP="00A618D8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532B0">
        <w:rPr>
          <w:rStyle w:val="ad"/>
          <w:b w:val="0"/>
          <w:bCs w:val="0"/>
          <w:color w:val="404040"/>
          <w:sz w:val="28"/>
          <w:szCs w:val="28"/>
        </w:rPr>
        <w:t>Сериализация ответов</w:t>
      </w:r>
      <w:r w:rsidRPr="00A532B0">
        <w:rPr>
          <w:color w:val="404040"/>
          <w:sz w:val="28"/>
          <w:szCs w:val="28"/>
        </w:rPr>
        <w:t> в формат RESP.</w:t>
      </w:r>
    </w:p>
    <w:p w14:paraId="3263D4FE" w14:textId="77777777" w:rsidR="00A618D8" w:rsidRDefault="00A618D8" w:rsidP="00A618D8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color w:val="404040"/>
          <w:sz w:val="28"/>
          <w:szCs w:val="28"/>
        </w:rPr>
      </w:pPr>
    </w:p>
    <w:p w14:paraId="3AEEF05C" w14:textId="77777777" w:rsidR="00A618D8" w:rsidRPr="005C4CB7" w:rsidRDefault="00A618D8" w:rsidP="00A618D8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b/>
          <w:bCs/>
          <w:color w:val="000000"/>
          <w:sz w:val="28"/>
          <w:szCs w:val="28"/>
        </w:rPr>
      </w:pPr>
      <w:r w:rsidRPr="003237B6">
        <w:rPr>
          <w:b/>
          <w:bCs/>
          <w:color w:val="000000"/>
          <w:sz w:val="28"/>
          <w:szCs w:val="28"/>
        </w:rPr>
        <w:t>Код:</w:t>
      </w:r>
    </w:p>
    <w:p w14:paraId="7B87DC53" w14:textId="77777777" w:rsidR="00A618D8" w:rsidRPr="005C4CB7" w:rsidRDefault="00A618D8" w:rsidP="00A618D8">
      <w:pPr>
        <w:pStyle w:val="ds-markdown-paragraph"/>
        <w:shd w:val="clear" w:color="auto" w:fill="FFFFFF"/>
        <w:spacing w:before="0" w:beforeAutospacing="0" w:after="0" w:afterAutospacing="0" w:line="429" w:lineRule="atLeast"/>
        <w:ind w:firstLine="360"/>
        <w:rPr>
          <w:color w:val="000000"/>
          <w:sz w:val="28"/>
          <w:szCs w:val="28"/>
        </w:rPr>
      </w:pPr>
    </w:p>
    <w:p w14:paraId="261C535D" w14:textId="77777777" w:rsidR="00A618D8" w:rsidRPr="003237B6" w:rsidRDefault="00A618D8" w:rsidP="00A618D8">
      <w:pPr>
        <w:pStyle w:val="ds-markdown-paragraph"/>
        <w:shd w:val="clear" w:color="auto" w:fill="FFFFFF"/>
        <w:spacing w:before="0" w:beforeAutospacing="0" w:after="0" w:afterAutospacing="0" w:line="429" w:lineRule="atLeast"/>
        <w:ind w:left="360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(См. </w:t>
      </w:r>
      <w:r>
        <w:rPr>
          <w:color w:val="404040"/>
          <w:sz w:val="28"/>
          <w:szCs w:val="28"/>
          <w:lang w:val="en-US"/>
        </w:rPr>
        <w:t>server</w:t>
      </w:r>
      <w:r w:rsidRPr="003237B6">
        <w:rPr>
          <w:color w:val="404040"/>
          <w:sz w:val="28"/>
          <w:szCs w:val="28"/>
        </w:rPr>
        <w:t>.</w:t>
      </w:r>
      <w:proofErr w:type="spellStart"/>
      <w:r>
        <w:rPr>
          <w:color w:val="404040"/>
          <w:sz w:val="28"/>
          <w:szCs w:val="28"/>
          <w:lang w:val="en-US"/>
        </w:rPr>
        <w:t>py</w:t>
      </w:r>
      <w:proofErr w:type="spellEnd"/>
      <w:r w:rsidRPr="003237B6">
        <w:rPr>
          <w:color w:val="404040"/>
          <w:sz w:val="28"/>
          <w:szCs w:val="28"/>
        </w:rPr>
        <w:t xml:space="preserve"> </w:t>
      </w:r>
      <w:r>
        <w:rPr>
          <w:color w:val="404040"/>
          <w:sz w:val="28"/>
          <w:szCs w:val="28"/>
        </w:rPr>
        <w:t>в репозитории)</w:t>
      </w:r>
    </w:p>
    <w:p w14:paraId="27B6F054" w14:textId="77777777" w:rsidR="00A618D8" w:rsidRDefault="00A618D8" w:rsidP="00A618D8">
      <w:pPr>
        <w:spacing w:line="36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3237B6">
        <w:rPr>
          <w:rFonts w:ascii="Times New Roman" w:hAnsi="Times New Roman" w:cs="Times New Roman"/>
          <w:color w:val="404040"/>
          <w:sz w:val="28"/>
          <w:szCs w:val="28"/>
        </w:rPr>
        <w:lastRenderedPageBreak/>
        <w:t xml:space="preserve">Так же, необходимо добавить </w:t>
      </w:r>
      <w:r w:rsidRPr="003237B6">
        <w:rPr>
          <w:rFonts w:ascii="Times New Roman" w:hAnsi="Times New Roman" w:cs="Times New Roman"/>
          <w:b/>
          <w:bCs/>
          <w:color w:val="404040"/>
          <w:sz w:val="28"/>
          <w:szCs w:val="28"/>
        </w:rPr>
        <w:t>TTL (время жизни ключей)</w:t>
      </w:r>
      <w:r w:rsidRPr="003237B6">
        <w:rPr>
          <w:rFonts w:ascii="Times New Roman" w:hAnsi="Times New Roman" w:cs="Times New Roman"/>
          <w:color w:val="404040"/>
          <w:sz w:val="28"/>
          <w:szCs w:val="28"/>
        </w:rPr>
        <w:t xml:space="preserve"> — это важная функция </w:t>
      </w:r>
      <w:proofErr w:type="spellStart"/>
      <w:r w:rsidRPr="003237B6">
        <w:rPr>
          <w:rFonts w:ascii="Times New Roman" w:hAnsi="Times New Roman" w:cs="Times New Roman"/>
          <w:color w:val="404040"/>
          <w:sz w:val="28"/>
          <w:szCs w:val="28"/>
        </w:rPr>
        <w:t>Redis</w:t>
      </w:r>
      <w:proofErr w:type="spellEnd"/>
      <w:r w:rsidRPr="003237B6">
        <w:rPr>
          <w:rFonts w:ascii="Times New Roman" w:hAnsi="Times New Roman" w:cs="Times New Roman"/>
          <w:color w:val="404040"/>
          <w:sz w:val="28"/>
          <w:szCs w:val="28"/>
        </w:rPr>
        <w:t>, позволяющая автоматически удалять ключи по истечении заданного времени.</w:t>
      </w:r>
    </w:p>
    <w:p w14:paraId="302E7C51" w14:textId="77777777" w:rsidR="00A618D8" w:rsidRPr="003237B6" w:rsidRDefault="00A618D8" w:rsidP="00A618D8">
      <w:pPr>
        <w:spacing w:line="360" w:lineRule="auto"/>
        <w:jc w:val="both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  <w:r w:rsidRPr="003237B6">
        <w:rPr>
          <w:rFonts w:ascii="Times New Roman" w:hAnsi="Times New Roman" w:cs="Times New Roman"/>
          <w:b/>
          <w:bCs/>
          <w:color w:val="404040"/>
          <w:sz w:val="28"/>
          <w:szCs w:val="28"/>
        </w:rPr>
        <w:t>Обновленный код сервера:</w:t>
      </w:r>
    </w:p>
    <w:p w14:paraId="0263F2F1" w14:textId="77777777" w:rsidR="00A618D8" w:rsidRDefault="00A618D8" w:rsidP="00A618D8">
      <w:pPr>
        <w:spacing w:line="360" w:lineRule="auto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(См.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ttl</w:t>
      </w:r>
      <w:proofErr w:type="spellEnd"/>
      <w:r w:rsidRPr="003237B6"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py</w:t>
      </w:r>
      <w:proofErr w:type="spellEnd"/>
      <w:r w:rsidRPr="003237B6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в репозитории)</w:t>
      </w:r>
    </w:p>
    <w:p w14:paraId="4F6BADEA" w14:textId="77777777" w:rsidR="00A618D8" w:rsidRDefault="00A618D8" w:rsidP="00A618D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</w:pPr>
      <w:r w:rsidRPr="003237B6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t>Документация</w:t>
      </w:r>
    </w:p>
    <w:p w14:paraId="70FBC3D9" w14:textId="77777777" w:rsidR="00A618D8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Создаем файл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readmy</w:t>
      </w:r>
      <w:proofErr w:type="spellEnd"/>
      <w:r w:rsidRPr="003237B6"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md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, в котором прописываем инструкцию по запуску сервера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Redis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</w:p>
    <w:p w14:paraId="05954483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Запуск сервера</w:t>
      </w:r>
    </w:p>
    <w:p w14:paraId="4A71FFA0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Требования</w:t>
      </w:r>
    </w:p>
    <w:p w14:paraId="12687325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Python 3.7+</w:t>
      </w:r>
    </w:p>
    <w:p w14:paraId="4C1619FF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Утилита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telnet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(для тестирования)</w:t>
      </w:r>
    </w:p>
    <w:p w14:paraId="06F03763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1. Установка</w:t>
      </w:r>
    </w:p>
    <w:p w14:paraId="48898C15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Клонируйте репозиторий:</w:t>
      </w:r>
    </w:p>
    <w:p w14:paraId="5FCFE788" w14:textId="77777777" w:rsidR="00A618D8" w:rsidRPr="005C4CB7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5C4CB7">
        <w:rPr>
          <w:rFonts w:ascii="Times New Roman" w:eastAsia="Times New Roman" w:hAnsi="Times New Roman" w:cs="Times New Roman"/>
          <w:color w:val="404040"/>
          <w:sz w:val="28"/>
          <w:szCs w:val="28"/>
        </w:rPr>
        <w:t>//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git</w:t>
      </w:r>
      <w:r w:rsidRPr="005C4CB7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clone</w:t>
      </w:r>
      <w:r w:rsidRPr="005C4CB7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hyperlink r:id="rId17" w:history="1">
        <w:r w:rsidRPr="003D2059">
          <w:rPr>
            <w:rStyle w:val="a8"/>
            <w:lang w:val="en-US"/>
          </w:rPr>
          <w:t>https</w:t>
        </w:r>
        <w:r w:rsidRPr="005C4CB7">
          <w:rPr>
            <w:rStyle w:val="a8"/>
          </w:rPr>
          <w:t>://</w:t>
        </w:r>
        <w:proofErr w:type="spellStart"/>
        <w:r w:rsidRPr="003D2059">
          <w:rPr>
            <w:rStyle w:val="a8"/>
            <w:lang w:val="en-US"/>
          </w:rPr>
          <w:t>github</w:t>
        </w:r>
        <w:proofErr w:type="spellEnd"/>
        <w:r w:rsidRPr="005C4CB7">
          <w:rPr>
            <w:rStyle w:val="a8"/>
          </w:rPr>
          <w:t>.</w:t>
        </w:r>
        <w:r w:rsidRPr="003D2059">
          <w:rPr>
            <w:rStyle w:val="a8"/>
            <w:lang w:val="en-US"/>
          </w:rPr>
          <w:t>com</w:t>
        </w:r>
        <w:r w:rsidRPr="005C4CB7">
          <w:rPr>
            <w:rStyle w:val="a8"/>
          </w:rPr>
          <w:t>/</w:t>
        </w:r>
        <w:proofErr w:type="spellStart"/>
        <w:r w:rsidRPr="003D2059">
          <w:rPr>
            <w:rStyle w:val="a8"/>
            <w:lang w:val="en-US"/>
          </w:rPr>
          <w:t>matveykh</w:t>
        </w:r>
        <w:proofErr w:type="spellEnd"/>
        <w:r w:rsidRPr="005C4CB7">
          <w:rPr>
            <w:rStyle w:val="a8"/>
          </w:rPr>
          <w:t>192/</w:t>
        </w:r>
        <w:proofErr w:type="spellStart"/>
        <w:r w:rsidRPr="003D2059">
          <w:rPr>
            <w:rStyle w:val="a8"/>
            <w:lang w:val="en-US"/>
          </w:rPr>
          <w:t>Homutov</w:t>
        </w:r>
        <w:proofErr w:type="spellEnd"/>
        <w:r w:rsidRPr="005C4CB7">
          <w:rPr>
            <w:rStyle w:val="a8"/>
          </w:rPr>
          <w:t>-</w:t>
        </w:r>
        <w:r w:rsidRPr="003D2059">
          <w:rPr>
            <w:rStyle w:val="a8"/>
            <w:lang w:val="en-US"/>
          </w:rPr>
          <w:t>practice</w:t>
        </w:r>
        <w:r w:rsidRPr="005C4CB7">
          <w:rPr>
            <w:rStyle w:val="a8"/>
          </w:rPr>
          <w:t>/</w:t>
        </w:r>
        <w:r w:rsidRPr="003D2059">
          <w:rPr>
            <w:rStyle w:val="a8"/>
            <w:lang w:val="en-US"/>
          </w:rPr>
          <w:t>blob</w:t>
        </w:r>
        <w:r w:rsidRPr="005C4CB7">
          <w:rPr>
            <w:rStyle w:val="a8"/>
          </w:rPr>
          <w:t>/</w:t>
        </w:r>
        <w:r w:rsidRPr="003D2059">
          <w:rPr>
            <w:rStyle w:val="a8"/>
            <w:lang w:val="en-US"/>
          </w:rPr>
          <w:t>master</w:t>
        </w:r>
        <w:r w:rsidRPr="005C4CB7">
          <w:rPr>
            <w:rStyle w:val="a8"/>
          </w:rPr>
          <w:t>/</w:t>
        </w:r>
        <w:r w:rsidRPr="003D2059">
          <w:rPr>
            <w:rStyle w:val="a8"/>
            <w:lang w:val="en-US"/>
          </w:rPr>
          <w:t>part</w:t>
        </w:r>
        <w:r w:rsidRPr="005C4CB7">
          <w:rPr>
            <w:rStyle w:val="a8"/>
          </w:rPr>
          <w:t>2/</w:t>
        </w:r>
        <w:proofErr w:type="spellStart"/>
        <w:r w:rsidRPr="003D2059">
          <w:rPr>
            <w:rStyle w:val="a8"/>
            <w:lang w:val="en-US"/>
          </w:rPr>
          <w:t>ttlserver</w:t>
        </w:r>
        <w:proofErr w:type="spellEnd"/>
        <w:r w:rsidRPr="005C4CB7">
          <w:rPr>
            <w:rStyle w:val="a8"/>
          </w:rPr>
          <w:t>.</w:t>
        </w:r>
        <w:proofErr w:type="spellStart"/>
        <w:r w:rsidRPr="003D2059">
          <w:rPr>
            <w:rStyle w:val="a8"/>
            <w:lang w:val="en-US"/>
          </w:rPr>
          <w:t>py</w:t>
        </w:r>
        <w:proofErr w:type="spellEnd"/>
      </w:hyperlink>
    </w:p>
    <w:p w14:paraId="45F22772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//cd simple-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redi</w:t>
      </w:r>
      <w:proofErr w:type="spellEnd"/>
    </w:p>
    <w:p w14:paraId="75E00E7D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2.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Запуск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сервера</w:t>
      </w:r>
    </w:p>
    <w:p w14:paraId="2F98B59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//python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redis_</w:t>
      </w:r>
      <w:proofErr w:type="gram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server.p</w:t>
      </w:r>
      <w:proofErr w:type="spellEnd"/>
      <w:proofErr w:type="gramEnd"/>
    </w:p>
    <w:p w14:paraId="107B362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Сервер запустится на localhost:6379.</w:t>
      </w:r>
    </w:p>
    <w:p w14:paraId="61D936E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3. Подключение клиента</w:t>
      </w:r>
    </w:p>
    <w:p w14:paraId="651C39B8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Откройте новый терминал и подключитесь через telnet:</w:t>
      </w:r>
    </w:p>
    <w:p w14:paraId="06DF4713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</w:p>
    <w:p w14:paraId="3EB667B6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lastRenderedPageBreak/>
        <w:t>//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telnet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localhost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6379</w:t>
      </w:r>
    </w:p>
    <w:p w14:paraId="76B599B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5. Остановка сервера</w:t>
      </w:r>
    </w:p>
    <w:p w14:paraId="2FD6F133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Нажмите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Ctrl+C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в терминале с сервером.</w:t>
      </w:r>
    </w:p>
    <w:p w14:paraId="63F004C5" w14:textId="77777777" w:rsidR="00A618D8" w:rsidRPr="005C4CB7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6.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Пример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сессии</w:t>
      </w:r>
    </w:p>
    <w:p w14:paraId="09F3F234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SET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user_name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"John Doe"</w:t>
      </w:r>
    </w:p>
    <w:p w14:paraId="6E9F794C" w14:textId="77777777" w:rsidR="00A618D8" w:rsidRPr="005C4CB7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+OK</w:t>
      </w:r>
    </w:p>
    <w:p w14:paraId="76FD529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GET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user_name</w:t>
      </w:r>
      <w:proofErr w:type="spellEnd"/>
    </w:p>
    <w:p w14:paraId="6F565FF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$8</w:t>
      </w:r>
    </w:p>
    <w:p w14:paraId="5FAC8356" w14:textId="77777777" w:rsidR="00A618D8" w:rsidRPr="005C4CB7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John Doe</w:t>
      </w:r>
    </w:p>
    <w:p w14:paraId="783756C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EXPIRE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user_name</w:t>
      </w:r>
      <w:proofErr w:type="spell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</w:t>
      </w:r>
      <w:proofErr w:type="gram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30  #</w:t>
      </w:r>
      <w:proofErr w:type="gram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Установит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 xml:space="preserve"> TTL 30 </w:t>
      </w: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секунд</w:t>
      </w:r>
    </w:p>
    <w:p w14:paraId="7E08F6A4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:1</w:t>
      </w:r>
    </w:p>
    <w:p w14:paraId="38EAF694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TTL </w:t>
      </w: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user_name</w:t>
      </w:r>
      <w:proofErr w:type="spellEnd"/>
    </w:p>
    <w:p w14:paraId="29024F21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  <w:proofErr w:type="gram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27  #</w:t>
      </w:r>
      <w:proofErr w:type="gramEnd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Осталось 27 секунд</w:t>
      </w:r>
    </w:p>
    <w:p w14:paraId="58A263C7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KEYS *</w:t>
      </w:r>
    </w:p>
    <w:p w14:paraId="68DAAB5F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*1</w:t>
      </w:r>
    </w:p>
    <w:p w14:paraId="27ED52CD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$9</w:t>
      </w:r>
    </w:p>
    <w:p w14:paraId="568E3C8B" w14:textId="77777777" w:rsidR="00A618D8" w:rsidRPr="00C37BA3" w:rsidRDefault="00A618D8" w:rsidP="00A618D8">
      <w:pPr>
        <w:spacing w:line="360" w:lineRule="auto"/>
        <w:ind w:firstLine="567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Start"/>
      <w:r w:rsidRPr="00C37BA3">
        <w:rPr>
          <w:rFonts w:ascii="Times New Roman" w:eastAsia="Times New Roman" w:hAnsi="Times New Roman" w:cs="Times New Roman"/>
          <w:color w:val="404040"/>
          <w:sz w:val="28"/>
          <w:szCs w:val="28"/>
        </w:rPr>
        <w:t>user_name</w:t>
      </w:r>
      <w:proofErr w:type="spellEnd"/>
    </w:p>
    <w:p w14:paraId="29B57192" w14:textId="77777777" w:rsidR="00A618D8" w:rsidRDefault="00A618D8" w:rsidP="00A618D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t>Оформление</w:t>
      </w:r>
    </w:p>
    <w:p w14:paraId="30D2B60C" w14:textId="77777777" w:rsidR="00A618D8" w:rsidRPr="005C4CB7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Загружаем наши файлы в </w:t>
      </w:r>
      <w:r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  <w:t>GitHub</w:t>
      </w:r>
      <w:r w:rsidRPr="005C4CB7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</w:p>
    <w:p w14:paraId="1E9EB331" w14:textId="77777777" w:rsidR="00A618D8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933134">
        <w:rPr>
          <w:rFonts w:ascii="Times New Roman" w:eastAsia="Times New Roman" w:hAnsi="Times New Roman" w:cs="Times New Roman"/>
          <w:noProof/>
          <w:color w:val="404040"/>
          <w:sz w:val="28"/>
          <w:szCs w:val="28"/>
          <w:lang w:val="en-US"/>
        </w:rPr>
        <w:lastRenderedPageBreak/>
        <w:drawing>
          <wp:inline distT="0" distB="0" distL="0" distR="0" wp14:anchorId="7EBA54D3" wp14:editId="4D5510CC">
            <wp:extent cx="6300470" cy="3599815"/>
            <wp:effectExtent l="0" t="0" r="5080" b="635"/>
            <wp:docPr id="685246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6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78E" w14:textId="77777777" w:rsidR="00A618D8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</w:p>
    <w:p w14:paraId="2FF35ABD" w14:textId="77777777" w:rsidR="00A618D8" w:rsidRDefault="00A618D8" w:rsidP="00A618D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</w:pPr>
      <w:r w:rsidRPr="00933134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</w:rPr>
        <w:t>Заключение</w:t>
      </w:r>
    </w:p>
    <w:p w14:paraId="25ECCA92" w14:textId="77777777" w:rsidR="00A618D8" w:rsidRPr="00F00D73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В ходе выполнения проекта была разработана упрощённая реализация </w:t>
      </w:r>
      <w:proofErr w:type="spellStart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Redis</w:t>
      </w:r>
      <w:proofErr w:type="spellEnd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-сервера на языке Python, включающая базовый функционал </w:t>
      </w:r>
      <w:proofErr w:type="spellStart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key-value</w:t>
      </w:r>
      <w:proofErr w:type="spellEnd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хранилища с поддержкой основных команд: SET, GET, DEL, EXISTS, KEYS, а также механизма TTL.</w:t>
      </w:r>
    </w:p>
    <w:p w14:paraId="08240894" w14:textId="77777777" w:rsidR="00A618D8" w:rsidRPr="00F00D73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Проект соответствует следующим критериям:</w:t>
      </w:r>
    </w:p>
    <w:p w14:paraId="6969B875" w14:textId="77777777" w:rsidR="00A618D8" w:rsidRPr="00F00D73" w:rsidRDefault="00A618D8" w:rsidP="00A618D8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Реализован клиент-серверный протокол на основе TCP с использованием сокетов</w:t>
      </w:r>
    </w:p>
    <w:p w14:paraId="17D63E2B" w14:textId="77777777" w:rsidR="00A618D8" w:rsidRPr="00F00D73" w:rsidRDefault="00A618D8" w:rsidP="00A618D8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Поддерживается текстовый протокол RESP для обмена данными</w:t>
      </w:r>
    </w:p>
    <w:p w14:paraId="111BAD0C" w14:textId="77777777" w:rsidR="00A618D8" w:rsidRPr="00F00D73" w:rsidRDefault="00A618D8" w:rsidP="00A618D8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Обеспечена </w:t>
      </w:r>
      <w:proofErr w:type="spellStart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потокобезопасность</w:t>
      </w:r>
      <w:proofErr w:type="spellEnd"/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за счёт многопоточной архитектуры</w:t>
      </w:r>
    </w:p>
    <w:p w14:paraId="6DCA6C64" w14:textId="77777777" w:rsidR="00A618D8" w:rsidRPr="00F00D73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Результаты работы представлены в виде:</w:t>
      </w:r>
    </w:p>
    <w:p w14:paraId="09AD19AA" w14:textId="77777777" w:rsidR="00A618D8" w:rsidRPr="00F00D73" w:rsidRDefault="00A618D8" w:rsidP="00A618D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F00D73">
        <w:rPr>
          <w:rFonts w:ascii="Times New Roman" w:eastAsia="Times New Roman" w:hAnsi="Times New Roman" w:cs="Times New Roman"/>
          <w:color w:val="404040"/>
          <w:sz w:val="28"/>
          <w:szCs w:val="28"/>
        </w:rPr>
        <w:t>Исходного кода сервера (redis_server.py)</w:t>
      </w:r>
    </w:p>
    <w:p w14:paraId="50BE406F" w14:textId="77777777" w:rsidR="00A618D8" w:rsidRPr="00F00D73" w:rsidRDefault="00A618D8" w:rsidP="00A618D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lastRenderedPageBreak/>
        <w:t>Документации</w:t>
      </w:r>
    </w:p>
    <w:p w14:paraId="2DBACC93" w14:textId="77777777" w:rsidR="00A618D8" w:rsidRPr="00933134" w:rsidRDefault="00A618D8" w:rsidP="00A618D8">
      <w:pPr>
        <w:spacing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91527C">
        <w:rPr>
          <w:rFonts w:ascii="Times New Roman" w:eastAsia="Times New Roman" w:hAnsi="Times New Roman" w:cs="Times New Roman"/>
          <w:color w:val="404040"/>
          <w:sz w:val="28"/>
          <w:szCs w:val="28"/>
        </w:rPr>
        <w:t>Для развертывания достаточно выполнить стандартную процедуру клонирования репозитория и запуска серверного приложения, как указано в сопроводительной документации.</w:t>
      </w:r>
    </w:p>
    <w:p w14:paraId="4E9C3B2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974DB1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BD93A" w14:textId="77777777" w:rsidR="00D55AB7" w:rsidRDefault="00D55AB7">
      <w:pPr>
        <w:spacing w:after="0" w:line="240" w:lineRule="auto"/>
      </w:pPr>
      <w:r>
        <w:separator/>
      </w:r>
    </w:p>
  </w:endnote>
  <w:endnote w:type="continuationSeparator" w:id="0">
    <w:p w14:paraId="0CDDC21D" w14:textId="77777777" w:rsidR="00D55AB7" w:rsidRDefault="00D55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5522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6ED6070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1F53C" w14:textId="77777777" w:rsidR="00D55AB7" w:rsidRDefault="00D55AB7">
      <w:pPr>
        <w:spacing w:after="0" w:line="240" w:lineRule="auto"/>
      </w:pPr>
      <w:r>
        <w:separator/>
      </w:r>
    </w:p>
  </w:footnote>
  <w:footnote w:type="continuationSeparator" w:id="0">
    <w:p w14:paraId="3F8724F8" w14:textId="77777777" w:rsidR="00D55AB7" w:rsidRDefault="00D55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16629"/>
    <w:multiLevelType w:val="multilevel"/>
    <w:tmpl w:val="0828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0131F"/>
    <w:multiLevelType w:val="hybridMultilevel"/>
    <w:tmpl w:val="750E2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D6E4D"/>
    <w:multiLevelType w:val="multilevel"/>
    <w:tmpl w:val="AC9C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8D4FC0"/>
    <w:multiLevelType w:val="multilevel"/>
    <w:tmpl w:val="8390A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7065D4"/>
    <w:multiLevelType w:val="multilevel"/>
    <w:tmpl w:val="9DD8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E3F3FF6"/>
    <w:multiLevelType w:val="multilevel"/>
    <w:tmpl w:val="F128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3F252F"/>
    <w:multiLevelType w:val="multilevel"/>
    <w:tmpl w:val="84D4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7D61E6"/>
    <w:multiLevelType w:val="multilevel"/>
    <w:tmpl w:val="FFCC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D023B7"/>
    <w:multiLevelType w:val="multilevel"/>
    <w:tmpl w:val="ABDE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33705162">
    <w:abstractNumId w:val="22"/>
  </w:num>
  <w:num w:numId="2" w16cid:durableId="961495325">
    <w:abstractNumId w:val="21"/>
  </w:num>
  <w:num w:numId="3" w16cid:durableId="1345935647">
    <w:abstractNumId w:val="31"/>
  </w:num>
  <w:num w:numId="4" w16cid:durableId="956066975">
    <w:abstractNumId w:val="16"/>
  </w:num>
  <w:num w:numId="5" w16cid:durableId="1033337782">
    <w:abstractNumId w:val="29"/>
  </w:num>
  <w:num w:numId="6" w16cid:durableId="37509917">
    <w:abstractNumId w:val="15"/>
  </w:num>
  <w:num w:numId="7" w16cid:durableId="775901232">
    <w:abstractNumId w:val="2"/>
  </w:num>
  <w:num w:numId="8" w16cid:durableId="1461220089">
    <w:abstractNumId w:val="19"/>
  </w:num>
  <w:num w:numId="9" w16cid:durableId="573316055">
    <w:abstractNumId w:val="30"/>
  </w:num>
  <w:num w:numId="10" w16cid:durableId="1954633322">
    <w:abstractNumId w:val="11"/>
  </w:num>
  <w:num w:numId="11" w16cid:durableId="529149724">
    <w:abstractNumId w:val="33"/>
  </w:num>
  <w:num w:numId="12" w16cid:durableId="2022655381">
    <w:abstractNumId w:val="4"/>
  </w:num>
  <w:num w:numId="13" w16cid:durableId="1803305764">
    <w:abstractNumId w:val="13"/>
  </w:num>
  <w:num w:numId="14" w16cid:durableId="444811729">
    <w:abstractNumId w:val="27"/>
  </w:num>
  <w:num w:numId="15" w16cid:durableId="426194584">
    <w:abstractNumId w:val="5"/>
  </w:num>
  <w:num w:numId="16" w16cid:durableId="1917280286">
    <w:abstractNumId w:val="23"/>
  </w:num>
  <w:num w:numId="17" w16cid:durableId="1101223074">
    <w:abstractNumId w:val="14"/>
  </w:num>
  <w:num w:numId="18" w16cid:durableId="1134562829">
    <w:abstractNumId w:val="20"/>
  </w:num>
  <w:num w:numId="19" w16cid:durableId="481118713">
    <w:abstractNumId w:val="6"/>
  </w:num>
  <w:num w:numId="20" w16cid:durableId="2000034493">
    <w:abstractNumId w:val="28"/>
  </w:num>
  <w:num w:numId="21" w16cid:durableId="993603453">
    <w:abstractNumId w:val="8"/>
  </w:num>
  <w:num w:numId="22" w16cid:durableId="511840451">
    <w:abstractNumId w:val="18"/>
  </w:num>
  <w:num w:numId="23" w16cid:durableId="1908563712">
    <w:abstractNumId w:val="3"/>
  </w:num>
  <w:num w:numId="24" w16cid:durableId="1401245456">
    <w:abstractNumId w:val="1"/>
  </w:num>
  <w:num w:numId="25" w16cid:durableId="1067412879">
    <w:abstractNumId w:val="32"/>
  </w:num>
  <w:num w:numId="26" w16cid:durableId="44107919">
    <w:abstractNumId w:val="12"/>
  </w:num>
  <w:num w:numId="27" w16cid:durableId="1905331358">
    <w:abstractNumId w:val="26"/>
  </w:num>
  <w:num w:numId="28" w16cid:durableId="4140941">
    <w:abstractNumId w:val="0"/>
  </w:num>
  <w:num w:numId="29" w16cid:durableId="1949317546">
    <w:abstractNumId w:val="17"/>
  </w:num>
  <w:num w:numId="30" w16cid:durableId="1289167137">
    <w:abstractNumId w:val="25"/>
  </w:num>
  <w:num w:numId="31" w16cid:durableId="68770518">
    <w:abstractNumId w:val="24"/>
  </w:num>
  <w:num w:numId="32" w16cid:durableId="794105307">
    <w:abstractNumId w:val="7"/>
  </w:num>
  <w:num w:numId="33" w16cid:durableId="2031830575">
    <w:abstractNumId w:val="9"/>
  </w:num>
  <w:num w:numId="34" w16cid:durableId="10969033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40584"/>
    <w:rsid w:val="000531DD"/>
    <w:rsid w:val="00055B56"/>
    <w:rsid w:val="00097297"/>
    <w:rsid w:val="00194661"/>
    <w:rsid w:val="001F6BCE"/>
    <w:rsid w:val="00235049"/>
    <w:rsid w:val="00242D3A"/>
    <w:rsid w:val="002C5DB7"/>
    <w:rsid w:val="00370634"/>
    <w:rsid w:val="00484CDC"/>
    <w:rsid w:val="004B5261"/>
    <w:rsid w:val="006E24B7"/>
    <w:rsid w:val="00720A4F"/>
    <w:rsid w:val="007C13E5"/>
    <w:rsid w:val="00947F23"/>
    <w:rsid w:val="009B23E1"/>
    <w:rsid w:val="00A618D8"/>
    <w:rsid w:val="00B13ACF"/>
    <w:rsid w:val="00C1437F"/>
    <w:rsid w:val="00C53695"/>
    <w:rsid w:val="00C60EFB"/>
    <w:rsid w:val="00C87FE6"/>
    <w:rsid w:val="00D55AB7"/>
    <w:rsid w:val="00E1073B"/>
    <w:rsid w:val="00E17C53"/>
    <w:rsid w:val="00EC17AE"/>
    <w:rsid w:val="00EC1EA4"/>
    <w:rsid w:val="00F37551"/>
    <w:rsid w:val="00FD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C28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ds-markdown-paragraph">
    <w:name w:val="ds-markdown-paragraph"/>
    <w:basedOn w:val="a"/>
    <w:rsid w:val="00A61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A618D8"/>
    <w:rPr>
      <w:b/>
      <w:bCs/>
    </w:rPr>
  </w:style>
  <w:style w:type="character" w:styleId="HTML">
    <w:name w:val="HTML Code"/>
    <w:basedOn w:val="a0"/>
    <w:uiPriority w:val="99"/>
    <w:semiHidden/>
    <w:unhideWhenUsed/>
    <w:rsid w:val="00A618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verse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matveykh192/Homutov-practice/blob/master/part2/ttlserver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2362</Words>
  <Characters>13464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matvey</cp:lastModifiedBy>
  <cp:revision>4</cp:revision>
  <dcterms:created xsi:type="dcterms:W3CDTF">2025-05-13T18:45:00Z</dcterms:created>
  <dcterms:modified xsi:type="dcterms:W3CDTF">2025-05-14T23:11:00Z</dcterms:modified>
</cp:coreProperties>
</file>