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5D1B" w14:textId="77777777" w:rsidR="003B7F37" w:rsidRPr="001621F7" w:rsidRDefault="00000000">
      <w:pPr>
        <w:ind w:firstLine="0"/>
        <w:jc w:val="center"/>
        <w:rPr>
          <w:lang w:val="ru-RU"/>
        </w:rPr>
      </w:pPr>
      <w:r w:rsidRPr="001621F7">
        <w:rPr>
          <w:lang w:val="ru-RU"/>
        </w:rPr>
        <w:t>МИНИСТЕРСТВО НАУКИ И ВЫСШЕГО ОБРАЗОВАНИЯ</w:t>
      </w:r>
    </w:p>
    <w:p w14:paraId="204E99F8" w14:textId="77777777" w:rsidR="003B7F37" w:rsidRPr="001621F7" w:rsidRDefault="00000000">
      <w:pPr>
        <w:spacing w:after="120"/>
        <w:ind w:firstLine="0"/>
        <w:jc w:val="center"/>
        <w:rPr>
          <w:lang w:val="ru-RU"/>
        </w:rPr>
      </w:pPr>
      <w:r w:rsidRPr="001621F7">
        <w:rPr>
          <w:lang w:val="ru-RU"/>
        </w:rPr>
        <w:t>РОССИЙСКОЙ ФЕДЕРАЦИИ</w:t>
      </w:r>
    </w:p>
    <w:p w14:paraId="02758BAD" w14:textId="77777777" w:rsidR="003B7F37" w:rsidRPr="001621F7" w:rsidRDefault="00000000">
      <w:pPr>
        <w:ind w:firstLine="0"/>
        <w:jc w:val="center"/>
        <w:rPr>
          <w:lang w:val="ru-RU"/>
        </w:rPr>
      </w:pPr>
      <w:r w:rsidRPr="001621F7">
        <w:rPr>
          <w:lang w:val="ru-RU"/>
        </w:rPr>
        <w:t>ФЕДЕРАЛЬНОЕ ГОСУДАРСТВЕННОЕ АВТОНОМНОЕ</w:t>
      </w:r>
    </w:p>
    <w:p w14:paraId="727C1162" w14:textId="77777777" w:rsidR="003B7F37" w:rsidRPr="001621F7" w:rsidRDefault="00000000">
      <w:pPr>
        <w:ind w:firstLine="0"/>
        <w:jc w:val="center"/>
        <w:rPr>
          <w:lang w:val="ru-RU"/>
        </w:rPr>
      </w:pPr>
      <w:r w:rsidRPr="001621F7">
        <w:rPr>
          <w:lang w:val="ru-RU"/>
        </w:rPr>
        <w:t>ОБРАЗОВАТЕЛЬНОЕ УЧРЕЖДЕНИЕ ВЫСШЕГО ОБРАЗОВАНИЯ</w:t>
      </w:r>
    </w:p>
    <w:p w14:paraId="1CB3DCE2" w14:textId="77777777" w:rsidR="003B7F37" w:rsidRPr="001621F7" w:rsidRDefault="00000000">
      <w:pPr>
        <w:spacing w:after="240"/>
        <w:ind w:firstLine="0"/>
        <w:jc w:val="center"/>
        <w:rPr>
          <w:lang w:val="ru-RU"/>
        </w:rPr>
      </w:pPr>
      <w:r w:rsidRPr="001621F7">
        <w:rPr>
          <w:lang w:val="ru-RU"/>
        </w:rPr>
        <w:t>«НАЦИОНАЛЬНЫЙ ИССЛЕДОВАТЕЛЬСКИЙ УНИВЕРСИТЕТ ИТМО»</w:t>
      </w:r>
    </w:p>
    <w:p w14:paraId="3B2D934F" w14:textId="77777777" w:rsidR="003B7F37" w:rsidRPr="001621F7" w:rsidRDefault="00000000">
      <w:pPr>
        <w:ind w:firstLine="0"/>
        <w:jc w:val="center"/>
        <w:rPr>
          <w:lang w:val="ru-RU"/>
        </w:rPr>
      </w:pPr>
      <w:r w:rsidRPr="001621F7">
        <w:rPr>
          <w:lang w:val="ru-RU"/>
        </w:rPr>
        <w:t xml:space="preserve"> </w:t>
      </w:r>
    </w:p>
    <w:p w14:paraId="5E7902EE" w14:textId="77777777" w:rsidR="003B7F37" w:rsidRPr="001621F7" w:rsidRDefault="00000000">
      <w:pPr>
        <w:ind w:firstLine="0"/>
        <w:jc w:val="center"/>
        <w:rPr>
          <w:lang w:val="ru-RU"/>
        </w:rPr>
      </w:pPr>
      <w:r w:rsidRPr="001621F7">
        <w:rPr>
          <w:lang w:val="ru-RU"/>
        </w:rPr>
        <w:t xml:space="preserve"> </w:t>
      </w:r>
    </w:p>
    <w:p w14:paraId="04B2387F" w14:textId="5F1C450A" w:rsidR="003B7F37" w:rsidRPr="001621F7" w:rsidRDefault="00000000" w:rsidP="001621F7">
      <w:pPr>
        <w:ind w:firstLine="0"/>
        <w:jc w:val="center"/>
        <w:rPr>
          <w:lang w:val="ru-RU"/>
        </w:rPr>
      </w:pPr>
      <w:r w:rsidRPr="001621F7">
        <w:rPr>
          <w:lang w:val="ru-RU"/>
        </w:rPr>
        <w:t>Факультет программной инженерии и компьютерной техники</w:t>
      </w:r>
    </w:p>
    <w:p w14:paraId="442E0A3F" w14:textId="77777777" w:rsidR="003B7F37" w:rsidRPr="001621F7" w:rsidRDefault="00000000">
      <w:pPr>
        <w:ind w:firstLine="0"/>
        <w:jc w:val="center"/>
        <w:rPr>
          <w:lang w:val="ru-RU"/>
        </w:rPr>
      </w:pPr>
      <w:r w:rsidRPr="001621F7">
        <w:rPr>
          <w:lang w:val="ru-RU"/>
        </w:rPr>
        <w:t xml:space="preserve"> </w:t>
      </w:r>
    </w:p>
    <w:p w14:paraId="354BFB60" w14:textId="77777777" w:rsidR="003B7F37" w:rsidRPr="001621F7" w:rsidRDefault="00000000">
      <w:pPr>
        <w:spacing w:after="120"/>
        <w:ind w:firstLine="0"/>
        <w:jc w:val="center"/>
        <w:rPr>
          <w:lang w:val="ru-RU"/>
        </w:rPr>
      </w:pPr>
      <w:r w:rsidRPr="001621F7">
        <w:rPr>
          <w:lang w:val="ru-RU"/>
        </w:rPr>
        <w:t>Лабораторная работа № 2</w:t>
      </w:r>
    </w:p>
    <w:p w14:paraId="3EF763FF" w14:textId="77777777" w:rsidR="003B7F37" w:rsidRPr="001621F7" w:rsidRDefault="00000000">
      <w:pPr>
        <w:spacing w:after="120"/>
        <w:ind w:firstLine="0"/>
        <w:jc w:val="center"/>
        <w:rPr>
          <w:lang w:val="ru-RU"/>
        </w:rPr>
      </w:pPr>
      <w:r w:rsidRPr="001621F7">
        <w:rPr>
          <w:b/>
          <w:sz w:val="32"/>
          <w:lang w:val="ru-RU"/>
        </w:rPr>
        <w:t>МОДУЛЬНОЕ И ИНТЕГРАЦИОННОЕ ТЕСТИРОВАНИЕ</w:t>
      </w:r>
    </w:p>
    <w:p w14:paraId="33C40A79" w14:textId="77777777" w:rsidR="003B7F37" w:rsidRPr="001621F7" w:rsidRDefault="00000000">
      <w:pPr>
        <w:spacing w:after="240"/>
        <w:ind w:firstLine="0"/>
        <w:jc w:val="center"/>
        <w:rPr>
          <w:lang w:val="ru-RU"/>
        </w:rPr>
      </w:pPr>
      <w:r w:rsidRPr="001621F7">
        <w:rPr>
          <w:lang w:val="ru-RU"/>
        </w:rPr>
        <w:t>Вариант 41314</w:t>
      </w:r>
    </w:p>
    <w:p w14:paraId="02D29FD3" w14:textId="77777777" w:rsidR="003B7F37" w:rsidRPr="001621F7" w:rsidRDefault="00000000">
      <w:pPr>
        <w:ind w:firstLine="0"/>
        <w:jc w:val="center"/>
        <w:rPr>
          <w:lang w:val="ru-RU"/>
        </w:rPr>
      </w:pPr>
      <w:r w:rsidRPr="001621F7">
        <w:rPr>
          <w:lang w:val="ru-RU"/>
        </w:rPr>
        <w:t xml:space="preserve"> </w:t>
      </w:r>
    </w:p>
    <w:p w14:paraId="654A094A" w14:textId="77777777" w:rsidR="003B7F37" w:rsidRPr="001621F7" w:rsidRDefault="00000000">
      <w:pPr>
        <w:ind w:firstLine="0"/>
        <w:jc w:val="center"/>
        <w:rPr>
          <w:lang w:val="ru-RU"/>
        </w:rPr>
      </w:pPr>
      <w:r w:rsidRPr="001621F7">
        <w:rPr>
          <w:lang w:val="ru-RU"/>
        </w:rPr>
        <w:t xml:space="preserve"> </w:t>
      </w:r>
    </w:p>
    <w:p w14:paraId="64533918" w14:textId="77777777" w:rsidR="003B7F37" w:rsidRPr="001621F7" w:rsidRDefault="00000000" w:rsidP="001621F7">
      <w:pPr>
        <w:ind w:firstLine="0"/>
        <w:jc w:val="right"/>
        <w:rPr>
          <w:lang w:val="ru-RU"/>
        </w:rPr>
      </w:pPr>
      <w:r w:rsidRPr="001621F7">
        <w:rPr>
          <w:lang w:val="ru-RU"/>
        </w:rPr>
        <w:t xml:space="preserve"> </w:t>
      </w:r>
    </w:p>
    <w:p w14:paraId="67C23D0F" w14:textId="77777777" w:rsidR="003B7F37" w:rsidRPr="001621F7" w:rsidRDefault="00000000" w:rsidP="001621F7">
      <w:pPr>
        <w:ind w:firstLine="0"/>
        <w:jc w:val="right"/>
        <w:rPr>
          <w:lang w:val="ru-RU"/>
        </w:rPr>
      </w:pPr>
      <w:r w:rsidRPr="001621F7">
        <w:rPr>
          <w:lang w:val="ru-RU"/>
        </w:rPr>
        <w:t>Выполнили:</w:t>
      </w:r>
    </w:p>
    <w:p w14:paraId="21AD6582" w14:textId="77777777" w:rsidR="003B7F37" w:rsidRPr="001621F7" w:rsidRDefault="00000000" w:rsidP="001621F7">
      <w:pPr>
        <w:ind w:firstLine="0"/>
        <w:jc w:val="right"/>
        <w:rPr>
          <w:lang w:val="ru-RU"/>
        </w:rPr>
      </w:pPr>
      <w:r w:rsidRPr="001621F7">
        <w:rPr>
          <w:lang w:val="ru-RU"/>
        </w:rPr>
        <w:t xml:space="preserve">студенты группы </w:t>
      </w:r>
      <w:r>
        <w:t>P</w:t>
      </w:r>
      <w:r w:rsidRPr="001621F7">
        <w:rPr>
          <w:lang w:val="ru-RU"/>
        </w:rPr>
        <w:t>3324</w:t>
      </w:r>
    </w:p>
    <w:p w14:paraId="141BE5C6" w14:textId="77777777" w:rsidR="003B7F37" w:rsidRPr="001621F7" w:rsidRDefault="00000000" w:rsidP="001621F7">
      <w:pPr>
        <w:ind w:firstLine="0"/>
        <w:jc w:val="right"/>
        <w:rPr>
          <w:lang w:val="ru-RU"/>
        </w:rPr>
      </w:pPr>
      <w:r w:rsidRPr="001621F7">
        <w:rPr>
          <w:lang w:val="ru-RU"/>
        </w:rPr>
        <w:t>Здор Матвей Максимович</w:t>
      </w:r>
    </w:p>
    <w:p w14:paraId="0D4AA397" w14:textId="77777777" w:rsidR="003B7F37" w:rsidRPr="001621F7" w:rsidRDefault="00000000" w:rsidP="001621F7">
      <w:pPr>
        <w:spacing w:after="240"/>
        <w:ind w:firstLine="0"/>
        <w:jc w:val="right"/>
        <w:rPr>
          <w:lang w:val="ru-RU"/>
        </w:rPr>
      </w:pPr>
      <w:r w:rsidRPr="001621F7">
        <w:rPr>
          <w:lang w:val="ru-RU"/>
        </w:rPr>
        <w:t>Леонтьев Виктор Александрович</w:t>
      </w:r>
    </w:p>
    <w:p w14:paraId="0372965A" w14:textId="77777777" w:rsidR="003B7F37" w:rsidRPr="001621F7" w:rsidRDefault="00000000" w:rsidP="001621F7">
      <w:pPr>
        <w:ind w:firstLine="0"/>
        <w:jc w:val="right"/>
        <w:rPr>
          <w:lang w:val="ru-RU"/>
        </w:rPr>
      </w:pPr>
      <w:r w:rsidRPr="001621F7">
        <w:rPr>
          <w:lang w:val="ru-RU"/>
        </w:rPr>
        <w:t xml:space="preserve"> </w:t>
      </w:r>
    </w:p>
    <w:p w14:paraId="5DFE9A8A" w14:textId="77777777" w:rsidR="003B7F37" w:rsidRPr="001621F7" w:rsidRDefault="00000000" w:rsidP="001621F7">
      <w:pPr>
        <w:ind w:firstLine="0"/>
        <w:jc w:val="right"/>
        <w:rPr>
          <w:lang w:val="ru-RU"/>
        </w:rPr>
      </w:pPr>
      <w:r w:rsidRPr="001621F7">
        <w:rPr>
          <w:lang w:val="ru-RU"/>
        </w:rPr>
        <w:t xml:space="preserve"> </w:t>
      </w:r>
    </w:p>
    <w:p w14:paraId="0B7B818B" w14:textId="77777777" w:rsidR="003B7F37" w:rsidRPr="001621F7" w:rsidRDefault="00000000" w:rsidP="001621F7">
      <w:pPr>
        <w:ind w:firstLine="0"/>
        <w:jc w:val="right"/>
        <w:rPr>
          <w:lang w:val="ru-RU"/>
        </w:rPr>
      </w:pPr>
      <w:r w:rsidRPr="001621F7">
        <w:rPr>
          <w:lang w:val="ru-RU"/>
        </w:rPr>
        <w:t>Преподаватель:</w:t>
      </w:r>
    </w:p>
    <w:p w14:paraId="1C256A12" w14:textId="77777777" w:rsidR="003B7F37" w:rsidRPr="001621F7" w:rsidRDefault="00000000" w:rsidP="001621F7">
      <w:pPr>
        <w:spacing w:after="240"/>
        <w:ind w:firstLine="0"/>
        <w:jc w:val="right"/>
        <w:rPr>
          <w:lang w:val="ru-RU"/>
        </w:rPr>
      </w:pPr>
      <w:r w:rsidRPr="001621F7">
        <w:rPr>
          <w:lang w:val="ru-RU"/>
        </w:rPr>
        <w:t>Барсуков Максим Андреевич</w:t>
      </w:r>
    </w:p>
    <w:p w14:paraId="5F4B0A40" w14:textId="4EDCCD43" w:rsidR="003B7F37" w:rsidRPr="001621F7" w:rsidRDefault="00000000" w:rsidP="001621F7">
      <w:pPr>
        <w:ind w:firstLine="0"/>
        <w:jc w:val="center"/>
        <w:rPr>
          <w:lang w:val="ru-RU"/>
        </w:rPr>
      </w:pPr>
      <w:r w:rsidRPr="001621F7">
        <w:rPr>
          <w:lang w:val="ru-RU"/>
        </w:rPr>
        <w:t xml:space="preserve">  </w:t>
      </w:r>
    </w:p>
    <w:p w14:paraId="5CD52213" w14:textId="77777777" w:rsidR="003B7F37" w:rsidRPr="001621F7" w:rsidRDefault="00000000">
      <w:pPr>
        <w:ind w:firstLine="0"/>
        <w:jc w:val="center"/>
        <w:rPr>
          <w:lang w:val="ru-RU"/>
        </w:rPr>
      </w:pPr>
      <w:r w:rsidRPr="001621F7">
        <w:rPr>
          <w:lang w:val="ru-RU"/>
        </w:rPr>
        <w:t xml:space="preserve"> </w:t>
      </w:r>
    </w:p>
    <w:p w14:paraId="77891129" w14:textId="77777777" w:rsidR="003B7F37" w:rsidRDefault="00000000">
      <w:pPr>
        <w:ind w:firstLine="0"/>
        <w:jc w:val="center"/>
      </w:pPr>
      <w:proofErr w:type="spellStart"/>
      <w:r>
        <w:t>Санкт-Петербург</w:t>
      </w:r>
      <w:proofErr w:type="spellEnd"/>
    </w:p>
    <w:p w14:paraId="60643F10" w14:textId="77777777" w:rsidR="003B7F37" w:rsidRDefault="00000000">
      <w:pPr>
        <w:ind w:firstLine="0"/>
        <w:jc w:val="center"/>
      </w:pPr>
      <w:r>
        <w:t>2026</w:t>
      </w:r>
    </w:p>
    <w:p w14:paraId="00D43BAF" w14:textId="77777777" w:rsidR="003B7F37" w:rsidRDefault="003B7F37">
      <w:pPr>
        <w:sectPr w:rsidR="003B7F37">
          <w:footerReference w:type="default" r:id="rId8"/>
          <w:pgSz w:w="12240" w:h="15840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69024725" w14:textId="77777777" w:rsidR="003B7F37" w:rsidRDefault="00000000">
      <w:pPr>
        <w:spacing w:after="240"/>
        <w:ind w:firstLine="0"/>
        <w:jc w:val="center"/>
      </w:pPr>
      <w:r>
        <w:rPr>
          <w:b/>
          <w:sz w:val="32"/>
        </w:rPr>
        <w:lastRenderedPageBreak/>
        <w:t>ОГЛАВЛЕНИЕ</w:t>
      </w:r>
    </w:p>
    <w:p w14:paraId="1770347B" w14:textId="77777777" w:rsidR="001621F7" w:rsidRDefault="00000000">
      <w:pPr>
        <w:pStyle w:val="14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7880626" w:history="1">
        <w:r w:rsidR="001621F7" w:rsidRPr="00B074F0">
          <w:rPr>
            <w:rStyle w:val="aff8"/>
            <w:noProof/>
          </w:rPr>
          <w:t>ВВЕДЕНИЕ</w:t>
        </w:r>
        <w:r w:rsidR="001621F7">
          <w:rPr>
            <w:noProof/>
            <w:webHidden/>
          </w:rPr>
          <w:tab/>
        </w:r>
        <w:r w:rsidR="001621F7">
          <w:rPr>
            <w:noProof/>
            <w:webHidden/>
          </w:rPr>
          <w:fldChar w:fldCharType="begin"/>
        </w:r>
        <w:r w:rsidR="001621F7">
          <w:rPr>
            <w:noProof/>
            <w:webHidden/>
          </w:rPr>
          <w:instrText xml:space="preserve"> PAGEREF _Toc227880626 \h </w:instrText>
        </w:r>
        <w:r w:rsidR="001621F7">
          <w:rPr>
            <w:noProof/>
            <w:webHidden/>
          </w:rPr>
        </w:r>
        <w:r w:rsidR="001621F7">
          <w:rPr>
            <w:noProof/>
            <w:webHidden/>
          </w:rPr>
          <w:fldChar w:fldCharType="separate"/>
        </w:r>
        <w:r w:rsidR="001621F7">
          <w:rPr>
            <w:noProof/>
            <w:webHidden/>
          </w:rPr>
          <w:t>5</w:t>
        </w:r>
        <w:r w:rsidR="001621F7">
          <w:rPr>
            <w:noProof/>
            <w:webHidden/>
          </w:rPr>
          <w:fldChar w:fldCharType="end"/>
        </w:r>
      </w:hyperlink>
    </w:p>
    <w:p w14:paraId="469A100D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27" w:history="1">
        <w:r w:rsidRPr="00B074F0">
          <w:rPr>
            <w:rStyle w:val="aff8"/>
            <w:noProof/>
          </w:rPr>
          <w:t>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66937F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28" w:history="1">
        <w:r w:rsidRPr="00B074F0">
          <w:rPr>
            <w:rStyle w:val="aff8"/>
            <w:noProof/>
          </w:rPr>
          <w:t>Инструменты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3541A2" w14:textId="77777777" w:rsidR="001621F7" w:rsidRDefault="001621F7">
      <w:pPr>
        <w:pStyle w:val="14"/>
        <w:tabs>
          <w:tab w:val="right" w:leader="dot" w:pos="9962"/>
        </w:tabs>
        <w:rPr>
          <w:noProof/>
        </w:rPr>
      </w:pPr>
      <w:hyperlink w:anchor="_Toc227880629" w:history="1">
        <w:r w:rsidRPr="00B074F0">
          <w:rPr>
            <w:rStyle w:val="aff8"/>
            <w:noProof/>
          </w:rPr>
          <w:t>1. ТЕКСТ ЗАДАНИЯ И СИСТЕМА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23BD2B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30" w:history="1">
        <w:r w:rsidRPr="00B074F0">
          <w:rPr>
            <w:rStyle w:val="aff8"/>
            <w:noProof/>
          </w:rPr>
          <w:t>1.1. Текст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1CE1E0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31" w:history="1">
        <w:r w:rsidRPr="00B074F0">
          <w:rPr>
            <w:rStyle w:val="aff8"/>
            <w:noProof/>
          </w:rPr>
          <w:t>1.2. Система функций (вариант 41314)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12449D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32" w:history="1">
        <w:r w:rsidRPr="00B074F0">
          <w:rPr>
            <w:rStyle w:val="aff8"/>
            <w:noProof/>
          </w:rPr>
          <w:t>1.3. Особые 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DF06A4" w14:textId="77777777" w:rsidR="001621F7" w:rsidRDefault="001621F7">
      <w:pPr>
        <w:pStyle w:val="14"/>
        <w:tabs>
          <w:tab w:val="right" w:leader="dot" w:pos="9962"/>
        </w:tabs>
        <w:rPr>
          <w:noProof/>
        </w:rPr>
      </w:pPr>
      <w:hyperlink w:anchor="_Toc227880633" w:history="1">
        <w:r w:rsidRPr="00B074F0">
          <w:rPr>
            <w:rStyle w:val="aff8"/>
            <w:noProof/>
          </w:rPr>
          <w:t>2. АРХИТЕКТУРА И UML-ДИАГРАММА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0E7F9F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34" w:history="1">
        <w:r w:rsidRPr="00B074F0">
          <w:rPr>
            <w:rStyle w:val="aff8"/>
            <w:noProof/>
          </w:rPr>
          <w:t>2.1. Принцип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42B985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35" w:history="1">
        <w:r w:rsidRPr="00B074F0">
          <w:rPr>
            <w:rStyle w:val="aff8"/>
            <w:noProof/>
          </w:rPr>
          <w:t>2.2. Уровни иерархии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D41D74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36" w:history="1">
        <w:r w:rsidRPr="00B074F0">
          <w:rPr>
            <w:rStyle w:val="aff8"/>
            <w:noProof/>
          </w:rPr>
          <w:t>2.3. UML-диаграмма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7AA177" w14:textId="77777777" w:rsidR="001621F7" w:rsidRDefault="001621F7">
      <w:pPr>
        <w:pStyle w:val="14"/>
        <w:tabs>
          <w:tab w:val="right" w:leader="dot" w:pos="9962"/>
        </w:tabs>
        <w:rPr>
          <w:noProof/>
        </w:rPr>
      </w:pPr>
      <w:hyperlink w:anchor="_Toc227880637" w:history="1">
        <w:r w:rsidRPr="00B074F0">
          <w:rPr>
            <w:rStyle w:val="aff8"/>
            <w:noProof/>
          </w:rPr>
          <w:t>3. ТЕСТОВОЕ ПОКРЫТИЕ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912029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38" w:history="1">
        <w:r w:rsidRPr="00B074F0">
          <w:rPr>
            <w:rStyle w:val="aff8"/>
            <w:noProof/>
          </w:rPr>
          <w:t>3.1. Стратегия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8B74C7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39" w:history="1">
        <w:r w:rsidRPr="00B074F0">
          <w:rPr>
            <w:rStyle w:val="aff8"/>
            <w:noProof/>
          </w:rPr>
          <w:t>3.2. Состав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0BAC65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40" w:history="1">
        <w:r w:rsidRPr="00B074F0">
          <w:rPr>
            <w:rStyle w:val="aff8"/>
            <w:noProof/>
          </w:rPr>
          <w:t>3.3. Классы эквивалентности и граничные 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E16EB6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41" w:history="1">
        <w:r w:rsidRPr="00B074F0">
          <w:rPr>
            <w:rStyle w:val="aff8"/>
            <w:noProof/>
          </w:rPr>
          <w:t>3.4. Обоснование выбора покрытия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613C05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42" w:history="1">
        <w:r w:rsidRPr="00B074F0">
          <w:rPr>
            <w:rStyle w:val="aff8"/>
            <w:noProof/>
          </w:rPr>
          <w:t>3.5. Итоговые цифры покрытия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48680E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43" w:history="1">
        <w:r w:rsidRPr="00B074F0">
          <w:rPr>
            <w:rStyle w:val="aff8"/>
            <w:noProof/>
          </w:rPr>
          <w:t>3.6. Пороги контроля в pom.xml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CCAB91" w14:textId="77777777" w:rsidR="001621F7" w:rsidRDefault="001621F7">
      <w:pPr>
        <w:pStyle w:val="14"/>
        <w:tabs>
          <w:tab w:val="right" w:leader="dot" w:pos="9962"/>
        </w:tabs>
        <w:rPr>
          <w:noProof/>
        </w:rPr>
      </w:pPr>
      <w:hyperlink w:anchor="_Toc227880644" w:history="1">
        <w:r w:rsidRPr="00B074F0">
          <w:rPr>
            <w:rStyle w:val="aff8"/>
            <w:noProof/>
          </w:rPr>
          <w:t>4. ГРАФИКИ ПО CSV-ВЫГРУЗКАМ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DEA249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45" w:history="1">
        <w:r w:rsidRPr="00B074F0">
          <w:rPr>
            <w:rStyle w:val="aff8"/>
            <w:noProof/>
          </w:rPr>
          <w:t>4.1. Базовые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047E5F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46" w:history="1">
        <w:r w:rsidRPr="00B074F0">
          <w:rPr>
            <w:rStyle w:val="aff8"/>
            <w:noProof/>
          </w:rPr>
          <w:t>4.2. Ветви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70D0A9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47" w:history="1">
        <w:r w:rsidRPr="00B074F0">
          <w:rPr>
            <w:rStyle w:val="aff8"/>
            <w:noProof/>
          </w:rPr>
          <w:t>4.3. Итоговая 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01CE8B" w14:textId="77777777" w:rsidR="001621F7" w:rsidRDefault="001621F7">
      <w:pPr>
        <w:pStyle w:val="14"/>
        <w:tabs>
          <w:tab w:val="right" w:leader="dot" w:pos="9962"/>
        </w:tabs>
        <w:rPr>
          <w:noProof/>
        </w:rPr>
      </w:pPr>
      <w:hyperlink w:anchor="_Toc227880648" w:history="1">
        <w:r w:rsidRPr="00B074F0">
          <w:rPr>
            <w:rStyle w:val="aff8"/>
            <w:noProof/>
          </w:rPr>
          <w:t>5. ЗАПУСК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5D7A98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49" w:history="1">
        <w:r w:rsidRPr="00B074F0">
          <w:rPr>
            <w:rStyle w:val="aff8"/>
            <w:noProof/>
          </w:rPr>
          <w:t>5.1. Сборка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34F9BB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50" w:history="1">
        <w:r w:rsidRPr="00B074F0">
          <w:rPr>
            <w:rStyle w:val="aff8"/>
            <w:noProof/>
          </w:rPr>
          <w:t>5.2. Формат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35D2C9C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51" w:history="1">
        <w:r w:rsidRPr="00B074F0">
          <w:rPr>
            <w:rStyle w:val="aff8"/>
            <w:noProof/>
          </w:rPr>
          <w:t>5.3. Пример — выгрузка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8546EB" w14:textId="77777777" w:rsidR="001621F7" w:rsidRDefault="001621F7">
      <w:pPr>
        <w:pStyle w:val="2c"/>
        <w:tabs>
          <w:tab w:val="right" w:leader="dot" w:pos="9962"/>
        </w:tabs>
        <w:rPr>
          <w:noProof/>
        </w:rPr>
      </w:pPr>
      <w:hyperlink w:anchor="_Toc227880652" w:history="1">
        <w:r w:rsidRPr="00B074F0">
          <w:rPr>
            <w:rStyle w:val="aff8"/>
            <w:noProof/>
          </w:rPr>
          <w:t>5.4. Прогон тестов и проверка покрытия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FE94F1" w14:textId="77777777" w:rsidR="001621F7" w:rsidRDefault="001621F7">
      <w:pPr>
        <w:pStyle w:val="14"/>
        <w:tabs>
          <w:tab w:val="right" w:leader="dot" w:pos="9962"/>
        </w:tabs>
        <w:rPr>
          <w:noProof/>
        </w:rPr>
      </w:pPr>
      <w:hyperlink w:anchor="_Toc227880653" w:history="1">
        <w:r w:rsidRPr="00B074F0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_Toc227880653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A4A6C9" w14:textId="77777777" w:rsidR="003B7F37" w:rsidRDefault="00000000">
      <w:pPr>
        <w:ind w:firstLine="0"/>
      </w:pPr>
      <w:r>
        <w:fldChar w:fldCharType="end"/>
      </w:r>
    </w:p>
    <w:p w14:paraId="079F4091" w14:textId="77777777" w:rsidR="003B7F37" w:rsidRPr="001621F7" w:rsidRDefault="00000000">
      <w:pPr>
        <w:pStyle w:val="1"/>
        <w:pageBreakBefore/>
        <w:rPr>
          <w:lang w:val="ru-RU"/>
        </w:rPr>
      </w:pPr>
      <w:bookmarkStart w:id="0" w:name="_Toc227880626"/>
      <w:r w:rsidRPr="001621F7">
        <w:rPr>
          <w:lang w:val="ru-RU"/>
        </w:rPr>
        <w:lastRenderedPageBreak/>
        <w:t>ВВЕДЕНИЕ</w:t>
      </w:r>
      <w:bookmarkEnd w:id="0"/>
    </w:p>
    <w:p w14:paraId="037CC276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Цель работы — освоение модульного и интеграционного тестирования программного обеспечения на языке </w:t>
      </w:r>
      <w:r>
        <w:t>Java</w:t>
      </w:r>
      <w:r w:rsidRPr="001621F7">
        <w:rPr>
          <w:lang w:val="ru-RU"/>
        </w:rPr>
        <w:t xml:space="preserve"> с применением фреймворка </w:t>
      </w:r>
      <w:r>
        <w:t>JUnit</w:t>
      </w:r>
      <w:r w:rsidRPr="001621F7">
        <w:rPr>
          <w:lang w:val="ru-RU"/>
        </w:rPr>
        <w:t xml:space="preserve"> 5 и инструмента оценки покрытия </w:t>
      </w:r>
      <w:proofErr w:type="spellStart"/>
      <w:r>
        <w:t>JaCoCo</w:t>
      </w:r>
      <w:proofErr w:type="spellEnd"/>
      <w:r w:rsidRPr="001621F7">
        <w:rPr>
          <w:lang w:val="ru-RU"/>
        </w:rPr>
        <w:t xml:space="preserve">. Объектом тестирования является составная математическая функция, заданная </w:t>
      </w:r>
      <w:proofErr w:type="spellStart"/>
      <w:r w:rsidRPr="001621F7">
        <w:rPr>
          <w:lang w:val="ru-RU"/>
        </w:rPr>
        <w:t>кусочно</w:t>
      </w:r>
      <w:proofErr w:type="spellEnd"/>
      <w:r w:rsidRPr="001621F7">
        <w:rPr>
          <w:lang w:val="ru-RU"/>
        </w:rPr>
        <w:t xml:space="preserve"> и вычисляемая без использования стандартной библиотеки </w:t>
      </w:r>
      <w:proofErr w:type="gramStart"/>
      <w:r>
        <w:t>java</w:t>
      </w:r>
      <w:r w:rsidRPr="001621F7">
        <w:rPr>
          <w:lang w:val="ru-RU"/>
        </w:rPr>
        <w:t>.</w:t>
      </w:r>
      <w:r>
        <w:t>lang</w:t>
      </w:r>
      <w:proofErr w:type="gramEnd"/>
      <w:r w:rsidRPr="001621F7">
        <w:rPr>
          <w:lang w:val="ru-RU"/>
        </w:rPr>
        <w:t>.</w:t>
      </w:r>
      <w:r>
        <w:t>Math</w:t>
      </w:r>
      <w:r w:rsidRPr="001621F7">
        <w:rPr>
          <w:lang w:val="ru-RU"/>
        </w:rPr>
        <w:t xml:space="preserve">: все базовые функции — </w:t>
      </w:r>
      <w:r>
        <w:t>sin</w:t>
      </w:r>
      <w:r w:rsidRPr="001621F7">
        <w:rPr>
          <w:lang w:val="ru-RU"/>
        </w:rPr>
        <w:t xml:space="preserve"> и </w:t>
      </w:r>
      <w:r>
        <w:t>ln</w:t>
      </w:r>
      <w:r w:rsidRPr="001621F7">
        <w:rPr>
          <w:lang w:val="ru-RU"/>
        </w:rPr>
        <w:t xml:space="preserve"> — реализованы разложением в ряд.</w:t>
      </w:r>
    </w:p>
    <w:p w14:paraId="643CDCCA" w14:textId="77777777" w:rsidR="003B7F37" w:rsidRPr="001621F7" w:rsidRDefault="00000000">
      <w:pPr>
        <w:pStyle w:val="21"/>
        <w:rPr>
          <w:lang w:val="ru-RU"/>
        </w:rPr>
      </w:pPr>
      <w:bookmarkStart w:id="1" w:name="_Toc227880627"/>
      <w:r w:rsidRPr="001621F7">
        <w:rPr>
          <w:lang w:val="ru-RU"/>
        </w:rPr>
        <w:t>Задачи работы</w:t>
      </w:r>
      <w:bookmarkEnd w:id="1"/>
    </w:p>
    <w:p w14:paraId="0DEF2CDE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1) реализовать базовые элементарные функции (</w:t>
      </w:r>
      <w:r>
        <w:t>sin</w:t>
      </w:r>
      <w:r w:rsidRPr="001621F7">
        <w:rPr>
          <w:lang w:val="ru-RU"/>
        </w:rPr>
        <w:t xml:space="preserve">, </w:t>
      </w:r>
      <w:r>
        <w:t>ln</w:t>
      </w:r>
      <w:r w:rsidRPr="001621F7">
        <w:rPr>
          <w:lang w:val="ru-RU"/>
        </w:rPr>
        <w:t>) через разложение в степенные ряды;</w:t>
      </w:r>
    </w:p>
    <w:p w14:paraId="2B990150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2) построить составные функции (</w:t>
      </w:r>
      <w:r>
        <w:t>cos</w:t>
      </w:r>
      <w:r w:rsidRPr="001621F7">
        <w:rPr>
          <w:lang w:val="ru-RU"/>
        </w:rPr>
        <w:t xml:space="preserve">, </w:t>
      </w:r>
      <w:r>
        <w:t>tan</w:t>
      </w:r>
      <w:r w:rsidRPr="001621F7">
        <w:rPr>
          <w:lang w:val="ru-RU"/>
        </w:rPr>
        <w:t xml:space="preserve">, </w:t>
      </w:r>
      <w:r>
        <w:t>cot</w:t>
      </w:r>
      <w:r w:rsidRPr="001621F7">
        <w:rPr>
          <w:lang w:val="ru-RU"/>
        </w:rPr>
        <w:t xml:space="preserve">, </w:t>
      </w:r>
      <w:r>
        <w:t>sec</w:t>
      </w:r>
      <w:r w:rsidRPr="001621F7">
        <w:rPr>
          <w:lang w:val="ru-RU"/>
        </w:rPr>
        <w:t xml:space="preserve">, </w:t>
      </w:r>
      <w:r>
        <w:t>csc</w:t>
      </w:r>
      <w:r w:rsidRPr="001621F7">
        <w:rPr>
          <w:lang w:val="ru-RU"/>
        </w:rPr>
        <w:t xml:space="preserve">, </w:t>
      </w:r>
      <w:r>
        <w:t>log</w:t>
      </w:r>
      <w:r w:rsidRPr="001621F7">
        <w:rPr>
          <w:lang w:val="ru-RU"/>
        </w:rPr>
        <w:t>_</w:t>
      </w:r>
      <w:r>
        <w:t>N</w:t>
      </w:r>
      <w:r w:rsidRPr="001621F7">
        <w:rPr>
          <w:lang w:val="ru-RU"/>
        </w:rPr>
        <w:t>) поверх базовых;</w:t>
      </w:r>
    </w:p>
    <w:p w14:paraId="27D42A8A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3) собрать две ветви итоговой системы и диспетчер, выбирающий ветвь по знаку аргумента;</w:t>
      </w:r>
    </w:p>
    <w:p w14:paraId="1170A6C2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4) разработать табличные заглушки (</w:t>
      </w:r>
      <w:r>
        <w:t>stubs</w:t>
      </w:r>
      <w:r w:rsidRPr="001621F7">
        <w:rPr>
          <w:lang w:val="ru-RU"/>
        </w:rPr>
        <w:t>) для каждого уровня модулей;</w:t>
      </w:r>
    </w:p>
    <w:p w14:paraId="29BA23EA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5) покрыть систему модульными и интеграционными тестами снизу вверх;</w:t>
      </w:r>
    </w:p>
    <w:p w14:paraId="65008DC4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6) измерить достигнутое покрытие кода и обосновать его выбор;</w:t>
      </w:r>
    </w:p>
    <w:p w14:paraId="614B7629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7) построить графики функции и её компонентов по </w:t>
      </w:r>
      <w:r>
        <w:t>CSV</w:t>
      </w:r>
      <w:r w:rsidRPr="001621F7">
        <w:rPr>
          <w:lang w:val="ru-RU"/>
        </w:rPr>
        <w:t>-выгрузкам.</w:t>
      </w:r>
    </w:p>
    <w:p w14:paraId="2700FA8F" w14:textId="77777777" w:rsidR="003B7F37" w:rsidRDefault="00000000">
      <w:pPr>
        <w:pStyle w:val="21"/>
      </w:pPr>
      <w:bookmarkStart w:id="2" w:name="_Toc227880628"/>
      <w:r>
        <w:t>Инструменты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1701"/>
      </w:tblGrid>
      <w:tr w:rsidR="003B7F37" w14:paraId="3469DCEA" w14:textId="77777777">
        <w:trPr>
          <w:jc w:val="center"/>
        </w:trPr>
        <w:tc>
          <w:tcPr>
            <w:tcW w:w="2268" w:type="dxa"/>
          </w:tcPr>
          <w:p w14:paraId="6B98F67F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Инструмент</w:t>
            </w:r>
          </w:p>
        </w:tc>
        <w:tc>
          <w:tcPr>
            <w:tcW w:w="4535" w:type="dxa"/>
          </w:tcPr>
          <w:p w14:paraId="663548F7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1701" w:type="dxa"/>
          </w:tcPr>
          <w:p w14:paraId="253D1C0D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Версия</w:t>
            </w:r>
          </w:p>
        </w:tc>
      </w:tr>
      <w:tr w:rsidR="003B7F37" w14:paraId="5A03BD1A" w14:textId="77777777">
        <w:trPr>
          <w:jc w:val="center"/>
        </w:trPr>
        <w:tc>
          <w:tcPr>
            <w:tcW w:w="2268" w:type="dxa"/>
          </w:tcPr>
          <w:p w14:paraId="5C4CCDB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Java</w:t>
            </w:r>
          </w:p>
        </w:tc>
        <w:tc>
          <w:tcPr>
            <w:tcW w:w="4535" w:type="dxa"/>
          </w:tcPr>
          <w:p w14:paraId="097C6449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Язык реализации</w:t>
            </w:r>
          </w:p>
        </w:tc>
        <w:tc>
          <w:tcPr>
            <w:tcW w:w="1701" w:type="dxa"/>
          </w:tcPr>
          <w:p w14:paraId="041FFB99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23</w:t>
            </w:r>
          </w:p>
        </w:tc>
      </w:tr>
      <w:tr w:rsidR="003B7F37" w14:paraId="0A925B97" w14:textId="77777777">
        <w:trPr>
          <w:jc w:val="center"/>
        </w:trPr>
        <w:tc>
          <w:tcPr>
            <w:tcW w:w="2268" w:type="dxa"/>
          </w:tcPr>
          <w:p w14:paraId="5C7A61D7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Maven</w:t>
            </w:r>
          </w:p>
        </w:tc>
        <w:tc>
          <w:tcPr>
            <w:tcW w:w="4535" w:type="dxa"/>
          </w:tcPr>
          <w:p w14:paraId="5E085550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Система сборки</w:t>
            </w:r>
          </w:p>
        </w:tc>
        <w:tc>
          <w:tcPr>
            <w:tcW w:w="1701" w:type="dxa"/>
          </w:tcPr>
          <w:p w14:paraId="00BDC099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3.9</w:t>
            </w:r>
          </w:p>
        </w:tc>
      </w:tr>
      <w:tr w:rsidR="003B7F37" w14:paraId="739DA92F" w14:textId="77777777">
        <w:trPr>
          <w:jc w:val="center"/>
        </w:trPr>
        <w:tc>
          <w:tcPr>
            <w:tcW w:w="2268" w:type="dxa"/>
          </w:tcPr>
          <w:p w14:paraId="2BD07791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JUnit Jupiter</w:t>
            </w:r>
          </w:p>
        </w:tc>
        <w:tc>
          <w:tcPr>
            <w:tcW w:w="4535" w:type="dxa"/>
          </w:tcPr>
          <w:p w14:paraId="7787AE22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Фреймворк модульного тестирования</w:t>
            </w:r>
          </w:p>
        </w:tc>
        <w:tc>
          <w:tcPr>
            <w:tcW w:w="1701" w:type="dxa"/>
          </w:tcPr>
          <w:p w14:paraId="2B30363E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5.14.2</w:t>
            </w:r>
          </w:p>
        </w:tc>
      </w:tr>
      <w:tr w:rsidR="003B7F37" w14:paraId="7C58D2A4" w14:textId="77777777">
        <w:trPr>
          <w:jc w:val="center"/>
        </w:trPr>
        <w:tc>
          <w:tcPr>
            <w:tcW w:w="2268" w:type="dxa"/>
          </w:tcPr>
          <w:p w14:paraId="027066E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JaCoCo</w:t>
            </w:r>
          </w:p>
        </w:tc>
        <w:tc>
          <w:tcPr>
            <w:tcW w:w="4535" w:type="dxa"/>
          </w:tcPr>
          <w:p w14:paraId="2D28D5A2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Анализ покрытия кода</w:t>
            </w:r>
          </w:p>
        </w:tc>
        <w:tc>
          <w:tcPr>
            <w:tcW w:w="1701" w:type="dxa"/>
          </w:tcPr>
          <w:p w14:paraId="12986B4B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0.8.12</w:t>
            </w:r>
          </w:p>
        </w:tc>
      </w:tr>
    </w:tbl>
    <w:p w14:paraId="7695D8D5" w14:textId="77777777" w:rsidR="003B7F37" w:rsidRDefault="00000000">
      <w:pPr>
        <w:pStyle w:val="1"/>
        <w:pageBreakBefore/>
      </w:pPr>
      <w:bookmarkStart w:id="3" w:name="_Toc227880629"/>
      <w:r>
        <w:lastRenderedPageBreak/>
        <w:t>1. ТЕКСТ ЗАДАНИЯ И СИСТЕМА ФУНКЦИЙ</w:t>
      </w:r>
      <w:bookmarkEnd w:id="3"/>
    </w:p>
    <w:p w14:paraId="6DAC5BF0" w14:textId="77777777" w:rsidR="003B7F37" w:rsidRDefault="00000000">
      <w:pPr>
        <w:pStyle w:val="21"/>
      </w:pPr>
      <w:bookmarkStart w:id="4" w:name="_Toc227880630"/>
      <w:r>
        <w:t>1.1. Текст задания</w:t>
      </w:r>
      <w:bookmarkEnd w:id="4"/>
    </w:p>
    <w:p w14:paraId="084FEA12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Разработать программу, вычисляющую значение заданной варианту составной </w:t>
      </w:r>
      <w:proofErr w:type="spellStart"/>
      <w:r w:rsidRPr="001621F7">
        <w:rPr>
          <w:lang w:val="ru-RU"/>
        </w:rPr>
        <w:t>кусочной</w:t>
      </w:r>
      <w:proofErr w:type="spellEnd"/>
      <w:r w:rsidRPr="001621F7">
        <w:rPr>
          <w:lang w:val="ru-RU"/>
        </w:rPr>
        <w:t xml:space="preserve"> функции </w:t>
      </w:r>
      <w:r>
        <w:t>F</w:t>
      </w:r>
      <w:r w:rsidRPr="001621F7">
        <w:rPr>
          <w:lang w:val="ru-RU"/>
        </w:rPr>
        <w:t>(</w:t>
      </w:r>
      <w:r>
        <w:t>x</w:t>
      </w:r>
      <w:r w:rsidRPr="001621F7">
        <w:rPr>
          <w:lang w:val="ru-RU"/>
        </w:rPr>
        <w:t xml:space="preserve">). Базовые элементарные функции — </w:t>
      </w:r>
      <w:r>
        <w:t>sin</w:t>
      </w:r>
      <w:r w:rsidRPr="001621F7">
        <w:rPr>
          <w:lang w:val="ru-RU"/>
        </w:rPr>
        <w:t>(</w:t>
      </w:r>
      <w:r>
        <w:t>x</w:t>
      </w:r>
      <w:r w:rsidRPr="001621F7">
        <w:rPr>
          <w:lang w:val="ru-RU"/>
        </w:rPr>
        <w:t xml:space="preserve">) и </w:t>
      </w:r>
      <w:r>
        <w:t>ln</w:t>
      </w:r>
      <w:r w:rsidRPr="001621F7">
        <w:rPr>
          <w:lang w:val="ru-RU"/>
        </w:rPr>
        <w:t>(</w:t>
      </w:r>
      <w:r>
        <w:t>x</w:t>
      </w:r>
      <w:r w:rsidRPr="001621F7">
        <w:rPr>
          <w:lang w:val="ru-RU"/>
        </w:rPr>
        <w:t xml:space="preserve">) — запрещено реализовывать через </w:t>
      </w:r>
      <w:proofErr w:type="gramStart"/>
      <w:r>
        <w:t>java</w:t>
      </w:r>
      <w:r w:rsidRPr="001621F7">
        <w:rPr>
          <w:lang w:val="ru-RU"/>
        </w:rPr>
        <w:t>.</w:t>
      </w:r>
      <w:r>
        <w:t>lang</w:t>
      </w:r>
      <w:proofErr w:type="gramEnd"/>
      <w:r w:rsidRPr="001621F7">
        <w:rPr>
          <w:lang w:val="ru-RU"/>
        </w:rPr>
        <w:t>.</w:t>
      </w:r>
      <w:r>
        <w:t>Math</w:t>
      </w:r>
      <w:r w:rsidRPr="001621F7">
        <w:rPr>
          <w:lang w:val="ru-RU"/>
        </w:rPr>
        <w:t xml:space="preserve">; они должны быть получены разложением в степенной ряд с контролируемой точностью </w:t>
      </w:r>
      <w:r>
        <w:t>eps</w:t>
      </w:r>
      <w:r w:rsidRPr="001621F7">
        <w:rPr>
          <w:lang w:val="ru-RU"/>
        </w:rPr>
        <w:t>. Остальные элементарные функции (</w:t>
      </w:r>
      <w:r>
        <w:t>cos</w:t>
      </w:r>
      <w:r w:rsidRPr="001621F7">
        <w:rPr>
          <w:lang w:val="ru-RU"/>
        </w:rPr>
        <w:t xml:space="preserve">, </w:t>
      </w:r>
      <w:r>
        <w:t>tan</w:t>
      </w:r>
      <w:r w:rsidRPr="001621F7">
        <w:rPr>
          <w:lang w:val="ru-RU"/>
        </w:rPr>
        <w:t xml:space="preserve">, </w:t>
      </w:r>
      <w:r>
        <w:t>cot</w:t>
      </w:r>
      <w:r w:rsidRPr="001621F7">
        <w:rPr>
          <w:lang w:val="ru-RU"/>
        </w:rPr>
        <w:t xml:space="preserve">, </w:t>
      </w:r>
      <w:r>
        <w:t>sec</w:t>
      </w:r>
      <w:r w:rsidRPr="001621F7">
        <w:rPr>
          <w:lang w:val="ru-RU"/>
        </w:rPr>
        <w:t xml:space="preserve">, </w:t>
      </w:r>
      <w:r>
        <w:t>csc</w:t>
      </w:r>
      <w:r w:rsidRPr="001621F7">
        <w:rPr>
          <w:lang w:val="ru-RU"/>
        </w:rPr>
        <w:t xml:space="preserve">, </w:t>
      </w:r>
      <w:r>
        <w:t>log</w:t>
      </w:r>
      <w:r w:rsidRPr="001621F7">
        <w:rPr>
          <w:lang w:val="ru-RU"/>
        </w:rPr>
        <w:t>_</w:t>
      </w:r>
      <w:r>
        <w:t>N</w:t>
      </w:r>
      <w:r w:rsidRPr="001621F7">
        <w:rPr>
          <w:lang w:val="ru-RU"/>
        </w:rPr>
        <w:t xml:space="preserve"> по нужным основаниям) получаются как композиция над </w:t>
      </w:r>
      <w:r>
        <w:t>sin</w:t>
      </w:r>
      <w:r w:rsidRPr="001621F7">
        <w:rPr>
          <w:lang w:val="ru-RU"/>
        </w:rPr>
        <w:t xml:space="preserve"> и </w:t>
      </w:r>
      <w:r>
        <w:t>ln</w:t>
      </w:r>
      <w:r w:rsidRPr="001621F7">
        <w:rPr>
          <w:lang w:val="ru-RU"/>
        </w:rPr>
        <w:t xml:space="preserve"> через соответствующие тригонометрические и логарифмические тождества.</w:t>
      </w:r>
    </w:p>
    <w:p w14:paraId="7CD36CF5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Для каждого модуля необходимо подготовить табличную заглушку (</w:t>
      </w:r>
      <w:r>
        <w:t>stub</w:t>
      </w:r>
      <w:r w:rsidRPr="001621F7">
        <w:rPr>
          <w:lang w:val="ru-RU"/>
        </w:rPr>
        <w:t xml:space="preserve">), чтобы при интеграционном тестировании вышележащего модуля можно было подставить заранее известные значения вместо реальной реализации. Сборка итоговой системы производится снизу вверх с контролем промежуточных результатов. Программа должна уметь выгружать значения любого модуля на равномерной сетке в </w:t>
      </w:r>
      <w:r>
        <w:t>CSV</w:t>
      </w:r>
      <w:r w:rsidRPr="001621F7">
        <w:rPr>
          <w:lang w:val="ru-RU"/>
        </w:rPr>
        <w:t>-файл.</w:t>
      </w:r>
    </w:p>
    <w:p w14:paraId="5607EA97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Тестовый набор строится на </w:t>
      </w:r>
      <w:r>
        <w:t>JUnit</w:t>
      </w:r>
      <w:r w:rsidRPr="001621F7">
        <w:rPr>
          <w:lang w:val="ru-RU"/>
        </w:rPr>
        <w:t xml:space="preserve"> 5. Покрытие кода измеряется инструментом </w:t>
      </w:r>
      <w:proofErr w:type="spellStart"/>
      <w:r>
        <w:t>JaCoCo</w:t>
      </w:r>
      <w:proofErr w:type="spellEnd"/>
      <w:r w:rsidRPr="001621F7">
        <w:rPr>
          <w:lang w:val="ru-RU"/>
        </w:rPr>
        <w:t xml:space="preserve">; пороги контроля задаются в </w:t>
      </w:r>
      <w:r>
        <w:t>pom</w:t>
      </w:r>
      <w:r w:rsidRPr="001621F7">
        <w:rPr>
          <w:lang w:val="ru-RU"/>
        </w:rPr>
        <w:t>.</w:t>
      </w:r>
      <w:r>
        <w:t>xml</w:t>
      </w:r>
      <w:r w:rsidRPr="001621F7">
        <w:rPr>
          <w:lang w:val="ru-RU"/>
        </w:rPr>
        <w:t>.</w:t>
      </w:r>
    </w:p>
    <w:p w14:paraId="08BF78CD" w14:textId="77777777" w:rsidR="003B7F37" w:rsidRPr="001621F7" w:rsidRDefault="00000000">
      <w:pPr>
        <w:pStyle w:val="21"/>
        <w:rPr>
          <w:lang w:val="ru-RU"/>
        </w:rPr>
      </w:pPr>
      <w:bookmarkStart w:id="5" w:name="_Toc227880631"/>
      <w:r w:rsidRPr="001621F7">
        <w:rPr>
          <w:lang w:val="ru-RU"/>
        </w:rPr>
        <w:t>1.2. Система функций (вариант 41314)</w:t>
      </w:r>
      <w:bookmarkEnd w:id="5"/>
    </w:p>
    <w:p w14:paraId="348A1110" w14:textId="77777777" w:rsidR="003B7F37" w:rsidRDefault="00000000">
      <w:pPr>
        <w:rPr>
          <w:lang w:val="ru-RU"/>
        </w:rPr>
      </w:pPr>
      <w:r w:rsidRPr="001621F7">
        <w:rPr>
          <w:lang w:val="ru-RU"/>
        </w:rPr>
        <w:t xml:space="preserve">Функция задана </w:t>
      </w:r>
      <w:proofErr w:type="spellStart"/>
      <w:r w:rsidRPr="001621F7">
        <w:rPr>
          <w:lang w:val="ru-RU"/>
        </w:rPr>
        <w:t>кусочно</w:t>
      </w:r>
      <w:proofErr w:type="spellEnd"/>
      <w:r w:rsidRPr="001621F7">
        <w:rPr>
          <w:lang w:val="ru-RU"/>
        </w:rPr>
        <w:t>:</w:t>
      </w:r>
    </w:p>
    <w:p w14:paraId="0D827D19" w14:textId="3AF7777A" w:rsidR="00884A72" w:rsidRPr="001621F7" w:rsidRDefault="00884A72" w:rsidP="00884A72">
      <w:pPr>
        <w:ind w:left="-709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2AF4C13" wp14:editId="4A5B0C0A">
            <wp:extent cx="6332220" cy="1130935"/>
            <wp:effectExtent l="0" t="0" r="5080" b="0"/>
            <wp:docPr id="667735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35365" name="Рисунок 6677353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3602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Таким образом, отрицательная ветвь требует реализации всех основных тригонометрических функций (</w:t>
      </w:r>
      <w:r>
        <w:t>sin</w:t>
      </w:r>
      <w:r w:rsidRPr="001621F7">
        <w:rPr>
          <w:lang w:val="ru-RU"/>
        </w:rPr>
        <w:t xml:space="preserve">, </w:t>
      </w:r>
      <w:r>
        <w:t>cos</w:t>
      </w:r>
      <w:r w:rsidRPr="001621F7">
        <w:rPr>
          <w:lang w:val="ru-RU"/>
        </w:rPr>
        <w:t xml:space="preserve">, </w:t>
      </w:r>
      <w:r>
        <w:t>tan</w:t>
      </w:r>
      <w:r w:rsidRPr="001621F7">
        <w:rPr>
          <w:lang w:val="ru-RU"/>
        </w:rPr>
        <w:t xml:space="preserve">, </w:t>
      </w:r>
      <w:r>
        <w:t>cot</w:t>
      </w:r>
      <w:r w:rsidRPr="001621F7">
        <w:rPr>
          <w:lang w:val="ru-RU"/>
        </w:rPr>
        <w:t xml:space="preserve">, </w:t>
      </w:r>
      <w:r>
        <w:t>sec</w:t>
      </w:r>
      <w:r w:rsidRPr="001621F7">
        <w:rPr>
          <w:lang w:val="ru-RU"/>
        </w:rPr>
        <w:t xml:space="preserve">, </w:t>
      </w:r>
      <w:r>
        <w:t>csc</w:t>
      </w:r>
      <w:r w:rsidRPr="001621F7">
        <w:rPr>
          <w:lang w:val="ru-RU"/>
        </w:rPr>
        <w:t>), а положительная — логарифмов по четырём основаниям (2, 3, 5, 10).</w:t>
      </w:r>
    </w:p>
    <w:p w14:paraId="74B1B2E1" w14:textId="77777777" w:rsidR="003B7F37" w:rsidRPr="001621F7" w:rsidRDefault="00000000">
      <w:pPr>
        <w:pStyle w:val="21"/>
        <w:rPr>
          <w:lang w:val="ru-RU"/>
        </w:rPr>
      </w:pPr>
      <w:bookmarkStart w:id="6" w:name="_Toc227880632"/>
      <w:r w:rsidRPr="001621F7">
        <w:rPr>
          <w:lang w:val="ru-RU"/>
        </w:rPr>
        <w:lastRenderedPageBreak/>
        <w:t>1.3. Особые точки</w:t>
      </w:r>
      <w:bookmarkEnd w:id="6"/>
    </w:p>
    <w:p w14:paraId="60285EDE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Диспетчер по правилу </w:t>
      </w:r>
      <w:r>
        <w:t>x</w:t>
      </w:r>
      <w:r w:rsidRPr="001621F7">
        <w:rPr>
          <w:lang w:val="ru-RU"/>
        </w:rPr>
        <w:t xml:space="preserve"> ≤ 0 → отрицательная ветвь, </w:t>
      </w:r>
      <w:proofErr w:type="gramStart"/>
      <w:r>
        <w:t>x</w:t>
      </w:r>
      <w:r w:rsidRPr="001621F7">
        <w:rPr>
          <w:lang w:val="ru-RU"/>
        </w:rPr>
        <w:t xml:space="preserve"> &gt;</w:t>
      </w:r>
      <w:proofErr w:type="gramEnd"/>
      <w:r w:rsidRPr="001621F7">
        <w:rPr>
          <w:lang w:val="ru-RU"/>
        </w:rPr>
        <w:t xml:space="preserve"> 0 → положительная ветвь. Поэтому тригонометрические особые точки попадают в отрицательную ветвь только при отрицательных </w:t>
      </w:r>
      <w:r>
        <w:t>x</w:t>
      </w:r>
      <w:r w:rsidRPr="001621F7">
        <w:rPr>
          <w:lang w:val="ru-RU"/>
        </w:rPr>
        <w:t xml:space="preserve"> (положительные </w:t>
      </w:r>
      <w:r>
        <w:t>π</w:t>
      </w:r>
      <w:r w:rsidRPr="001621F7">
        <w:rPr>
          <w:lang w:val="ru-RU"/>
        </w:rPr>
        <w:t xml:space="preserve">/2, </w:t>
      </w:r>
      <w:r>
        <w:t>π</w:t>
      </w:r>
      <w:r w:rsidRPr="001621F7">
        <w:rPr>
          <w:lang w:val="ru-RU"/>
        </w:rPr>
        <w:t>, 3</w:t>
      </w:r>
      <w:r>
        <w:t>π</w:t>
      </w:r>
      <w:r w:rsidRPr="001621F7">
        <w:rPr>
          <w:lang w:val="ru-RU"/>
        </w:rPr>
        <w:t>/2… уходят в логарифмическую ветвь, где тригонометрия не задействована).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3969"/>
      </w:tblGrid>
      <w:tr w:rsidR="003B7F37" w14:paraId="1F91BD53" w14:textId="77777777">
        <w:trPr>
          <w:jc w:val="center"/>
        </w:trPr>
        <w:tc>
          <w:tcPr>
            <w:tcW w:w="1984" w:type="dxa"/>
          </w:tcPr>
          <w:p w14:paraId="07CC5187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984" w:type="dxa"/>
          </w:tcPr>
          <w:p w14:paraId="44606A94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Ветвь</w:t>
            </w:r>
          </w:p>
        </w:tc>
        <w:tc>
          <w:tcPr>
            <w:tcW w:w="3969" w:type="dxa"/>
          </w:tcPr>
          <w:p w14:paraId="41E594FE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Причина особенности</w:t>
            </w:r>
          </w:p>
        </w:tc>
      </w:tr>
      <w:tr w:rsidR="003B7F37" w:rsidRPr="00884A72" w14:paraId="4EFBE747" w14:textId="77777777">
        <w:trPr>
          <w:jc w:val="center"/>
        </w:trPr>
        <w:tc>
          <w:tcPr>
            <w:tcW w:w="1984" w:type="dxa"/>
          </w:tcPr>
          <w:p w14:paraId="3518E5F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1984" w:type="dxa"/>
          </w:tcPr>
          <w:p w14:paraId="173AA273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отрицательная</w:t>
            </w:r>
          </w:p>
        </w:tc>
        <w:tc>
          <w:tcPr>
            <w:tcW w:w="3969" w:type="dxa"/>
          </w:tcPr>
          <w:p w14:paraId="3F76E354" w14:textId="77777777" w:rsidR="003B7F37" w:rsidRPr="001621F7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proofErr w:type="gramStart"/>
            <w:r>
              <w:rPr>
                <w:sz w:val="24"/>
              </w:rPr>
              <w:t>csc</w:t>
            </w:r>
            <w:r w:rsidRPr="001621F7">
              <w:rPr>
                <w:sz w:val="24"/>
                <w:lang w:val="ru-RU"/>
              </w:rPr>
              <w:t>(</w:t>
            </w:r>
            <w:proofErr w:type="gramEnd"/>
            <w:r w:rsidRPr="001621F7">
              <w:rPr>
                <w:sz w:val="24"/>
                <w:lang w:val="ru-RU"/>
              </w:rPr>
              <w:t>0) = 1/</w:t>
            </w:r>
            <w:proofErr w:type="gramStart"/>
            <w:r>
              <w:rPr>
                <w:sz w:val="24"/>
              </w:rPr>
              <w:t>sin</w:t>
            </w:r>
            <w:r w:rsidRPr="001621F7">
              <w:rPr>
                <w:sz w:val="24"/>
                <w:lang w:val="ru-RU"/>
              </w:rPr>
              <w:t>(</w:t>
            </w:r>
            <w:proofErr w:type="gramEnd"/>
            <w:r w:rsidRPr="001621F7">
              <w:rPr>
                <w:sz w:val="24"/>
                <w:lang w:val="ru-RU"/>
              </w:rPr>
              <w:t>0) → деление на ноль</w:t>
            </w:r>
          </w:p>
        </w:tc>
      </w:tr>
      <w:tr w:rsidR="003B7F37" w:rsidRPr="00884A72" w14:paraId="1050F5A0" w14:textId="77777777">
        <w:trPr>
          <w:jc w:val="center"/>
        </w:trPr>
        <w:tc>
          <w:tcPr>
            <w:tcW w:w="1984" w:type="dxa"/>
          </w:tcPr>
          <w:p w14:paraId="30E47FDC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−π, −2π, …</w:t>
            </w:r>
          </w:p>
        </w:tc>
        <w:tc>
          <w:tcPr>
            <w:tcW w:w="1984" w:type="dxa"/>
          </w:tcPr>
          <w:p w14:paraId="4909F86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отрицательная</w:t>
            </w:r>
          </w:p>
        </w:tc>
        <w:tc>
          <w:tcPr>
            <w:tcW w:w="3969" w:type="dxa"/>
          </w:tcPr>
          <w:p w14:paraId="1E8C882D" w14:textId="77777777" w:rsidR="003B7F37" w:rsidRPr="001621F7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sin</w:t>
            </w:r>
            <w:r w:rsidRPr="001621F7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x</w:t>
            </w:r>
            <w:r w:rsidRPr="001621F7">
              <w:rPr>
                <w:sz w:val="24"/>
                <w:lang w:val="ru-RU"/>
              </w:rPr>
              <w:t xml:space="preserve">) = 0 → </w:t>
            </w:r>
            <w:r>
              <w:rPr>
                <w:sz w:val="24"/>
              </w:rPr>
              <w:t>csc</w:t>
            </w:r>
            <w:r w:rsidRPr="001621F7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cot</w:t>
            </w:r>
            <w:r w:rsidRPr="001621F7">
              <w:rPr>
                <w:sz w:val="24"/>
                <w:lang w:val="ru-RU"/>
              </w:rPr>
              <w:t xml:space="preserve"> не определены</w:t>
            </w:r>
          </w:p>
        </w:tc>
      </w:tr>
      <w:tr w:rsidR="003B7F37" w:rsidRPr="00884A72" w14:paraId="00F226DC" w14:textId="77777777">
        <w:trPr>
          <w:jc w:val="center"/>
        </w:trPr>
        <w:tc>
          <w:tcPr>
            <w:tcW w:w="1984" w:type="dxa"/>
          </w:tcPr>
          <w:p w14:paraId="0CEBB559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−π/2, −3π/2, …</w:t>
            </w:r>
          </w:p>
        </w:tc>
        <w:tc>
          <w:tcPr>
            <w:tcW w:w="1984" w:type="dxa"/>
          </w:tcPr>
          <w:p w14:paraId="4998CFF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отрицательная</w:t>
            </w:r>
          </w:p>
        </w:tc>
        <w:tc>
          <w:tcPr>
            <w:tcW w:w="3969" w:type="dxa"/>
          </w:tcPr>
          <w:p w14:paraId="066F8FF4" w14:textId="77777777" w:rsidR="003B7F37" w:rsidRPr="001621F7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cos</w:t>
            </w:r>
            <w:r w:rsidRPr="001621F7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x</w:t>
            </w:r>
            <w:r w:rsidRPr="001621F7">
              <w:rPr>
                <w:sz w:val="24"/>
                <w:lang w:val="ru-RU"/>
              </w:rPr>
              <w:t xml:space="preserve">) = 0 → </w:t>
            </w:r>
            <w:r>
              <w:rPr>
                <w:sz w:val="24"/>
              </w:rPr>
              <w:t>sec</w:t>
            </w:r>
            <w:r w:rsidRPr="001621F7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tan</w:t>
            </w:r>
            <w:r w:rsidRPr="001621F7">
              <w:rPr>
                <w:sz w:val="24"/>
                <w:lang w:val="ru-RU"/>
              </w:rPr>
              <w:t xml:space="preserve"> не определены</w:t>
            </w:r>
          </w:p>
        </w:tc>
      </w:tr>
      <w:tr w:rsidR="003B7F37" w14:paraId="00619D56" w14:textId="77777777">
        <w:trPr>
          <w:jc w:val="center"/>
        </w:trPr>
        <w:tc>
          <w:tcPr>
            <w:tcW w:w="1984" w:type="dxa"/>
          </w:tcPr>
          <w:p w14:paraId="64C987A2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</w:tcPr>
          <w:p w14:paraId="22653728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положительная</w:t>
            </w:r>
          </w:p>
        </w:tc>
        <w:tc>
          <w:tcPr>
            <w:tcW w:w="3969" w:type="dxa"/>
          </w:tcPr>
          <w:p w14:paraId="2001CEA7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все log_b(1) = 0 → внутреннее деление (log₂ − log₅)/log₁₀ даёт 0/0</w:t>
            </w:r>
          </w:p>
        </w:tc>
      </w:tr>
    </w:tbl>
    <w:p w14:paraId="3BDD965A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В этих точках программа сообщает о неопределённости через </w:t>
      </w:r>
      <w:proofErr w:type="spellStart"/>
      <w:r>
        <w:t>ArithmeticException</w:t>
      </w:r>
      <w:proofErr w:type="spellEnd"/>
      <w:r w:rsidRPr="001621F7">
        <w:rPr>
          <w:lang w:val="ru-RU"/>
        </w:rPr>
        <w:t xml:space="preserve">; при пакетной выгрузке в </w:t>
      </w:r>
      <w:r>
        <w:t>CSV</w:t>
      </w:r>
      <w:r w:rsidRPr="001621F7">
        <w:rPr>
          <w:lang w:val="ru-RU"/>
        </w:rPr>
        <w:t xml:space="preserve"> соответствующие строки помечаются как «</w:t>
      </w:r>
      <w:r>
        <w:t>undefined</w:t>
      </w:r>
      <w:r w:rsidRPr="001621F7">
        <w:rPr>
          <w:lang w:val="ru-RU"/>
        </w:rPr>
        <w:t>».</w:t>
      </w:r>
    </w:p>
    <w:p w14:paraId="3EDDD7AF" w14:textId="77777777" w:rsidR="003B7F37" w:rsidRPr="001621F7" w:rsidRDefault="00000000">
      <w:pPr>
        <w:pStyle w:val="1"/>
        <w:pageBreakBefore/>
        <w:rPr>
          <w:lang w:val="ru-RU"/>
        </w:rPr>
      </w:pPr>
      <w:bookmarkStart w:id="7" w:name="_Toc227880633"/>
      <w:r w:rsidRPr="001621F7">
        <w:rPr>
          <w:lang w:val="ru-RU"/>
        </w:rPr>
        <w:lastRenderedPageBreak/>
        <w:t xml:space="preserve">2. АРХИТЕКТУРА И </w:t>
      </w:r>
      <w:r>
        <w:t>UML</w:t>
      </w:r>
      <w:r w:rsidRPr="001621F7">
        <w:rPr>
          <w:lang w:val="ru-RU"/>
        </w:rPr>
        <w:t>-ДИАГРАММА КЛАССОВ</w:t>
      </w:r>
      <w:bookmarkEnd w:id="7"/>
    </w:p>
    <w:p w14:paraId="5FA82665" w14:textId="77777777" w:rsidR="003B7F37" w:rsidRPr="001621F7" w:rsidRDefault="00000000">
      <w:pPr>
        <w:pStyle w:val="21"/>
        <w:rPr>
          <w:lang w:val="ru-RU"/>
        </w:rPr>
      </w:pPr>
      <w:bookmarkStart w:id="8" w:name="_Toc227880634"/>
      <w:r w:rsidRPr="001621F7">
        <w:rPr>
          <w:lang w:val="ru-RU"/>
        </w:rPr>
        <w:t>2.1. Принцип организации</w:t>
      </w:r>
      <w:bookmarkEnd w:id="8"/>
    </w:p>
    <w:p w14:paraId="50D5D804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Все функции реализуют общий интерфейс </w:t>
      </w:r>
      <w:r>
        <w:t>Func</w:t>
      </w:r>
      <w:r w:rsidRPr="001621F7">
        <w:rPr>
          <w:lang w:val="ru-RU"/>
        </w:rPr>
        <w:t xml:space="preserve">, содержащий единственный метод </w:t>
      </w:r>
      <w:proofErr w:type="gramStart"/>
      <w:r>
        <w:t>apply</w:t>
      </w:r>
      <w:r w:rsidRPr="001621F7">
        <w:rPr>
          <w:lang w:val="ru-RU"/>
        </w:rPr>
        <w:t>(</w:t>
      </w:r>
      <w:proofErr w:type="gramEnd"/>
      <w:r>
        <w:t>x</w:t>
      </w:r>
      <w:r w:rsidRPr="001621F7">
        <w:rPr>
          <w:lang w:val="ru-RU"/>
        </w:rPr>
        <w:t xml:space="preserve">: </w:t>
      </w:r>
      <w:r>
        <w:t>double</w:t>
      </w:r>
      <w:r w:rsidRPr="001621F7">
        <w:rPr>
          <w:lang w:val="ru-RU"/>
        </w:rPr>
        <w:t xml:space="preserve">): </w:t>
      </w:r>
      <w:r>
        <w:t>double</w:t>
      </w:r>
      <w:r w:rsidRPr="001621F7">
        <w:rPr>
          <w:lang w:val="ru-RU"/>
        </w:rPr>
        <w:t>. Это позволяет единообразно подставлять реальные реализации или табличные заглушки через конструктор вышележащего класса (внедрение зависимостей). Такой подход обеспечивает изоляцию слоёв при тестировании: подменяя только один уровень, можно проверить интеграцию конкретно этого уровня, не затрагивая остальные.</w:t>
      </w:r>
    </w:p>
    <w:p w14:paraId="36CCFDCD" w14:textId="77777777" w:rsidR="003B7F37" w:rsidRPr="001621F7" w:rsidRDefault="00000000">
      <w:pPr>
        <w:pStyle w:val="21"/>
        <w:rPr>
          <w:lang w:val="ru-RU"/>
        </w:rPr>
      </w:pPr>
      <w:bookmarkStart w:id="9" w:name="_Toc227880635"/>
      <w:r w:rsidRPr="001621F7">
        <w:rPr>
          <w:lang w:val="ru-RU"/>
        </w:rPr>
        <w:t>2.2. Уровни иерархии</w:t>
      </w:r>
      <w:bookmarkEnd w:id="9"/>
    </w:p>
    <w:p w14:paraId="71316DF9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Классы организованы в четыре уровня:</w:t>
      </w:r>
    </w:p>
    <w:p w14:paraId="1054D4C2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1) базовый уровень — </w:t>
      </w:r>
      <w:proofErr w:type="spellStart"/>
      <w:r>
        <w:t>SinFunction</w:t>
      </w:r>
      <w:proofErr w:type="spellEnd"/>
      <w:r w:rsidRPr="001621F7">
        <w:rPr>
          <w:lang w:val="ru-RU"/>
        </w:rPr>
        <w:t xml:space="preserve"> (ряд Тейлора с редукцией аргумента) и </w:t>
      </w:r>
      <w:proofErr w:type="spellStart"/>
      <w:r>
        <w:t>LnFunction</w:t>
      </w:r>
      <w:proofErr w:type="spellEnd"/>
      <w:r w:rsidRPr="001621F7">
        <w:rPr>
          <w:lang w:val="ru-RU"/>
        </w:rPr>
        <w:t xml:space="preserve"> (</w:t>
      </w:r>
      <w:proofErr w:type="spellStart"/>
      <w:r>
        <w:t>atanh</w:t>
      </w:r>
      <w:proofErr w:type="spellEnd"/>
      <w:r w:rsidRPr="001621F7">
        <w:rPr>
          <w:lang w:val="ru-RU"/>
        </w:rPr>
        <w:t xml:space="preserve">-ряд с редукцией </w:t>
      </w:r>
      <w:r>
        <w:t>x</w:t>
      </w:r>
      <w:r w:rsidRPr="001621F7">
        <w:rPr>
          <w:lang w:val="ru-RU"/>
        </w:rPr>
        <w:t xml:space="preserve"> = 2ⁿ · </w:t>
      </w:r>
      <w:r>
        <w:t>m</w:t>
      </w:r>
      <w:r w:rsidRPr="001621F7">
        <w:rPr>
          <w:lang w:val="ru-RU"/>
        </w:rPr>
        <w:t>);</w:t>
      </w:r>
    </w:p>
    <w:p w14:paraId="2172CE27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2) уровень композиций — </w:t>
      </w:r>
      <w:proofErr w:type="spellStart"/>
      <w:r>
        <w:t>CosFunction</w:t>
      </w:r>
      <w:proofErr w:type="spellEnd"/>
      <w:r w:rsidRPr="001621F7">
        <w:rPr>
          <w:lang w:val="ru-RU"/>
        </w:rPr>
        <w:t xml:space="preserve"> = </w:t>
      </w:r>
      <w:proofErr w:type="gramStart"/>
      <w:r>
        <w:t>sin</w:t>
      </w:r>
      <w:r w:rsidRPr="001621F7">
        <w:rPr>
          <w:lang w:val="ru-RU"/>
        </w:rPr>
        <w:t>(</w:t>
      </w:r>
      <w:proofErr w:type="gramEnd"/>
      <w:r>
        <w:t>π</w:t>
      </w:r>
      <w:r w:rsidRPr="001621F7">
        <w:rPr>
          <w:lang w:val="ru-RU"/>
        </w:rPr>
        <w:t xml:space="preserve">/2 − </w:t>
      </w:r>
      <w:r>
        <w:t>x</w:t>
      </w:r>
      <w:r w:rsidRPr="001621F7">
        <w:rPr>
          <w:lang w:val="ru-RU"/>
        </w:rPr>
        <w:t xml:space="preserve">), а также </w:t>
      </w:r>
      <w:proofErr w:type="spellStart"/>
      <w:r>
        <w:t>TanFunction</w:t>
      </w:r>
      <w:proofErr w:type="spellEnd"/>
      <w:r w:rsidRPr="001621F7">
        <w:rPr>
          <w:lang w:val="ru-RU"/>
        </w:rPr>
        <w:t xml:space="preserve">, </w:t>
      </w:r>
      <w:proofErr w:type="spellStart"/>
      <w:r>
        <w:t>CotFunction</w:t>
      </w:r>
      <w:proofErr w:type="spellEnd"/>
      <w:r w:rsidRPr="001621F7">
        <w:rPr>
          <w:lang w:val="ru-RU"/>
        </w:rPr>
        <w:t xml:space="preserve">, </w:t>
      </w:r>
      <w:proofErr w:type="spellStart"/>
      <w:r>
        <w:t>SecFunction</w:t>
      </w:r>
      <w:proofErr w:type="spellEnd"/>
      <w:r w:rsidRPr="001621F7">
        <w:rPr>
          <w:lang w:val="ru-RU"/>
        </w:rPr>
        <w:t xml:space="preserve">, </w:t>
      </w:r>
      <w:proofErr w:type="spellStart"/>
      <w:r>
        <w:t>CscFunction</w:t>
      </w:r>
      <w:proofErr w:type="spellEnd"/>
      <w:r w:rsidRPr="001621F7">
        <w:rPr>
          <w:lang w:val="ru-RU"/>
        </w:rPr>
        <w:t xml:space="preserve"> (тригонометрия над </w:t>
      </w:r>
      <w:r>
        <w:t>sin</w:t>
      </w:r>
      <w:r w:rsidRPr="001621F7">
        <w:rPr>
          <w:lang w:val="ru-RU"/>
        </w:rPr>
        <w:t xml:space="preserve"> и </w:t>
      </w:r>
      <w:r>
        <w:t>cos</w:t>
      </w:r>
      <w:r w:rsidRPr="001621F7">
        <w:rPr>
          <w:lang w:val="ru-RU"/>
        </w:rPr>
        <w:t xml:space="preserve">) и </w:t>
      </w:r>
      <w:r>
        <w:t>LogN</w:t>
      </w:r>
      <w:r w:rsidRPr="001621F7">
        <w:rPr>
          <w:lang w:val="ru-RU"/>
        </w:rPr>
        <w:t xml:space="preserve"> = </w:t>
      </w:r>
      <w:r>
        <w:t>ln</w:t>
      </w:r>
      <w:r w:rsidRPr="001621F7">
        <w:rPr>
          <w:lang w:val="ru-RU"/>
        </w:rPr>
        <w:t>(</w:t>
      </w:r>
      <w:r>
        <w:t>x</w:t>
      </w:r>
      <w:r w:rsidRPr="001621F7">
        <w:rPr>
          <w:lang w:val="ru-RU"/>
        </w:rPr>
        <w:t xml:space="preserve">) / </w:t>
      </w:r>
      <w:r>
        <w:t>ln</w:t>
      </w:r>
      <w:r w:rsidRPr="001621F7">
        <w:rPr>
          <w:lang w:val="ru-RU"/>
        </w:rPr>
        <w:t>(</w:t>
      </w:r>
      <w:r>
        <w:t>N</w:t>
      </w:r>
      <w:r w:rsidRPr="001621F7">
        <w:rPr>
          <w:lang w:val="ru-RU"/>
        </w:rPr>
        <w:t>);</w:t>
      </w:r>
    </w:p>
    <w:p w14:paraId="4C5B6012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3) уровень ветвей — </w:t>
      </w:r>
      <w:proofErr w:type="spellStart"/>
      <w:r>
        <w:t>NegativeBranch</w:t>
      </w:r>
      <w:proofErr w:type="spellEnd"/>
      <w:r w:rsidRPr="001621F7">
        <w:rPr>
          <w:lang w:val="ru-RU"/>
        </w:rPr>
        <w:t xml:space="preserve"> реализует формулу (</w:t>
      </w:r>
      <w:r>
        <w:t>csc</w:t>
      </w:r>
      <w:r w:rsidRPr="001621F7">
        <w:rPr>
          <w:lang w:val="ru-RU"/>
        </w:rPr>
        <w:t>³·</w:t>
      </w:r>
      <w:r>
        <w:t>tan</w:t>
      </w:r>
      <w:r w:rsidRPr="001621F7">
        <w:rPr>
          <w:lang w:val="ru-RU"/>
        </w:rPr>
        <w:t>) − (</w:t>
      </w:r>
      <w:r>
        <w:t>cot</w:t>
      </w:r>
      <w:r w:rsidRPr="001621F7">
        <w:rPr>
          <w:lang w:val="ru-RU"/>
        </w:rPr>
        <w:t xml:space="preserve"> − </w:t>
      </w:r>
      <w:r>
        <w:t>sec</w:t>
      </w:r>
      <w:r w:rsidRPr="001621F7">
        <w:rPr>
          <w:lang w:val="ru-RU"/>
        </w:rPr>
        <w:t xml:space="preserve">), </w:t>
      </w:r>
      <w:proofErr w:type="spellStart"/>
      <w:r>
        <w:t>PositiveBranch</w:t>
      </w:r>
      <w:proofErr w:type="spellEnd"/>
      <w:r w:rsidRPr="001621F7">
        <w:rPr>
          <w:lang w:val="ru-RU"/>
        </w:rPr>
        <w:t xml:space="preserve"> — логарифмическую формулу с четырьмя основаниями;</w:t>
      </w:r>
    </w:p>
    <w:p w14:paraId="68816B54" w14:textId="77777777" w:rsidR="003B7F37" w:rsidRDefault="00000000">
      <w:r w:rsidRPr="001621F7">
        <w:rPr>
          <w:lang w:val="ru-RU"/>
        </w:rPr>
        <w:t xml:space="preserve">4) уровень диспетчера — </w:t>
      </w:r>
      <w:proofErr w:type="spellStart"/>
      <w:r>
        <w:t>SystemFunction</w:t>
      </w:r>
      <w:proofErr w:type="spellEnd"/>
      <w:r w:rsidRPr="001621F7">
        <w:rPr>
          <w:lang w:val="ru-RU"/>
        </w:rPr>
        <w:t xml:space="preserve"> выбирает одну из ветвей по знаку аргумента: </w:t>
      </w:r>
      <w:r>
        <w:t>x</w:t>
      </w:r>
      <w:r w:rsidRPr="001621F7">
        <w:rPr>
          <w:lang w:val="ru-RU"/>
        </w:rPr>
        <w:t xml:space="preserve"> ≤ 0 → </w:t>
      </w:r>
      <w:r>
        <w:t>negative</w:t>
      </w:r>
      <w:r w:rsidRPr="001621F7">
        <w:rPr>
          <w:lang w:val="ru-RU"/>
        </w:rPr>
        <w:t xml:space="preserve">, </w:t>
      </w:r>
      <w:proofErr w:type="gramStart"/>
      <w:r>
        <w:t>x</w:t>
      </w:r>
      <w:r w:rsidRPr="001621F7">
        <w:rPr>
          <w:lang w:val="ru-RU"/>
        </w:rPr>
        <w:t xml:space="preserve"> &gt;</w:t>
      </w:r>
      <w:proofErr w:type="gramEnd"/>
      <w:r w:rsidRPr="001621F7">
        <w:rPr>
          <w:lang w:val="ru-RU"/>
        </w:rPr>
        <w:t xml:space="preserve"> 0 → </w:t>
      </w:r>
      <w:r>
        <w:t>positive</w:t>
      </w:r>
      <w:r w:rsidRPr="001621F7">
        <w:rPr>
          <w:lang w:val="ru-RU"/>
        </w:rPr>
        <w:t xml:space="preserve">. </w:t>
      </w:r>
      <w:r>
        <w:t>Значение NaN пробрасывается в выход без вычисления.</w:t>
      </w:r>
    </w:p>
    <w:p w14:paraId="47FF58B8" w14:textId="77777777" w:rsidR="003B7F37" w:rsidRDefault="00000000">
      <w:pPr>
        <w:pStyle w:val="21"/>
      </w:pPr>
      <w:bookmarkStart w:id="10" w:name="_Toc227880636"/>
      <w:r>
        <w:lastRenderedPageBreak/>
        <w:t>2.3. UML-диаграмма классов</w:t>
      </w:r>
      <w:bookmarkEnd w:id="10"/>
    </w:p>
    <w:p w14:paraId="29FB7791" w14:textId="77777777" w:rsidR="003B7F37" w:rsidRDefault="00000000">
      <w:pPr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4F260500" wp14:editId="009ABB54">
            <wp:extent cx="5760000" cy="4114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BEA8" w14:textId="77777777" w:rsidR="003B7F37" w:rsidRPr="001621F7" w:rsidRDefault="00000000">
      <w:pPr>
        <w:spacing w:after="240"/>
        <w:ind w:firstLine="0"/>
        <w:jc w:val="center"/>
        <w:rPr>
          <w:lang w:val="ru-RU"/>
        </w:rPr>
      </w:pPr>
      <w:r w:rsidRPr="001621F7">
        <w:rPr>
          <w:sz w:val="26"/>
          <w:lang w:val="ru-RU"/>
        </w:rPr>
        <w:t xml:space="preserve">Рисунок 1 — </w:t>
      </w:r>
      <w:r>
        <w:rPr>
          <w:sz w:val="26"/>
        </w:rPr>
        <w:t>UML</w:t>
      </w:r>
      <w:r w:rsidRPr="001621F7">
        <w:rPr>
          <w:sz w:val="26"/>
          <w:lang w:val="ru-RU"/>
        </w:rPr>
        <w:t>-диаграмма классов приложения</w:t>
      </w:r>
    </w:p>
    <w:p w14:paraId="7C6D09B8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На диаграмме показаны все 13 классов приложения, распределённые по уровням снизу вверх. Стрелки обозначают ассоциацию «использует»: они ведут от потребителя к используемой абстракции. Все вычислительные классы реализуют интерфейс </w:t>
      </w:r>
      <w:r>
        <w:t>Func</w:t>
      </w:r>
      <w:r w:rsidRPr="001621F7">
        <w:rPr>
          <w:lang w:val="ru-RU"/>
        </w:rPr>
        <w:t xml:space="preserve">, что делает любую зависимость подменяемой на табличную заглушку. Инфраструктурные классы </w:t>
      </w:r>
      <w:proofErr w:type="spellStart"/>
      <w:r>
        <w:t>TableStub</w:t>
      </w:r>
      <w:proofErr w:type="spellEnd"/>
      <w:r w:rsidRPr="001621F7">
        <w:rPr>
          <w:lang w:val="ru-RU"/>
        </w:rPr>
        <w:t xml:space="preserve"> (подменяет произвольный модуль </w:t>
      </w:r>
      <w:r>
        <w:t>Func</w:t>
      </w:r>
      <w:r w:rsidRPr="001621F7">
        <w:rPr>
          <w:lang w:val="ru-RU"/>
        </w:rPr>
        <w:t xml:space="preserve"> табличными значениями) и </w:t>
      </w:r>
      <w:proofErr w:type="spellStart"/>
      <w:r>
        <w:t>CsvWriter</w:t>
      </w:r>
      <w:proofErr w:type="spellEnd"/>
      <w:r w:rsidRPr="001621F7">
        <w:rPr>
          <w:lang w:val="ru-RU"/>
        </w:rPr>
        <w:t xml:space="preserve"> (пишет значения функции в </w:t>
      </w:r>
      <w:r>
        <w:t>CSV</w:t>
      </w:r>
      <w:r w:rsidRPr="001621F7">
        <w:rPr>
          <w:lang w:val="ru-RU"/>
        </w:rPr>
        <w:t>-файл) вынесены в верхнюю часть.</w:t>
      </w:r>
    </w:p>
    <w:p w14:paraId="7E1ADE1D" w14:textId="77777777" w:rsidR="003B7F37" w:rsidRPr="001621F7" w:rsidRDefault="00000000">
      <w:pPr>
        <w:pStyle w:val="1"/>
        <w:pageBreakBefore/>
        <w:rPr>
          <w:lang w:val="ru-RU"/>
        </w:rPr>
      </w:pPr>
      <w:bookmarkStart w:id="11" w:name="_Toc227880637"/>
      <w:r w:rsidRPr="001621F7">
        <w:rPr>
          <w:lang w:val="ru-RU"/>
        </w:rPr>
        <w:lastRenderedPageBreak/>
        <w:t>3. ТЕСТОВОЕ ПОКРЫТИЕ</w:t>
      </w:r>
      <w:bookmarkEnd w:id="11"/>
    </w:p>
    <w:p w14:paraId="67C7EB8E" w14:textId="77777777" w:rsidR="003B7F37" w:rsidRPr="001621F7" w:rsidRDefault="00000000">
      <w:pPr>
        <w:pStyle w:val="21"/>
        <w:rPr>
          <w:lang w:val="ru-RU"/>
        </w:rPr>
      </w:pPr>
      <w:bookmarkStart w:id="12" w:name="_Toc227880638"/>
      <w:r w:rsidRPr="001621F7">
        <w:rPr>
          <w:lang w:val="ru-RU"/>
        </w:rPr>
        <w:t>3.1. Стратегия тестирования</w:t>
      </w:r>
      <w:bookmarkEnd w:id="12"/>
    </w:p>
    <w:p w14:paraId="7BA48B83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Выбрана восходящая (</w:t>
      </w:r>
      <w:r>
        <w:t>bottom</w:t>
      </w:r>
      <w:r w:rsidRPr="001621F7">
        <w:rPr>
          <w:lang w:val="ru-RU"/>
        </w:rPr>
        <w:t>-</w:t>
      </w:r>
      <w:r>
        <w:t>up</w:t>
      </w:r>
      <w:r w:rsidRPr="001621F7">
        <w:rPr>
          <w:lang w:val="ru-RU"/>
        </w:rPr>
        <w:t xml:space="preserve">) стратегия интеграции. Мотивация: базовые функции </w:t>
      </w:r>
      <w:r>
        <w:t>sin</w:t>
      </w:r>
      <w:r w:rsidRPr="001621F7">
        <w:rPr>
          <w:lang w:val="ru-RU"/>
        </w:rPr>
        <w:t>(</w:t>
      </w:r>
      <w:r>
        <w:t>x</w:t>
      </w:r>
      <w:r w:rsidRPr="001621F7">
        <w:rPr>
          <w:lang w:val="ru-RU"/>
        </w:rPr>
        <w:t xml:space="preserve">) и </w:t>
      </w:r>
      <w:r>
        <w:t>ln</w:t>
      </w:r>
      <w:r w:rsidRPr="001621F7">
        <w:rPr>
          <w:lang w:val="ru-RU"/>
        </w:rPr>
        <w:t>(</w:t>
      </w:r>
      <w:r>
        <w:t>x</w:t>
      </w:r>
      <w:r w:rsidRPr="001621F7">
        <w:rPr>
          <w:lang w:val="ru-RU"/>
        </w:rPr>
        <w:t xml:space="preserve">) численно стабильны и легко верифицируются через </w:t>
      </w:r>
      <w:proofErr w:type="gramStart"/>
      <w:r>
        <w:t>java</w:t>
      </w:r>
      <w:r w:rsidRPr="001621F7">
        <w:rPr>
          <w:lang w:val="ru-RU"/>
        </w:rPr>
        <w:t>.</w:t>
      </w:r>
      <w:r>
        <w:t>lang</w:t>
      </w:r>
      <w:proofErr w:type="gramEnd"/>
      <w:r w:rsidRPr="001621F7">
        <w:rPr>
          <w:lang w:val="ru-RU"/>
        </w:rPr>
        <w:t>.</w:t>
      </w:r>
      <w:r>
        <w:t>Math</w:t>
      </w:r>
      <w:r w:rsidRPr="001621F7">
        <w:rPr>
          <w:lang w:val="ru-RU"/>
        </w:rPr>
        <w:t xml:space="preserve"> как оракул; это позволяет сначала закрыть их модульными тестами, а затем последовательно подключать к ним составные модули, ветви и диспетчер. Альтернатива </w:t>
      </w:r>
      <w:r>
        <w:t>top</w:t>
      </w:r>
      <w:r w:rsidRPr="001621F7">
        <w:rPr>
          <w:lang w:val="ru-RU"/>
        </w:rPr>
        <w:t>-</w:t>
      </w:r>
      <w:r>
        <w:t>down</w:t>
      </w:r>
      <w:r w:rsidRPr="001621F7">
        <w:rPr>
          <w:lang w:val="ru-RU"/>
        </w:rPr>
        <w:t xml:space="preserve"> потребовала бы писать заглушки для каждого верхнего модуля, что в данной задаче сложнее, чем драйверы снизу вверх.</w:t>
      </w:r>
    </w:p>
    <w:p w14:paraId="72891420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Порядок включения модулей совпадает с уровнями иерархии из раздела 2.2:</w:t>
      </w:r>
    </w:p>
    <w:p w14:paraId="0FD61347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1) </w:t>
      </w:r>
      <w:r>
        <w:t>Sin</w:t>
      </w:r>
      <w:r w:rsidRPr="001621F7">
        <w:rPr>
          <w:lang w:val="ru-RU"/>
        </w:rPr>
        <w:t xml:space="preserve"> → </w:t>
      </w:r>
      <w:r>
        <w:t>Cos</w:t>
      </w:r>
      <w:r w:rsidRPr="001621F7">
        <w:rPr>
          <w:lang w:val="ru-RU"/>
        </w:rPr>
        <w:t xml:space="preserve"> → {</w:t>
      </w:r>
      <w:r>
        <w:t>Tan</w:t>
      </w:r>
      <w:r w:rsidRPr="001621F7">
        <w:rPr>
          <w:lang w:val="ru-RU"/>
        </w:rPr>
        <w:t xml:space="preserve">, </w:t>
      </w:r>
      <w:r>
        <w:t>Cot</w:t>
      </w:r>
      <w:r w:rsidRPr="001621F7">
        <w:rPr>
          <w:lang w:val="ru-RU"/>
        </w:rPr>
        <w:t xml:space="preserve">, </w:t>
      </w:r>
      <w:r>
        <w:t>Csc</w:t>
      </w:r>
      <w:r w:rsidRPr="001621F7">
        <w:rPr>
          <w:lang w:val="ru-RU"/>
        </w:rPr>
        <w:t xml:space="preserve">, </w:t>
      </w:r>
      <w:r>
        <w:t>Sec</w:t>
      </w:r>
      <w:r w:rsidRPr="001621F7">
        <w:rPr>
          <w:lang w:val="ru-RU"/>
        </w:rPr>
        <w:t xml:space="preserve">} → </w:t>
      </w:r>
      <w:proofErr w:type="spellStart"/>
      <w:r>
        <w:t>NegativeBranch</w:t>
      </w:r>
      <w:proofErr w:type="spellEnd"/>
      <w:r w:rsidRPr="001621F7">
        <w:rPr>
          <w:lang w:val="ru-RU"/>
        </w:rPr>
        <w:t xml:space="preserve"> (тригонометрическая цепочка);</w:t>
      </w:r>
    </w:p>
    <w:p w14:paraId="22AE43D1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2) параллельно </w:t>
      </w:r>
      <w:r>
        <w:t>Ln</w:t>
      </w:r>
      <w:r w:rsidRPr="001621F7">
        <w:rPr>
          <w:lang w:val="ru-RU"/>
        </w:rPr>
        <w:t xml:space="preserve"> → </w:t>
      </w:r>
      <w:r>
        <w:t>LogN</w:t>
      </w:r>
      <w:r w:rsidRPr="001621F7">
        <w:rPr>
          <w:lang w:val="ru-RU"/>
        </w:rPr>
        <w:t xml:space="preserve"> → </w:t>
      </w:r>
      <w:proofErr w:type="spellStart"/>
      <w:r>
        <w:t>PositiveBranch</w:t>
      </w:r>
      <w:proofErr w:type="spellEnd"/>
      <w:r w:rsidRPr="001621F7">
        <w:rPr>
          <w:lang w:val="ru-RU"/>
        </w:rPr>
        <w:t xml:space="preserve"> (логарифмическая цепочка);</w:t>
      </w:r>
    </w:p>
    <w:p w14:paraId="126C652C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3) финальный уровень — </w:t>
      </w:r>
      <w:proofErr w:type="spellStart"/>
      <w:r>
        <w:t>SystemFunction</w:t>
      </w:r>
      <w:proofErr w:type="spellEnd"/>
      <w:r w:rsidRPr="001621F7">
        <w:rPr>
          <w:lang w:val="ru-RU"/>
        </w:rPr>
        <w:t xml:space="preserve"> с обеими ветвями, собранными из реальных модулей.</w:t>
      </w:r>
    </w:p>
    <w:p w14:paraId="6371FDF5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На каждом уровне добавляется ровно один новый модуль; всё, что лежит ниже, подставляется либо через табличную заглушку (для изоляции ошибок уровня), либо уже в виде реальной реализации (для сквозной проверки). Это даёт три эффекта: локализацию дефекта (если сломается </w:t>
      </w:r>
      <w:r>
        <w:t>ln</w:t>
      </w:r>
      <w:r w:rsidRPr="001621F7">
        <w:rPr>
          <w:lang w:val="ru-RU"/>
        </w:rPr>
        <w:t xml:space="preserve">, упадут только тесты </w:t>
      </w:r>
      <w:proofErr w:type="spellStart"/>
      <w:r>
        <w:t>LnFunction</w:t>
      </w:r>
      <w:proofErr w:type="spellEnd"/>
      <w:r w:rsidRPr="001621F7">
        <w:rPr>
          <w:lang w:val="ru-RU"/>
        </w:rPr>
        <w:t>/</w:t>
      </w:r>
      <w:r>
        <w:t>LogN</w:t>
      </w:r>
      <w:r w:rsidRPr="001621F7">
        <w:rPr>
          <w:lang w:val="ru-RU"/>
        </w:rPr>
        <w:t xml:space="preserve">, а не вся система), независимость тестов от численной точности нижних уровней в </w:t>
      </w:r>
      <w:proofErr w:type="spellStart"/>
      <w:r w:rsidRPr="001621F7">
        <w:rPr>
          <w:lang w:val="ru-RU"/>
        </w:rPr>
        <w:t>заглушечных</w:t>
      </w:r>
      <w:proofErr w:type="spellEnd"/>
      <w:r w:rsidRPr="001621F7">
        <w:rPr>
          <w:lang w:val="ru-RU"/>
        </w:rPr>
        <w:t xml:space="preserve"> прогонах и быстрый отзыв при рефакторинге.</w:t>
      </w:r>
    </w:p>
    <w:p w14:paraId="272889F4" w14:textId="77777777" w:rsidR="003B7F37" w:rsidRDefault="00000000">
      <w:pPr>
        <w:pStyle w:val="21"/>
      </w:pPr>
      <w:bookmarkStart w:id="13" w:name="_Toc227880639"/>
      <w:r>
        <w:t xml:space="preserve">3.2.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тестов</w:t>
      </w:r>
      <w:bookmarkEnd w:id="13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83"/>
        <w:gridCol w:w="3969"/>
        <w:gridCol w:w="2551"/>
      </w:tblGrid>
      <w:tr w:rsidR="003B7F37" w14:paraId="597A9060" w14:textId="77777777">
        <w:trPr>
          <w:jc w:val="center"/>
        </w:trPr>
        <w:tc>
          <w:tcPr>
            <w:tcW w:w="2268" w:type="dxa"/>
          </w:tcPr>
          <w:p w14:paraId="59412956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Тестовый класс</w:t>
            </w:r>
          </w:p>
        </w:tc>
        <w:tc>
          <w:tcPr>
            <w:tcW w:w="3969" w:type="dxa"/>
          </w:tcPr>
          <w:p w14:paraId="33DB9DF6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Что проверяет</w:t>
            </w:r>
          </w:p>
        </w:tc>
        <w:tc>
          <w:tcPr>
            <w:tcW w:w="2551" w:type="dxa"/>
          </w:tcPr>
          <w:p w14:paraId="0B47B86B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Что подставляется</w:t>
            </w:r>
          </w:p>
        </w:tc>
      </w:tr>
      <w:tr w:rsidR="003B7F37" w14:paraId="2F6AA3CD" w14:textId="77777777">
        <w:trPr>
          <w:jc w:val="center"/>
        </w:trPr>
        <w:tc>
          <w:tcPr>
            <w:tcW w:w="2268" w:type="dxa"/>
          </w:tcPr>
          <w:p w14:paraId="4E0192DC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SinFunctionTest</w:t>
            </w:r>
          </w:p>
        </w:tc>
        <w:tc>
          <w:tcPr>
            <w:tcW w:w="3969" w:type="dxa"/>
          </w:tcPr>
          <w:p w14:paraId="2D6BCF8D" w14:textId="77777777" w:rsidR="003B7F37" w:rsidRPr="001621F7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621F7">
              <w:rPr>
                <w:sz w:val="24"/>
                <w:lang w:val="ru-RU"/>
              </w:rPr>
              <w:t xml:space="preserve">ряд Тейлора для </w:t>
            </w:r>
            <w:r>
              <w:rPr>
                <w:sz w:val="24"/>
              </w:rPr>
              <w:t>sin</w:t>
            </w:r>
            <w:r w:rsidRPr="001621F7">
              <w:rPr>
                <w:sz w:val="24"/>
                <w:lang w:val="ru-RU"/>
              </w:rPr>
              <w:t xml:space="preserve"> в опорных точках и валидация </w:t>
            </w:r>
            <w:r>
              <w:rPr>
                <w:sz w:val="24"/>
              </w:rPr>
              <w:t>eps</w:t>
            </w:r>
          </w:p>
        </w:tc>
        <w:tc>
          <w:tcPr>
            <w:tcW w:w="2551" w:type="dxa"/>
          </w:tcPr>
          <w:p w14:paraId="1C060E98" w14:textId="77777777" w:rsidR="003B7F37" w:rsidRDefault="00000000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реальная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реализация</w:t>
            </w:r>
            <w:proofErr w:type="spellEnd"/>
          </w:p>
        </w:tc>
      </w:tr>
      <w:tr w:rsidR="003B7F37" w14:paraId="7002951C" w14:textId="77777777">
        <w:trPr>
          <w:jc w:val="center"/>
        </w:trPr>
        <w:tc>
          <w:tcPr>
            <w:tcW w:w="2268" w:type="dxa"/>
          </w:tcPr>
          <w:p w14:paraId="291ACD5C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LnFunctionTest</w:t>
            </w:r>
          </w:p>
        </w:tc>
        <w:tc>
          <w:tcPr>
            <w:tcW w:w="3969" w:type="dxa"/>
          </w:tcPr>
          <w:p w14:paraId="04450CC1" w14:textId="77777777" w:rsidR="003B7F37" w:rsidRPr="001621F7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</w:rPr>
              <w:t>atanh</w:t>
            </w:r>
            <w:proofErr w:type="spellEnd"/>
            <w:r w:rsidRPr="001621F7">
              <w:rPr>
                <w:sz w:val="24"/>
                <w:lang w:val="ru-RU"/>
              </w:rPr>
              <w:t xml:space="preserve">-ряд для </w:t>
            </w:r>
            <w:r>
              <w:rPr>
                <w:sz w:val="24"/>
              </w:rPr>
              <w:t>ln</w:t>
            </w:r>
            <w:r w:rsidRPr="001621F7">
              <w:rPr>
                <w:sz w:val="24"/>
                <w:lang w:val="ru-RU"/>
              </w:rPr>
              <w:t xml:space="preserve"> и домен </w:t>
            </w:r>
            <w:r>
              <w:rPr>
                <w:sz w:val="24"/>
              </w:rPr>
              <w:t>x</w:t>
            </w:r>
            <w:r w:rsidRPr="001621F7">
              <w:rPr>
                <w:sz w:val="24"/>
                <w:lang w:val="ru-RU"/>
              </w:rPr>
              <w:t xml:space="preserve"> &gt; 0</w:t>
            </w:r>
          </w:p>
        </w:tc>
        <w:tc>
          <w:tcPr>
            <w:tcW w:w="2551" w:type="dxa"/>
          </w:tcPr>
          <w:p w14:paraId="680702C8" w14:textId="77777777" w:rsidR="003B7F37" w:rsidRDefault="00000000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реальная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реализация</w:t>
            </w:r>
            <w:proofErr w:type="spellEnd"/>
          </w:p>
        </w:tc>
      </w:tr>
      <w:tr w:rsidR="003B7F37" w14:paraId="38D744B5" w14:textId="77777777">
        <w:trPr>
          <w:jc w:val="center"/>
        </w:trPr>
        <w:tc>
          <w:tcPr>
            <w:tcW w:w="2268" w:type="dxa"/>
          </w:tcPr>
          <w:p w14:paraId="2E1F46F0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CosFunctionTest</w:t>
            </w:r>
          </w:p>
        </w:tc>
        <w:tc>
          <w:tcPr>
            <w:tcW w:w="3969" w:type="dxa"/>
          </w:tcPr>
          <w:p w14:paraId="00F13118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тождество cos = sin(π/2 − x)</w:t>
            </w:r>
          </w:p>
        </w:tc>
        <w:tc>
          <w:tcPr>
            <w:tcW w:w="2551" w:type="dxa"/>
          </w:tcPr>
          <w:p w14:paraId="3FF51945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табличная заглушка sin</w:t>
            </w:r>
          </w:p>
        </w:tc>
      </w:tr>
      <w:tr w:rsidR="003B7F37" w14:paraId="24C3323A" w14:textId="77777777">
        <w:trPr>
          <w:jc w:val="center"/>
        </w:trPr>
        <w:tc>
          <w:tcPr>
            <w:tcW w:w="2268" w:type="dxa"/>
          </w:tcPr>
          <w:p w14:paraId="3573B47D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lastRenderedPageBreak/>
              <w:t>TrigCompositionTest</w:t>
            </w:r>
          </w:p>
        </w:tc>
        <w:tc>
          <w:tcPr>
            <w:tcW w:w="3969" w:type="dxa"/>
          </w:tcPr>
          <w:p w14:paraId="32DFE5FE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tan, cot, sec, csc над sin и cos</w:t>
            </w:r>
          </w:p>
        </w:tc>
        <w:tc>
          <w:tcPr>
            <w:tcW w:w="2551" w:type="dxa"/>
          </w:tcPr>
          <w:p w14:paraId="52871F28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табличные заглушки sin, cos</w:t>
            </w:r>
          </w:p>
        </w:tc>
      </w:tr>
      <w:tr w:rsidR="003B7F37" w14:paraId="0CA177CE" w14:textId="77777777">
        <w:trPr>
          <w:jc w:val="center"/>
        </w:trPr>
        <w:tc>
          <w:tcPr>
            <w:tcW w:w="2268" w:type="dxa"/>
          </w:tcPr>
          <w:p w14:paraId="6F6A95BD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LogNTest</w:t>
            </w:r>
          </w:p>
        </w:tc>
        <w:tc>
          <w:tcPr>
            <w:tcW w:w="3969" w:type="dxa"/>
          </w:tcPr>
          <w:p w14:paraId="66FF561D" w14:textId="77777777" w:rsidR="003B7F37" w:rsidRPr="001621F7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621F7">
              <w:rPr>
                <w:sz w:val="24"/>
                <w:lang w:val="ru-RU"/>
              </w:rPr>
              <w:t xml:space="preserve">формула </w:t>
            </w:r>
            <w:r>
              <w:rPr>
                <w:sz w:val="24"/>
              </w:rPr>
              <w:t>log</w:t>
            </w:r>
            <w:r w:rsidRPr="001621F7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N</w:t>
            </w:r>
            <w:r w:rsidRPr="001621F7">
              <w:rPr>
                <w:sz w:val="24"/>
                <w:lang w:val="ru-RU"/>
              </w:rPr>
              <w:t xml:space="preserve"> = </w:t>
            </w:r>
            <w:r>
              <w:rPr>
                <w:sz w:val="24"/>
              </w:rPr>
              <w:t>ln</w:t>
            </w:r>
            <w:r w:rsidRPr="001621F7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ln</w:t>
            </w:r>
            <w:r w:rsidRPr="001621F7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N</w:t>
            </w:r>
            <w:r w:rsidRPr="001621F7">
              <w:rPr>
                <w:sz w:val="24"/>
                <w:lang w:val="ru-RU"/>
              </w:rPr>
              <w:t>) и валидация основания</w:t>
            </w:r>
          </w:p>
        </w:tc>
        <w:tc>
          <w:tcPr>
            <w:tcW w:w="2551" w:type="dxa"/>
          </w:tcPr>
          <w:p w14:paraId="6C978A4C" w14:textId="77777777" w:rsidR="003B7F37" w:rsidRDefault="00000000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заглушка</w:t>
            </w:r>
            <w:proofErr w:type="spellEnd"/>
            <w:r>
              <w:rPr>
                <w:sz w:val="24"/>
              </w:rPr>
              <w:t xml:space="preserve"> ln (</w:t>
            </w:r>
            <w:proofErr w:type="gramStart"/>
            <w:r>
              <w:rPr>
                <w:sz w:val="24"/>
              </w:rPr>
              <w:t>Math::</w:t>
            </w:r>
            <w:proofErr w:type="gramEnd"/>
            <w:r>
              <w:rPr>
                <w:sz w:val="24"/>
              </w:rPr>
              <w:t>log)</w:t>
            </w:r>
          </w:p>
        </w:tc>
      </w:tr>
      <w:tr w:rsidR="003B7F37" w14:paraId="378BEB82" w14:textId="77777777">
        <w:trPr>
          <w:jc w:val="center"/>
        </w:trPr>
        <w:tc>
          <w:tcPr>
            <w:tcW w:w="2268" w:type="dxa"/>
          </w:tcPr>
          <w:p w14:paraId="297DC66C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NegativeBranchTest</w:t>
            </w:r>
          </w:p>
        </w:tc>
        <w:tc>
          <w:tcPr>
            <w:tcW w:w="3969" w:type="dxa"/>
          </w:tcPr>
          <w:p w14:paraId="5931D3A2" w14:textId="77777777" w:rsidR="003B7F37" w:rsidRPr="001621F7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621F7">
              <w:rPr>
                <w:sz w:val="24"/>
                <w:lang w:val="ru-RU"/>
              </w:rPr>
              <w:t xml:space="preserve">формула ветви; сквозная сборка </w:t>
            </w:r>
            <w:r>
              <w:rPr>
                <w:sz w:val="24"/>
              </w:rPr>
              <w:t>sin</w:t>
            </w:r>
            <w:r w:rsidRPr="001621F7">
              <w:rPr>
                <w:sz w:val="24"/>
                <w:lang w:val="ru-RU"/>
              </w:rPr>
              <w:t xml:space="preserve"> → </w:t>
            </w:r>
            <w:r>
              <w:rPr>
                <w:sz w:val="24"/>
              </w:rPr>
              <w:t>cos</w:t>
            </w:r>
            <w:r w:rsidRPr="001621F7">
              <w:rPr>
                <w:sz w:val="24"/>
                <w:lang w:val="ru-RU"/>
              </w:rPr>
              <w:t xml:space="preserve"> → … → ветвь; особые точки 0, −</w:t>
            </w:r>
            <w:r>
              <w:rPr>
                <w:sz w:val="24"/>
              </w:rPr>
              <w:t>π</w:t>
            </w:r>
            <w:r w:rsidRPr="001621F7">
              <w:rPr>
                <w:sz w:val="24"/>
                <w:lang w:val="ru-RU"/>
              </w:rPr>
              <w:t>, −</w:t>
            </w:r>
            <w:r>
              <w:rPr>
                <w:sz w:val="24"/>
              </w:rPr>
              <w:t>π</w:t>
            </w:r>
            <w:r w:rsidRPr="001621F7">
              <w:rPr>
                <w:sz w:val="24"/>
                <w:lang w:val="ru-RU"/>
              </w:rPr>
              <w:t>/2</w:t>
            </w:r>
          </w:p>
        </w:tc>
        <w:tc>
          <w:tcPr>
            <w:tcW w:w="2551" w:type="dxa"/>
          </w:tcPr>
          <w:p w14:paraId="6790C2BE" w14:textId="77777777" w:rsidR="003B7F37" w:rsidRDefault="00000000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заглушки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реальные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модули</w:t>
            </w:r>
            <w:proofErr w:type="spellEnd"/>
          </w:p>
        </w:tc>
      </w:tr>
      <w:tr w:rsidR="003B7F37" w14:paraId="11FB900C" w14:textId="77777777">
        <w:trPr>
          <w:jc w:val="center"/>
        </w:trPr>
        <w:tc>
          <w:tcPr>
            <w:tcW w:w="2268" w:type="dxa"/>
          </w:tcPr>
          <w:p w14:paraId="0DD6B711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PositiveBranchTest</w:t>
            </w:r>
          </w:p>
        </w:tc>
        <w:tc>
          <w:tcPr>
            <w:tcW w:w="3969" w:type="dxa"/>
          </w:tcPr>
          <w:p w14:paraId="0139BCAE" w14:textId="77777777" w:rsidR="003B7F37" w:rsidRPr="001621F7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621F7">
              <w:rPr>
                <w:sz w:val="24"/>
                <w:lang w:val="ru-RU"/>
              </w:rPr>
              <w:t xml:space="preserve">формула ветви; сквозная сборка </w:t>
            </w:r>
            <w:r>
              <w:rPr>
                <w:sz w:val="24"/>
              </w:rPr>
              <w:t>ln</w:t>
            </w:r>
            <w:r w:rsidRPr="001621F7">
              <w:rPr>
                <w:sz w:val="24"/>
                <w:lang w:val="ru-RU"/>
              </w:rPr>
              <w:t xml:space="preserve"> → </w:t>
            </w:r>
            <w:r>
              <w:rPr>
                <w:sz w:val="24"/>
              </w:rPr>
              <w:t>LogN</w:t>
            </w:r>
            <w:r w:rsidRPr="001621F7">
              <w:rPr>
                <w:sz w:val="24"/>
                <w:lang w:val="ru-RU"/>
              </w:rPr>
              <w:t xml:space="preserve"> → ветвь; особая точка </w:t>
            </w:r>
            <w:r>
              <w:rPr>
                <w:sz w:val="24"/>
              </w:rPr>
              <w:t>x</w:t>
            </w:r>
            <w:r w:rsidRPr="001621F7">
              <w:rPr>
                <w:sz w:val="24"/>
                <w:lang w:val="ru-RU"/>
              </w:rPr>
              <w:t xml:space="preserve"> = 1</w:t>
            </w:r>
          </w:p>
        </w:tc>
        <w:tc>
          <w:tcPr>
            <w:tcW w:w="2551" w:type="dxa"/>
          </w:tcPr>
          <w:p w14:paraId="1F0806DA" w14:textId="77777777" w:rsidR="003B7F37" w:rsidRDefault="00000000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заглушки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реальные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модули</w:t>
            </w:r>
            <w:proofErr w:type="spellEnd"/>
          </w:p>
        </w:tc>
      </w:tr>
      <w:tr w:rsidR="003B7F37" w:rsidRPr="00884A72" w14:paraId="7454BDC8" w14:textId="77777777">
        <w:trPr>
          <w:jc w:val="center"/>
        </w:trPr>
        <w:tc>
          <w:tcPr>
            <w:tcW w:w="2268" w:type="dxa"/>
          </w:tcPr>
          <w:p w14:paraId="7AD1D9D6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SystemFunctionTest</w:t>
            </w:r>
          </w:p>
        </w:tc>
        <w:tc>
          <w:tcPr>
            <w:tcW w:w="3969" w:type="dxa"/>
          </w:tcPr>
          <w:p w14:paraId="5F9ED526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диспетчеризация по знаку x; сквозная сборка SystemFunction.withRealModules; особые точки</w:t>
            </w:r>
          </w:p>
        </w:tc>
        <w:tc>
          <w:tcPr>
            <w:tcW w:w="2551" w:type="dxa"/>
          </w:tcPr>
          <w:p w14:paraId="6B63F256" w14:textId="77777777" w:rsidR="003B7F37" w:rsidRPr="001621F7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621F7">
              <w:rPr>
                <w:sz w:val="24"/>
                <w:lang w:val="ru-RU"/>
              </w:rPr>
              <w:t>и заглушки, и реальные модули</w:t>
            </w:r>
          </w:p>
        </w:tc>
      </w:tr>
      <w:tr w:rsidR="003B7F37" w14:paraId="54725C69" w14:textId="77777777">
        <w:trPr>
          <w:jc w:val="center"/>
        </w:trPr>
        <w:tc>
          <w:tcPr>
            <w:tcW w:w="2268" w:type="dxa"/>
          </w:tcPr>
          <w:p w14:paraId="72019B1D" w14:textId="77777777" w:rsidR="003B7F37" w:rsidRDefault="00000000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InfrastructureTest</w:t>
            </w:r>
            <w:proofErr w:type="spellEnd"/>
          </w:p>
        </w:tc>
        <w:tc>
          <w:tcPr>
            <w:tcW w:w="3969" w:type="dxa"/>
          </w:tcPr>
          <w:p w14:paraId="42A8924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TableStub (точный матч + интерполяция) и CsvWriter (шапка, undefined)</w:t>
            </w:r>
          </w:p>
        </w:tc>
        <w:tc>
          <w:tcPr>
            <w:tcW w:w="2551" w:type="dxa"/>
          </w:tcPr>
          <w:p w14:paraId="5801B465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реальная реализация</w:t>
            </w:r>
          </w:p>
        </w:tc>
      </w:tr>
    </w:tbl>
    <w:p w14:paraId="424FFA31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Всего: 9 тестовых классов, 24 тестовых метода. На каждом уровне интеграции предусмотрено минимум два сценария — </w:t>
      </w:r>
      <w:proofErr w:type="spellStart"/>
      <w:r w:rsidRPr="001621F7">
        <w:rPr>
          <w:lang w:val="ru-RU"/>
        </w:rPr>
        <w:t>заглушечный</w:t>
      </w:r>
      <w:proofErr w:type="spellEnd"/>
      <w:r w:rsidRPr="001621F7">
        <w:rPr>
          <w:lang w:val="ru-RU"/>
        </w:rPr>
        <w:t xml:space="preserve"> (изолированный) и сквозной (с реальными реализациями нижних уровней).</w:t>
      </w:r>
    </w:p>
    <w:p w14:paraId="113DFFAC" w14:textId="77777777" w:rsidR="003B7F37" w:rsidRPr="001621F7" w:rsidRDefault="00000000">
      <w:pPr>
        <w:pStyle w:val="21"/>
        <w:rPr>
          <w:lang w:val="ru-RU"/>
        </w:rPr>
      </w:pPr>
      <w:bookmarkStart w:id="14" w:name="_Toc227880640"/>
      <w:r w:rsidRPr="001621F7">
        <w:rPr>
          <w:lang w:val="ru-RU"/>
        </w:rPr>
        <w:t>3.3. Классы эквивалентности и граничные значения</w:t>
      </w:r>
      <w:bookmarkEnd w:id="14"/>
    </w:p>
    <w:p w14:paraId="1286231B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Выбор конкретных тестовых значений </w:t>
      </w:r>
      <w:r>
        <w:t>x</w:t>
      </w:r>
      <w:r w:rsidRPr="001621F7">
        <w:rPr>
          <w:lang w:val="ru-RU"/>
        </w:rPr>
        <w:t xml:space="preserve"> на каждом уровне основан на анализе областей определения и особых точек. Каждый класс эквивалентности покрыт хотя бы одним репрезентантом; для каждого класса с явной границей проверяется точка на границе или заведомо запрещённое значение.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18"/>
        <w:gridCol w:w="1786"/>
        <w:gridCol w:w="1732"/>
        <w:gridCol w:w="1003"/>
        <w:gridCol w:w="4423"/>
      </w:tblGrid>
      <w:tr w:rsidR="003B7F37" w14:paraId="72EA28E1" w14:textId="77777777">
        <w:trPr>
          <w:jc w:val="center"/>
        </w:trPr>
        <w:tc>
          <w:tcPr>
            <w:tcW w:w="1587" w:type="dxa"/>
          </w:tcPr>
          <w:p w14:paraId="3EFD906F" w14:textId="77777777" w:rsidR="003B7F3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Модуль</w:t>
            </w:r>
            <w:proofErr w:type="spellEnd"/>
          </w:p>
        </w:tc>
        <w:tc>
          <w:tcPr>
            <w:tcW w:w="2098" w:type="dxa"/>
          </w:tcPr>
          <w:p w14:paraId="209AD30F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Класс эквивалентности</w:t>
            </w:r>
          </w:p>
        </w:tc>
        <w:tc>
          <w:tcPr>
            <w:tcW w:w="1928" w:type="dxa"/>
          </w:tcPr>
          <w:p w14:paraId="6E9FAD07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Репрезентант(ы)</w:t>
            </w:r>
          </w:p>
        </w:tc>
        <w:tc>
          <w:tcPr>
            <w:tcW w:w="1191" w:type="dxa"/>
          </w:tcPr>
          <w:p w14:paraId="7EBDE9CA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Граница</w:t>
            </w:r>
          </w:p>
        </w:tc>
        <w:tc>
          <w:tcPr>
            <w:tcW w:w="1984" w:type="dxa"/>
          </w:tcPr>
          <w:p w14:paraId="56BEDB26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Тест</w:t>
            </w:r>
          </w:p>
        </w:tc>
      </w:tr>
      <w:tr w:rsidR="003B7F37" w14:paraId="47754FB5" w14:textId="77777777">
        <w:trPr>
          <w:jc w:val="center"/>
        </w:trPr>
        <w:tc>
          <w:tcPr>
            <w:tcW w:w="1587" w:type="dxa"/>
          </w:tcPr>
          <w:p w14:paraId="1C2F250B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sin</w:t>
            </w:r>
          </w:p>
        </w:tc>
        <w:tc>
          <w:tcPr>
            <w:tcW w:w="2098" w:type="dxa"/>
          </w:tcPr>
          <w:p w14:paraId="57ACE0A6" w14:textId="77777777" w:rsidR="003B7F37" w:rsidRPr="001621F7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x</w:t>
            </w:r>
            <w:r w:rsidRPr="001621F7">
              <w:rPr>
                <w:sz w:val="24"/>
                <w:lang w:val="ru-RU"/>
              </w:rPr>
              <w:t xml:space="preserve"> ∈ (−</w:t>
            </w:r>
            <w:r>
              <w:rPr>
                <w:sz w:val="24"/>
              </w:rPr>
              <w:t>π</w:t>
            </w:r>
            <w:r w:rsidRPr="001621F7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π</w:t>
            </w:r>
            <w:r w:rsidRPr="001621F7">
              <w:rPr>
                <w:sz w:val="24"/>
                <w:lang w:val="ru-RU"/>
              </w:rPr>
              <w:t>) — без редукции</w:t>
            </w:r>
          </w:p>
        </w:tc>
        <w:tc>
          <w:tcPr>
            <w:tcW w:w="1928" w:type="dxa"/>
          </w:tcPr>
          <w:p w14:paraId="1E332F5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0, π/6, π/2</w:t>
            </w:r>
          </w:p>
        </w:tc>
        <w:tc>
          <w:tcPr>
            <w:tcW w:w="1191" w:type="dxa"/>
          </w:tcPr>
          <w:p w14:paraId="2CAC4A8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±π</w:t>
            </w:r>
          </w:p>
        </w:tc>
        <w:tc>
          <w:tcPr>
            <w:tcW w:w="1984" w:type="dxa"/>
          </w:tcPr>
          <w:p w14:paraId="68B373FB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SinFunctionTest.values</w:t>
            </w:r>
          </w:p>
        </w:tc>
      </w:tr>
      <w:tr w:rsidR="003B7F37" w14:paraId="64366B7C" w14:textId="77777777">
        <w:trPr>
          <w:jc w:val="center"/>
        </w:trPr>
        <w:tc>
          <w:tcPr>
            <w:tcW w:w="1587" w:type="dxa"/>
          </w:tcPr>
          <w:p w14:paraId="7A7F9F5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sin</w:t>
            </w:r>
          </w:p>
        </w:tc>
        <w:tc>
          <w:tcPr>
            <w:tcW w:w="2098" w:type="dxa"/>
          </w:tcPr>
          <w:p w14:paraId="0D104BC9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некорректный eps</w:t>
            </w:r>
          </w:p>
        </w:tc>
        <w:tc>
          <w:tcPr>
            <w:tcW w:w="1928" w:type="dxa"/>
          </w:tcPr>
          <w:p w14:paraId="453811A5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0, −1</w:t>
            </w:r>
          </w:p>
        </w:tc>
        <w:tc>
          <w:tcPr>
            <w:tcW w:w="1191" w:type="dxa"/>
          </w:tcPr>
          <w:p w14:paraId="1309C68E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1984" w:type="dxa"/>
          </w:tcPr>
          <w:p w14:paraId="7912E05E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SinFunctionTest.invalid</w:t>
            </w:r>
          </w:p>
        </w:tc>
      </w:tr>
      <w:tr w:rsidR="003B7F37" w14:paraId="334EE0A4" w14:textId="77777777">
        <w:trPr>
          <w:jc w:val="center"/>
        </w:trPr>
        <w:tc>
          <w:tcPr>
            <w:tcW w:w="1587" w:type="dxa"/>
          </w:tcPr>
          <w:p w14:paraId="16C65F1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ln</w:t>
            </w:r>
          </w:p>
        </w:tc>
        <w:tc>
          <w:tcPr>
            <w:tcW w:w="2098" w:type="dxa"/>
          </w:tcPr>
          <w:p w14:paraId="533BF16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x ∈ [2/3, 4/3] — без редукции</w:t>
            </w:r>
          </w:p>
        </w:tc>
        <w:tc>
          <w:tcPr>
            <w:tcW w:w="1928" w:type="dxa"/>
          </w:tcPr>
          <w:p w14:paraId="3DA86DF5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1.0</w:t>
            </w:r>
          </w:p>
        </w:tc>
        <w:tc>
          <w:tcPr>
            <w:tcW w:w="1191" w:type="dxa"/>
          </w:tcPr>
          <w:p w14:paraId="018F27AD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2/3, 4/3</w:t>
            </w:r>
          </w:p>
        </w:tc>
        <w:tc>
          <w:tcPr>
            <w:tcW w:w="1984" w:type="dxa"/>
          </w:tcPr>
          <w:p w14:paraId="6BF1B8E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LnFunctionTest.values</w:t>
            </w:r>
          </w:p>
        </w:tc>
      </w:tr>
      <w:tr w:rsidR="003B7F37" w14:paraId="33788CB9" w14:textId="77777777">
        <w:trPr>
          <w:jc w:val="center"/>
        </w:trPr>
        <w:tc>
          <w:tcPr>
            <w:tcW w:w="1587" w:type="dxa"/>
          </w:tcPr>
          <w:p w14:paraId="740CC27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lastRenderedPageBreak/>
              <w:t>ln</w:t>
            </w:r>
          </w:p>
        </w:tc>
        <w:tc>
          <w:tcPr>
            <w:tcW w:w="2098" w:type="dxa"/>
          </w:tcPr>
          <w:p w14:paraId="288DA66D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x &gt; 1 (редукция)</w:t>
            </w:r>
          </w:p>
        </w:tc>
        <w:tc>
          <w:tcPr>
            <w:tcW w:w="1928" w:type="dxa"/>
          </w:tcPr>
          <w:p w14:paraId="5D3670D9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e, 2.0</w:t>
            </w:r>
          </w:p>
        </w:tc>
        <w:tc>
          <w:tcPr>
            <w:tcW w:w="1191" w:type="dxa"/>
          </w:tcPr>
          <w:p w14:paraId="0C941917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</w:tcPr>
          <w:p w14:paraId="28933C2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LnFunctionTest.values</w:t>
            </w:r>
          </w:p>
        </w:tc>
      </w:tr>
      <w:tr w:rsidR="003B7F37" w14:paraId="6BC5E47E" w14:textId="77777777">
        <w:trPr>
          <w:jc w:val="center"/>
        </w:trPr>
        <w:tc>
          <w:tcPr>
            <w:tcW w:w="1587" w:type="dxa"/>
          </w:tcPr>
          <w:p w14:paraId="32BB7125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ln</w:t>
            </w:r>
          </w:p>
        </w:tc>
        <w:tc>
          <w:tcPr>
            <w:tcW w:w="2098" w:type="dxa"/>
          </w:tcPr>
          <w:p w14:paraId="5BF06D69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x ≤ 0 — вне домена</w:t>
            </w:r>
          </w:p>
        </w:tc>
        <w:tc>
          <w:tcPr>
            <w:tcW w:w="1928" w:type="dxa"/>
          </w:tcPr>
          <w:p w14:paraId="31A22E3C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0, −1</w:t>
            </w:r>
          </w:p>
        </w:tc>
        <w:tc>
          <w:tcPr>
            <w:tcW w:w="1191" w:type="dxa"/>
          </w:tcPr>
          <w:p w14:paraId="35D48C83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1984" w:type="dxa"/>
          </w:tcPr>
          <w:p w14:paraId="361F59D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LnFunctionTest.invalid</w:t>
            </w:r>
          </w:p>
        </w:tc>
      </w:tr>
      <w:tr w:rsidR="003B7F37" w14:paraId="378638A3" w14:textId="77777777">
        <w:trPr>
          <w:jc w:val="center"/>
        </w:trPr>
        <w:tc>
          <w:tcPr>
            <w:tcW w:w="1587" w:type="dxa"/>
          </w:tcPr>
          <w:p w14:paraId="21DBA4B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cos</w:t>
            </w:r>
          </w:p>
        </w:tc>
        <w:tc>
          <w:tcPr>
            <w:tcW w:w="2098" w:type="dxa"/>
          </w:tcPr>
          <w:p w14:paraId="024BE751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тождество sin(π/2 − x)</w:t>
            </w:r>
          </w:p>
        </w:tc>
        <w:tc>
          <w:tcPr>
            <w:tcW w:w="1928" w:type="dxa"/>
          </w:tcPr>
          <w:p w14:paraId="34F5BD2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0, π/3, π/2</w:t>
            </w:r>
          </w:p>
        </w:tc>
        <w:tc>
          <w:tcPr>
            <w:tcW w:w="1191" w:type="dxa"/>
          </w:tcPr>
          <w:p w14:paraId="526774BD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</w:tcPr>
          <w:p w14:paraId="65F65E22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CosFunctionTest.integration</w:t>
            </w:r>
          </w:p>
        </w:tc>
      </w:tr>
      <w:tr w:rsidR="003B7F37" w14:paraId="456A81AC" w14:textId="77777777">
        <w:trPr>
          <w:jc w:val="center"/>
        </w:trPr>
        <w:tc>
          <w:tcPr>
            <w:tcW w:w="1587" w:type="dxa"/>
          </w:tcPr>
          <w:p w14:paraId="3337897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tan/cot/…</w:t>
            </w:r>
          </w:p>
        </w:tc>
        <w:tc>
          <w:tcPr>
            <w:tcW w:w="2098" w:type="dxa"/>
          </w:tcPr>
          <w:p w14:paraId="74A1D300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регулярные точки</w:t>
            </w:r>
          </w:p>
        </w:tc>
        <w:tc>
          <w:tcPr>
            <w:tcW w:w="1928" w:type="dxa"/>
          </w:tcPr>
          <w:p w14:paraId="7F28A45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π/6, π/4, π/3</w:t>
            </w:r>
          </w:p>
        </w:tc>
        <w:tc>
          <w:tcPr>
            <w:tcW w:w="1191" w:type="dxa"/>
          </w:tcPr>
          <w:p w14:paraId="55360C8D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</w:tcPr>
          <w:p w14:paraId="158C60CE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TrigCompositionTest.values</w:t>
            </w:r>
          </w:p>
        </w:tc>
      </w:tr>
      <w:tr w:rsidR="003B7F37" w14:paraId="234711B9" w14:textId="77777777">
        <w:trPr>
          <w:jc w:val="center"/>
        </w:trPr>
        <w:tc>
          <w:tcPr>
            <w:tcW w:w="1587" w:type="dxa"/>
          </w:tcPr>
          <w:p w14:paraId="21FD7E3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tan/cot/…</w:t>
            </w:r>
          </w:p>
        </w:tc>
        <w:tc>
          <w:tcPr>
            <w:tcW w:w="2098" w:type="dxa"/>
          </w:tcPr>
          <w:p w14:paraId="14E02946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особые точки (деление на 0)</w:t>
            </w:r>
          </w:p>
        </w:tc>
        <w:tc>
          <w:tcPr>
            <w:tcW w:w="1928" w:type="dxa"/>
          </w:tcPr>
          <w:p w14:paraId="769C30B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0, π/2</w:t>
            </w:r>
          </w:p>
        </w:tc>
        <w:tc>
          <w:tcPr>
            <w:tcW w:w="1191" w:type="dxa"/>
          </w:tcPr>
          <w:p w14:paraId="610648A7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0, π/2</w:t>
            </w:r>
          </w:p>
        </w:tc>
        <w:tc>
          <w:tcPr>
            <w:tcW w:w="1984" w:type="dxa"/>
          </w:tcPr>
          <w:p w14:paraId="491E1CE3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TrigCompositionTest.singularities</w:t>
            </w:r>
          </w:p>
        </w:tc>
      </w:tr>
      <w:tr w:rsidR="003B7F37" w14:paraId="71AEB927" w14:textId="77777777">
        <w:trPr>
          <w:jc w:val="center"/>
        </w:trPr>
        <w:tc>
          <w:tcPr>
            <w:tcW w:w="1587" w:type="dxa"/>
          </w:tcPr>
          <w:p w14:paraId="787FB73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log_N</w:t>
            </w:r>
          </w:p>
        </w:tc>
        <w:tc>
          <w:tcPr>
            <w:tcW w:w="2098" w:type="dxa"/>
          </w:tcPr>
          <w:p w14:paraId="56A42D4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валидные основания</w:t>
            </w:r>
          </w:p>
        </w:tc>
        <w:tc>
          <w:tcPr>
            <w:tcW w:w="1928" w:type="dxa"/>
          </w:tcPr>
          <w:p w14:paraId="736A6332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2, 5, 10</w:t>
            </w:r>
          </w:p>
        </w:tc>
        <w:tc>
          <w:tcPr>
            <w:tcW w:w="1191" w:type="dxa"/>
          </w:tcPr>
          <w:p w14:paraId="536C63E8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</w:tcPr>
          <w:p w14:paraId="0041A6F5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LogNTest.values</w:t>
            </w:r>
          </w:p>
        </w:tc>
      </w:tr>
      <w:tr w:rsidR="003B7F37" w14:paraId="5F213956" w14:textId="77777777">
        <w:trPr>
          <w:jc w:val="center"/>
        </w:trPr>
        <w:tc>
          <w:tcPr>
            <w:tcW w:w="1587" w:type="dxa"/>
          </w:tcPr>
          <w:p w14:paraId="5701F731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log_N</w:t>
            </w:r>
          </w:p>
        </w:tc>
        <w:tc>
          <w:tcPr>
            <w:tcW w:w="2098" w:type="dxa"/>
          </w:tcPr>
          <w:p w14:paraId="0174FBC8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недопустимые основания</w:t>
            </w:r>
          </w:p>
        </w:tc>
        <w:tc>
          <w:tcPr>
            <w:tcW w:w="1928" w:type="dxa"/>
          </w:tcPr>
          <w:p w14:paraId="7FEBC71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1, −3</w:t>
            </w:r>
          </w:p>
        </w:tc>
        <w:tc>
          <w:tcPr>
            <w:tcW w:w="1191" w:type="dxa"/>
          </w:tcPr>
          <w:p w14:paraId="1342FB8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</w:tcPr>
          <w:p w14:paraId="0BB94F3B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LogNTest.invalid</w:t>
            </w:r>
          </w:p>
        </w:tc>
      </w:tr>
      <w:tr w:rsidR="003B7F37" w14:paraId="7A7A9A93" w14:textId="77777777">
        <w:trPr>
          <w:jc w:val="center"/>
        </w:trPr>
        <w:tc>
          <w:tcPr>
            <w:tcW w:w="1587" w:type="dxa"/>
          </w:tcPr>
          <w:p w14:paraId="18A18D35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neg-ветвь</w:t>
            </w:r>
          </w:p>
        </w:tc>
        <w:tc>
          <w:tcPr>
            <w:tcW w:w="2098" w:type="dxa"/>
          </w:tcPr>
          <w:p w14:paraId="08B2F27D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регулярные x &lt; 0</w:t>
            </w:r>
          </w:p>
        </w:tc>
        <w:tc>
          <w:tcPr>
            <w:tcW w:w="1928" w:type="dxa"/>
          </w:tcPr>
          <w:p w14:paraId="540D5CC8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−0.3, −1, −2.5</w:t>
            </w:r>
          </w:p>
        </w:tc>
        <w:tc>
          <w:tcPr>
            <w:tcW w:w="1191" w:type="dxa"/>
          </w:tcPr>
          <w:p w14:paraId="1FAD476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</w:tcPr>
          <w:p w14:paraId="5599706B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NegativeBranchTest.values / withRealModules</w:t>
            </w:r>
          </w:p>
        </w:tc>
      </w:tr>
      <w:tr w:rsidR="003B7F37" w14:paraId="7BB0E39A" w14:textId="77777777">
        <w:trPr>
          <w:jc w:val="center"/>
        </w:trPr>
        <w:tc>
          <w:tcPr>
            <w:tcW w:w="1587" w:type="dxa"/>
          </w:tcPr>
          <w:p w14:paraId="4C88F436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neg-ветвь</w:t>
            </w:r>
          </w:p>
        </w:tc>
        <w:tc>
          <w:tcPr>
            <w:tcW w:w="2098" w:type="dxa"/>
          </w:tcPr>
          <w:p w14:paraId="3D0D8A5E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особые x ≤ 0</w:t>
            </w:r>
          </w:p>
        </w:tc>
        <w:tc>
          <w:tcPr>
            <w:tcW w:w="1928" w:type="dxa"/>
          </w:tcPr>
          <w:p w14:paraId="4B820E51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0, −π, −π/2</w:t>
            </w:r>
          </w:p>
        </w:tc>
        <w:tc>
          <w:tcPr>
            <w:tcW w:w="1191" w:type="dxa"/>
          </w:tcPr>
          <w:p w14:paraId="576C0EEB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1984" w:type="dxa"/>
          </w:tcPr>
          <w:p w14:paraId="678530E0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NegativeBranchTest.singularitiesWithRealModules</w:t>
            </w:r>
          </w:p>
        </w:tc>
      </w:tr>
      <w:tr w:rsidR="003B7F37" w14:paraId="02DC31EB" w14:textId="77777777">
        <w:trPr>
          <w:jc w:val="center"/>
        </w:trPr>
        <w:tc>
          <w:tcPr>
            <w:tcW w:w="1587" w:type="dxa"/>
          </w:tcPr>
          <w:p w14:paraId="4C18902B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pos-ветвь</w:t>
            </w:r>
          </w:p>
        </w:tc>
        <w:tc>
          <w:tcPr>
            <w:tcW w:w="2098" w:type="dxa"/>
          </w:tcPr>
          <w:p w14:paraId="655F99C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x ∈ (0, 1)</w:t>
            </w:r>
          </w:p>
        </w:tc>
        <w:tc>
          <w:tcPr>
            <w:tcW w:w="1928" w:type="dxa"/>
          </w:tcPr>
          <w:p w14:paraId="1F9C9263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0.1, 0.5</w:t>
            </w:r>
          </w:p>
        </w:tc>
        <w:tc>
          <w:tcPr>
            <w:tcW w:w="1191" w:type="dxa"/>
          </w:tcPr>
          <w:p w14:paraId="54A8A0ED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</w:tcPr>
          <w:p w14:paraId="64329071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PositiveBranchTest.values / withRealModules</w:t>
            </w:r>
          </w:p>
        </w:tc>
      </w:tr>
      <w:tr w:rsidR="003B7F37" w14:paraId="5DDC023D" w14:textId="77777777">
        <w:trPr>
          <w:jc w:val="center"/>
        </w:trPr>
        <w:tc>
          <w:tcPr>
            <w:tcW w:w="1587" w:type="dxa"/>
          </w:tcPr>
          <w:p w14:paraId="5473C94E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pos-ветвь</w:t>
            </w:r>
          </w:p>
        </w:tc>
        <w:tc>
          <w:tcPr>
            <w:tcW w:w="2098" w:type="dxa"/>
          </w:tcPr>
          <w:p w14:paraId="78FE935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x &gt; 1</w:t>
            </w:r>
          </w:p>
        </w:tc>
        <w:tc>
          <w:tcPr>
            <w:tcW w:w="1928" w:type="dxa"/>
          </w:tcPr>
          <w:p w14:paraId="596892C7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1.5, e, 2, 25, 100</w:t>
            </w:r>
          </w:p>
        </w:tc>
        <w:tc>
          <w:tcPr>
            <w:tcW w:w="1191" w:type="dxa"/>
          </w:tcPr>
          <w:p w14:paraId="1BD3D275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</w:tcPr>
          <w:p w14:paraId="283D972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PositiveBranchTest.values / withRealModules</w:t>
            </w:r>
          </w:p>
        </w:tc>
      </w:tr>
      <w:tr w:rsidR="003B7F37" w14:paraId="78DD2F41" w14:textId="77777777">
        <w:trPr>
          <w:jc w:val="center"/>
        </w:trPr>
        <w:tc>
          <w:tcPr>
            <w:tcW w:w="1587" w:type="dxa"/>
          </w:tcPr>
          <w:p w14:paraId="5C4EC6E9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pos-ветвь</w:t>
            </w:r>
          </w:p>
        </w:tc>
        <w:tc>
          <w:tcPr>
            <w:tcW w:w="2098" w:type="dxa"/>
          </w:tcPr>
          <w:p w14:paraId="5531AFE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x = 1 (0/0)</w:t>
            </w:r>
          </w:p>
        </w:tc>
        <w:tc>
          <w:tcPr>
            <w:tcW w:w="1928" w:type="dxa"/>
          </w:tcPr>
          <w:p w14:paraId="6E37551D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191" w:type="dxa"/>
          </w:tcPr>
          <w:p w14:paraId="5BC92BF3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</w:tcPr>
          <w:p w14:paraId="4FA7F13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 xml:space="preserve">PositiveBranchTest.singularity* </w:t>
            </w:r>
          </w:p>
        </w:tc>
      </w:tr>
      <w:tr w:rsidR="003B7F37" w14:paraId="34EFE5C8" w14:textId="77777777">
        <w:trPr>
          <w:jc w:val="center"/>
        </w:trPr>
        <w:tc>
          <w:tcPr>
            <w:tcW w:w="1587" w:type="dxa"/>
          </w:tcPr>
          <w:p w14:paraId="586AC8D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system</w:t>
            </w:r>
          </w:p>
        </w:tc>
        <w:tc>
          <w:tcPr>
            <w:tcW w:w="2098" w:type="dxa"/>
          </w:tcPr>
          <w:p w14:paraId="13A90162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переключение по знаку x</w:t>
            </w:r>
          </w:p>
        </w:tc>
        <w:tc>
          <w:tcPr>
            <w:tcW w:w="1928" w:type="dxa"/>
          </w:tcPr>
          <w:p w14:paraId="55A6D56E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−ε, 0, +ε</w:t>
            </w:r>
          </w:p>
        </w:tc>
        <w:tc>
          <w:tcPr>
            <w:tcW w:w="1191" w:type="dxa"/>
          </w:tcPr>
          <w:p w14:paraId="7C56CC1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1984" w:type="dxa"/>
          </w:tcPr>
          <w:p w14:paraId="28E0036B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SystemFunctionTest.routing</w:t>
            </w:r>
          </w:p>
        </w:tc>
      </w:tr>
      <w:tr w:rsidR="003B7F37" w14:paraId="3570F223" w14:textId="77777777">
        <w:trPr>
          <w:jc w:val="center"/>
        </w:trPr>
        <w:tc>
          <w:tcPr>
            <w:tcW w:w="1587" w:type="dxa"/>
          </w:tcPr>
          <w:p w14:paraId="724EEF30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system</w:t>
            </w:r>
          </w:p>
        </w:tc>
        <w:tc>
          <w:tcPr>
            <w:tcW w:w="2098" w:type="dxa"/>
          </w:tcPr>
          <w:p w14:paraId="593AF3DB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NaN пробрасывается</w:t>
            </w:r>
          </w:p>
        </w:tc>
        <w:tc>
          <w:tcPr>
            <w:tcW w:w="1928" w:type="dxa"/>
          </w:tcPr>
          <w:p w14:paraId="45A9F64B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NaN</w:t>
            </w:r>
          </w:p>
        </w:tc>
        <w:tc>
          <w:tcPr>
            <w:tcW w:w="1191" w:type="dxa"/>
          </w:tcPr>
          <w:p w14:paraId="245A7E01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</w:tcPr>
          <w:p w14:paraId="3EA0AF46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SystemFunctionTest.nanPropagation</w:t>
            </w:r>
          </w:p>
        </w:tc>
      </w:tr>
      <w:tr w:rsidR="003B7F37" w14:paraId="4F8DC934" w14:textId="77777777">
        <w:trPr>
          <w:jc w:val="center"/>
        </w:trPr>
        <w:tc>
          <w:tcPr>
            <w:tcW w:w="1587" w:type="dxa"/>
          </w:tcPr>
          <w:p w14:paraId="4905FD29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system</w:t>
            </w:r>
          </w:p>
        </w:tc>
        <w:tc>
          <w:tcPr>
            <w:tcW w:w="2098" w:type="dxa"/>
          </w:tcPr>
          <w:p w14:paraId="05CDDC93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сквозная сверка с эталоном</w:t>
            </w:r>
          </w:p>
        </w:tc>
        <w:tc>
          <w:tcPr>
            <w:tcW w:w="1928" w:type="dxa"/>
          </w:tcPr>
          <w:p w14:paraId="45939C3D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−4, −2.5, −1, −0.3; 0.5, 1.5, e, 25</w:t>
            </w:r>
          </w:p>
        </w:tc>
        <w:tc>
          <w:tcPr>
            <w:tcW w:w="1191" w:type="dxa"/>
          </w:tcPr>
          <w:p w14:paraId="4ADDA9C6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0, 1</w:t>
            </w:r>
          </w:p>
        </w:tc>
        <w:tc>
          <w:tcPr>
            <w:tcW w:w="1984" w:type="dxa"/>
          </w:tcPr>
          <w:p w14:paraId="34C6F410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SystemFunctionTest.negative/positiveBranchValues</w:t>
            </w:r>
          </w:p>
        </w:tc>
      </w:tr>
      <w:tr w:rsidR="003B7F37" w14:paraId="5BCBFD1B" w14:textId="77777777">
        <w:trPr>
          <w:jc w:val="center"/>
        </w:trPr>
        <w:tc>
          <w:tcPr>
            <w:tcW w:w="1587" w:type="dxa"/>
          </w:tcPr>
          <w:p w14:paraId="0D6C9CFF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system</w:t>
            </w:r>
          </w:p>
        </w:tc>
        <w:tc>
          <w:tcPr>
            <w:tcW w:w="2098" w:type="dxa"/>
          </w:tcPr>
          <w:p w14:paraId="1ACF9298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особые точки сквозной сборки</w:t>
            </w:r>
          </w:p>
        </w:tc>
        <w:tc>
          <w:tcPr>
            <w:tcW w:w="1928" w:type="dxa"/>
          </w:tcPr>
          <w:p w14:paraId="28378E49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0, −π, −π/2, 1</w:t>
            </w:r>
          </w:p>
        </w:tc>
        <w:tc>
          <w:tcPr>
            <w:tcW w:w="1191" w:type="dxa"/>
          </w:tcPr>
          <w:p w14:paraId="765A61C7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</w:tcPr>
          <w:p w14:paraId="046618A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SystemFunctionTest.singularities</w:t>
            </w:r>
          </w:p>
        </w:tc>
      </w:tr>
    </w:tbl>
    <w:p w14:paraId="3BB9D11F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Граничные значения домена (±</w:t>
      </w:r>
      <w:r>
        <w:t>π</w:t>
      </w:r>
      <w:r w:rsidRPr="001621F7">
        <w:rPr>
          <w:lang w:val="ru-RU"/>
        </w:rPr>
        <w:t xml:space="preserve"> для </w:t>
      </w:r>
      <w:r>
        <w:t>sin</w:t>
      </w:r>
      <w:r w:rsidRPr="001621F7">
        <w:rPr>
          <w:lang w:val="ru-RU"/>
        </w:rPr>
        <w:t xml:space="preserve">; 2/3, 4/3 и 1 для </w:t>
      </w:r>
      <w:r>
        <w:t>ln</w:t>
      </w:r>
      <w:r w:rsidRPr="001621F7">
        <w:rPr>
          <w:lang w:val="ru-RU"/>
        </w:rPr>
        <w:t xml:space="preserve">; 0 и 1 для ветвей системы) проверяются либо явно в отдельном тестовом методе (для запрещённых точек — через </w:t>
      </w:r>
      <w:proofErr w:type="spellStart"/>
      <w:r>
        <w:t>assertThrows</w:t>
      </w:r>
      <w:proofErr w:type="spellEnd"/>
      <w:r w:rsidRPr="001621F7">
        <w:rPr>
          <w:lang w:val="ru-RU"/>
        </w:rPr>
        <w:t xml:space="preserve">), либо сквозным прогоном на </w:t>
      </w:r>
      <w:proofErr w:type="spellStart"/>
      <w:r>
        <w:t>SystemFunction</w:t>
      </w:r>
      <w:proofErr w:type="spellEnd"/>
      <w:r w:rsidRPr="001621F7">
        <w:rPr>
          <w:lang w:val="ru-RU"/>
        </w:rPr>
        <w:t xml:space="preserve">. Регулярные классы проверяются несколькими репрезентантами, равномерно </w:t>
      </w:r>
      <w:r w:rsidRPr="001621F7">
        <w:rPr>
          <w:lang w:val="ru-RU"/>
        </w:rPr>
        <w:lastRenderedPageBreak/>
        <w:t>распределёнными внутри интервала, чтобы исключить «удачные» частные равенства.</w:t>
      </w:r>
    </w:p>
    <w:p w14:paraId="629863B5" w14:textId="77777777" w:rsidR="003B7F37" w:rsidRPr="001621F7" w:rsidRDefault="00000000">
      <w:pPr>
        <w:pStyle w:val="21"/>
        <w:rPr>
          <w:lang w:val="ru-RU"/>
        </w:rPr>
      </w:pPr>
      <w:bookmarkStart w:id="15" w:name="_Toc227880641"/>
      <w:r w:rsidRPr="001621F7">
        <w:rPr>
          <w:lang w:val="ru-RU"/>
        </w:rPr>
        <w:t>3.4. Обоснование выбора покрытия</w:t>
      </w:r>
      <w:bookmarkEnd w:id="15"/>
    </w:p>
    <w:p w14:paraId="0B36019B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Выбор тестового покрытия следует из стратегии (раздел 3.1) и таблицы классов эквивалентности (раздел 3.3):</w:t>
      </w:r>
    </w:p>
    <w:p w14:paraId="31E84B89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1) на уровне базовых модулей проверяется математика ряда в опорных точках (</w:t>
      </w:r>
      <w:proofErr w:type="spellStart"/>
      <w:r>
        <w:t>SinFunctionTest</w:t>
      </w:r>
      <w:proofErr w:type="spellEnd"/>
      <w:r w:rsidRPr="001621F7">
        <w:rPr>
          <w:lang w:val="ru-RU"/>
        </w:rPr>
        <w:t xml:space="preserve">, </w:t>
      </w:r>
      <w:proofErr w:type="spellStart"/>
      <w:r>
        <w:t>LnFunctionTest</w:t>
      </w:r>
      <w:proofErr w:type="spellEnd"/>
      <w:r w:rsidRPr="001621F7">
        <w:rPr>
          <w:lang w:val="ru-RU"/>
        </w:rPr>
        <w:t xml:space="preserve">) и корректность валидации параметра </w:t>
      </w:r>
      <w:r>
        <w:t>eps</w:t>
      </w:r>
      <w:r w:rsidRPr="001621F7">
        <w:rPr>
          <w:lang w:val="ru-RU"/>
        </w:rPr>
        <w:t xml:space="preserve"> — это закрывает вычислительное ядро;</w:t>
      </w:r>
    </w:p>
    <w:p w14:paraId="37A69166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2) на уровне компонентной интеграции (</w:t>
      </w:r>
      <w:proofErr w:type="spellStart"/>
      <w:r>
        <w:t>CosFunctionTest</w:t>
      </w:r>
      <w:proofErr w:type="spellEnd"/>
      <w:r w:rsidRPr="001621F7">
        <w:rPr>
          <w:lang w:val="ru-RU"/>
        </w:rPr>
        <w:t xml:space="preserve">, </w:t>
      </w:r>
      <w:proofErr w:type="spellStart"/>
      <w:r>
        <w:t>TrigCompositionTest</w:t>
      </w:r>
      <w:proofErr w:type="spellEnd"/>
      <w:r w:rsidRPr="001621F7">
        <w:rPr>
          <w:lang w:val="ru-RU"/>
        </w:rPr>
        <w:t xml:space="preserve">, </w:t>
      </w:r>
      <w:proofErr w:type="spellStart"/>
      <w:r>
        <w:t>LogNTest</w:t>
      </w:r>
      <w:proofErr w:type="spellEnd"/>
      <w:r w:rsidRPr="001621F7">
        <w:rPr>
          <w:lang w:val="ru-RU"/>
        </w:rPr>
        <w:t>) каждая формула проверяется над табличными заглушками нижних уровней — ошибка формулы локализуется, не маскируясь погрешностью рядов;</w:t>
      </w:r>
    </w:p>
    <w:p w14:paraId="0C24CC9A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3) на уровне ветвей (</w:t>
      </w:r>
      <w:proofErr w:type="spellStart"/>
      <w:r>
        <w:t>NegativeBranchTest</w:t>
      </w:r>
      <w:proofErr w:type="spellEnd"/>
      <w:r w:rsidRPr="001621F7">
        <w:rPr>
          <w:lang w:val="ru-RU"/>
        </w:rPr>
        <w:t xml:space="preserve">, </w:t>
      </w:r>
      <w:proofErr w:type="spellStart"/>
      <w:r>
        <w:t>PositiveBranchTest</w:t>
      </w:r>
      <w:proofErr w:type="spellEnd"/>
      <w:r w:rsidRPr="001621F7">
        <w:rPr>
          <w:lang w:val="ru-RU"/>
        </w:rPr>
        <w:t>) формулы проверяются и над заглушками, и с реальными модулями снизу; это обеспечивает и локализацию, и контроль численной стабильности цепочки;</w:t>
      </w:r>
    </w:p>
    <w:p w14:paraId="7AC9DB8D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4) на уровне системы (</w:t>
      </w:r>
      <w:proofErr w:type="spellStart"/>
      <w:r>
        <w:t>SystemFunctionTest</w:t>
      </w:r>
      <w:proofErr w:type="spellEnd"/>
      <w:r w:rsidRPr="001621F7">
        <w:rPr>
          <w:lang w:val="ru-RU"/>
        </w:rPr>
        <w:t xml:space="preserve">) диспетчеризация проверяется на константных заглушках, а корректность сквозной сборки — на </w:t>
      </w:r>
      <w:proofErr w:type="spellStart"/>
      <w:r>
        <w:t>SystemFunction</w:t>
      </w:r>
      <w:proofErr w:type="spellEnd"/>
      <w:r w:rsidRPr="001621F7">
        <w:rPr>
          <w:lang w:val="ru-RU"/>
        </w:rPr>
        <w:t>.</w:t>
      </w:r>
      <w:proofErr w:type="spellStart"/>
      <w:r>
        <w:t>withRealModules</w:t>
      </w:r>
      <w:proofErr w:type="spellEnd"/>
      <w:r w:rsidRPr="001621F7">
        <w:rPr>
          <w:lang w:val="ru-RU"/>
        </w:rPr>
        <w:t xml:space="preserve"> с оракулом </w:t>
      </w:r>
      <w:r>
        <w:t>Reference</w:t>
      </w:r>
      <w:r w:rsidRPr="001621F7">
        <w:rPr>
          <w:lang w:val="ru-RU"/>
        </w:rPr>
        <w:t xml:space="preserve"> (</w:t>
      </w:r>
      <w:proofErr w:type="gramStart"/>
      <w:r>
        <w:t>java</w:t>
      </w:r>
      <w:r w:rsidRPr="001621F7">
        <w:rPr>
          <w:lang w:val="ru-RU"/>
        </w:rPr>
        <w:t>.</w:t>
      </w:r>
      <w:r>
        <w:t>lang</w:t>
      </w:r>
      <w:proofErr w:type="gramEnd"/>
      <w:r w:rsidRPr="001621F7">
        <w:rPr>
          <w:lang w:val="ru-RU"/>
        </w:rPr>
        <w:t>.</w:t>
      </w:r>
      <w:r>
        <w:t>Math</w:t>
      </w:r>
      <w:r w:rsidRPr="001621F7">
        <w:rPr>
          <w:lang w:val="ru-RU"/>
        </w:rPr>
        <w:t xml:space="preserve">) и отдельными </w:t>
      </w:r>
      <w:proofErr w:type="spellStart"/>
      <w:r>
        <w:t>assertThrows</w:t>
      </w:r>
      <w:proofErr w:type="spellEnd"/>
      <w:r w:rsidRPr="001621F7">
        <w:rPr>
          <w:lang w:val="ru-RU"/>
        </w:rPr>
        <w:t xml:space="preserve"> на особых точках;</w:t>
      </w:r>
    </w:p>
    <w:p w14:paraId="2CF8A57D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5) инфраструктурные классы (</w:t>
      </w:r>
      <w:proofErr w:type="spellStart"/>
      <w:r>
        <w:t>InfrastructureTest</w:t>
      </w:r>
      <w:proofErr w:type="spellEnd"/>
      <w:r w:rsidRPr="001621F7">
        <w:rPr>
          <w:lang w:val="ru-RU"/>
        </w:rPr>
        <w:t xml:space="preserve">) покрываются реальными прогонами, включая загрузку </w:t>
      </w:r>
      <w:r>
        <w:t>CSV</w:t>
      </w:r>
      <w:r w:rsidRPr="001621F7">
        <w:rPr>
          <w:lang w:val="ru-RU"/>
        </w:rPr>
        <w:t>-ресурсов и запись «</w:t>
      </w:r>
      <w:r>
        <w:t>undefined</w:t>
      </w:r>
      <w:r w:rsidRPr="001621F7">
        <w:rPr>
          <w:lang w:val="ru-RU"/>
        </w:rPr>
        <w:t xml:space="preserve">» на </w:t>
      </w:r>
      <w:proofErr w:type="spellStart"/>
      <w:r>
        <w:t>ArithmeticException</w:t>
      </w:r>
      <w:proofErr w:type="spellEnd"/>
      <w:r w:rsidRPr="001621F7">
        <w:rPr>
          <w:lang w:val="ru-RU"/>
        </w:rPr>
        <w:t>.</w:t>
      </w:r>
    </w:p>
    <w:p w14:paraId="59F16A3A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Таким образом, каждый стык в иерархии покрыт и изолированно (чтобы локализовать дефект), и сквозным прогоном (чтобы зафиксировать композицию). Нереалистичные сценарии (</w:t>
      </w:r>
      <w:proofErr w:type="spellStart"/>
      <w:r>
        <w:t>NaN</w:t>
      </w:r>
      <w:proofErr w:type="spellEnd"/>
      <w:r w:rsidRPr="001621F7">
        <w:rPr>
          <w:lang w:val="ru-RU"/>
        </w:rPr>
        <w:t xml:space="preserve">/∞ на входе, превышение </w:t>
      </w:r>
      <w:r>
        <w:t>MAX</w:t>
      </w:r>
      <w:r w:rsidRPr="001621F7">
        <w:rPr>
          <w:lang w:val="ru-RU"/>
        </w:rPr>
        <w:t>_</w:t>
      </w:r>
      <w:r>
        <w:t>TERMS</w:t>
      </w:r>
      <w:r w:rsidRPr="001621F7">
        <w:rPr>
          <w:lang w:val="ru-RU"/>
        </w:rPr>
        <w:t xml:space="preserve">, </w:t>
      </w:r>
      <w:r>
        <w:t>ZERO</w:t>
      </w:r>
      <w:r w:rsidRPr="001621F7">
        <w:rPr>
          <w:lang w:val="ru-RU"/>
        </w:rPr>
        <w:t>_</w:t>
      </w:r>
      <w:r>
        <w:t>TOL</w:t>
      </w:r>
      <w:r w:rsidRPr="001621F7">
        <w:rPr>
          <w:lang w:val="ru-RU"/>
        </w:rPr>
        <w:t>-граница) остаются за пределами тестов как низкоприоритетные — именно этим объясняется разница между фактическим покрытием и 100 %.</w:t>
      </w:r>
    </w:p>
    <w:p w14:paraId="1D85074B" w14:textId="77777777" w:rsidR="003B7F37" w:rsidRPr="001621F7" w:rsidRDefault="00000000">
      <w:pPr>
        <w:pStyle w:val="21"/>
        <w:rPr>
          <w:lang w:val="ru-RU"/>
        </w:rPr>
      </w:pPr>
      <w:bookmarkStart w:id="16" w:name="_Toc227880642"/>
      <w:r w:rsidRPr="001621F7">
        <w:rPr>
          <w:lang w:val="ru-RU"/>
        </w:rPr>
        <w:lastRenderedPageBreak/>
        <w:t>3.5. Итоговые цифры покрытия</w:t>
      </w:r>
      <w:bookmarkEnd w:id="16"/>
    </w:p>
    <w:p w14:paraId="13758205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Отчёт </w:t>
      </w:r>
      <w:proofErr w:type="spellStart"/>
      <w:r>
        <w:t>JaCoCo</w:t>
      </w:r>
      <w:proofErr w:type="spellEnd"/>
      <w:r w:rsidRPr="001621F7">
        <w:rPr>
          <w:lang w:val="ru-RU"/>
        </w:rPr>
        <w:t xml:space="preserve">, сформированный на фазе </w:t>
      </w:r>
      <w:r>
        <w:t>verify</w:t>
      </w:r>
      <w:r w:rsidRPr="001621F7">
        <w:rPr>
          <w:lang w:val="ru-RU"/>
        </w:rPr>
        <w:t xml:space="preserve"> после прогона полного набора тестов (включая сквозные </w:t>
      </w:r>
      <w:proofErr w:type="spellStart"/>
      <w:r>
        <w:t>withRealModules</w:t>
      </w:r>
      <w:proofErr w:type="spellEnd"/>
      <w:r w:rsidRPr="001621F7">
        <w:rPr>
          <w:lang w:val="ru-RU"/>
        </w:rPr>
        <w:t>-сценарии):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</w:tblGrid>
      <w:tr w:rsidR="003B7F37" w14:paraId="7A474F69" w14:textId="77777777">
        <w:trPr>
          <w:jc w:val="center"/>
        </w:trPr>
        <w:tc>
          <w:tcPr>
            <w:tcW w:w="2268" w:type="dxa"/>
          </w:tcPr>
          <w:p w14:paraId="1E09AF05" w14:textId="77777777" w:rsidR="003B7F3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Метрика</w:t>
            </w:r>
            <w:proofErr w:type="spellEnd"/>
          </w:p>
        </w:tc>
        <w:tc>
          <w:tcPr>
            <w:tcW w:w="1701" w:type="dxa"/>
          </w:tcPr>
          <w:p w14:paraId="748C04F1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Покрыто</w:t>
            </w:r>
          </w:p>
        </w:tc>
        <w:tc>
          <w:tcPr>
            <w:tcW w:w="1701" w:type="dxa"/>
          </w:tcPr>
          <w:p w14:paraId="3AA67F3F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Всего</w:t>
            </w:r>
          </w:p>
        </w:tc>
        <w:tc>
          <w:tcPr>
            <w:tcW w:w="1701" w:type="dxa"/>
          </w:tcPr>
          <w:p w14:paraId="206C6ABB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Процент</w:t>
            </w:r>
          </w:p>
        </w:tc>
      </w:tr>
      <w:tr w:rsidR="003B7F37" w14:paraId="7141296E" w14:textId="77777777">
        <w:trPr>
          <w:jc w:val="center"/>
        </w:trPr>
        <w:tc>
          <w:tcPr>
            <w:tcW w:w="2268" w:type="dxa"/>
          </w:tcPr>
          <w:p w14:paraId="1CBE7A4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Инструкции</w:t>
            </w:r>
          </w:p>
        </w:tc>
        <w:tc>
          <w:tcPr>
            <w:tcW w:w="1701" w:type="dxa"/>
          </w:tcPr>
          <w:p w14:paraId="52662832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≈ 1000</w:t>
            </w:r>
          </w:p>
        </w:tc>
        <w:tc>
          <w:tcPr>
            <w:tcW w:w="1701" w:type="dxa"/>
          </w:tcPr>
          <w:p w14:paraId="3420F2A9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1138</w:t>
            </w:r>
          </w:p>
        </w:tc>
        <w:tc>
          <w:tcPr>
            <w:tcW w:w="1701" w:type="dxa"/>
          </w:tcPr>
          <w:p w14:paraId="6F0A17D5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≈ 88 %</w:t>
            </w:r>
          </w:p>
        </w:tc>
      </w:tr>
      <w:tr w:rsidR="003B7F37" w14:paraId="6317A84E" w14:textId="77777777">
        <w:trPr>
          <w:jc w:val="center"/>
        </w:trPr>
        <w:tc>
          <w:tcPr>
            <w:tcW w:w="2268" w:type="dxa"/>
          </w:tcPr>
          <w:p w14:paraId="6BDF661B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Ветви</w:t>
            </w:r>
          </w:p>
        </w:tc>
        <w:tc>
          <w:tcPr>
            <w:tcW w:w="1701" w:type="dxa"/>
          </w:tcPr>
          <w:p w14:paraId="745D1177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≈ 93</w:t>
            </w:r>
          </w:p>
        </w:tc>
        <w:tc>
          <w:tcPr>
            <w:tcW w:w="1701" w:type="dxa"/>
          </w:tcPr>
          <w:p w14:paraId="31740595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140</w:t>
            </w:r>
          </w:p>
        </w:tc>
        <w:tc>
          <w:tcPr>
            <w:tcW w:w="1701" w:type="dxa"/>
          </w:tcPr>
          <w:p w14:paraId="4B06E8A4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≈ 66 %</w:t>
            </w:r>
          </w:p>
        </w:tc>
      </w:tr>
      <w:tr w:rsidR="003B7F37" w14:paraId="7F5BC06F" w14:textId="77777777">
        <w:trPr>
          <w:jc w:val="center"/>
        </w:trPr>
        <w:tc>
          <w:tcPr>
            <w:tcW w:w="2268" w:type="dxa"/>
          </w:tcPr>
          <w:p w14:paraId="1DA0922D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Строки</w:t>
            </w:r>
          </w:p>
        </w:tc>
        <w:tc>
          <w:tcPr>
            <w:tcW w:w="1701" w:type="dxa"/>
          </w:tcPr>
          <w:p w14:paraId="34149A05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≈ 197</w:t>
            </w:r>
          </w:p>
        </w:tc>
        <w:tc>
          <w:tcPr>
            <w:tcW w:w="1701" w:type="dxa"/>
          </w:tcPr>
          <w:p w14:paraId="15658B35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219</w:t>
            </w:r>
          </w:p>
        </w:tc>
        <w:tc>
          <w:tcPr>
            <w:tcW w:w="1701" w:type="dxa"/>
          </w:tcPr>
          <w:p w14:paraId="739A3E7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≈ 90 %</w:t>
            </w:r>
          </w:p>
        </w:tc>
      </w:tr>
      <w:tr w:rsidR="003B7F37" w14:paraId="6332FE1C" w14:textId="77777777">
        <w:trPr>
          <w:jc w:val="center"/>
        </w:trPr>
        <w:tc>
          <w:tcPr>
            <w:tcW w:w="2268" w:type="dxa"/>
          </w:tcPr>
          <w:p w14:paraId="7DF254BC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Методы</w:t>
            </w:r>
          </w:p>
        </w:tc>
        <w:tc>
          <w:tcPr>
            <w:tcW w:w="1701" w:type="dxa"/>
          </w:tcPr>
          <w:p w14:paraId="54A9BE96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34</w:t>
            </w:r>
          </w:p>
        </w:tc>
        <w:tc>
          <w:tcPr>
            <w:tcW w:w="1701" w:type="dxa"/>
          </w:tcPr>
          <w:p w14:paraId="0F0157F0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42</w:t>
            </w:r>
          </w:p>
        </w:tc>
        <w:tc>
          <w:tcPr>
            <w:tcW w:w="1701" w:type="dxa"/>
          </w:tcPr>
          <w:p w14:paraId="419744B0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≈ 81 %</w:t>
            </w:r>
          </w:p>
        </w:tc>
      </w:tr>
      <w:tr w:rsidR="003B7F37" w14:paraId="657733D6" w14:textId="77777777">
        <w:trPr>
          <w:jc w:val="center"/>
        </w:trPr>
        <w:tc>
          <w:tcPr>
            <w:tcW w:w="2268" w:type="dxa"/>
          </w:tcPr>
          <w:p w14:paraId="364B60C6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Классы</w:t>
            </w:r>
          </w:p>
        </w:tc>
        <w:tc>
          <w:tcPr>
            <w:tcW w:w="1701" w:type="dxa"/>
          </w:tcPr>
          <w:p w14:paraId="04CC554A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13</w:t>
            </w:r>
          </w:p>
        </w:tc>
        <w:tc>
          <w:tcPr>
            <w:tcW w:w="1701" w:type="dxa"/>
          </w:tcPr>
          <w:p w14:paraId="2DF0A4B1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13</w:t>
            </w:r>
          </w:p>
        </w:tc>
        <w:tc>
          <w:tcPr>
            <w:tcW w:w="1701" w:type="dxa"/>
          </w:tcPr>
          <w:p w14:paraId="03EAE59C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100 %</w:t>
            </w:r>
          </w:p>
        </w:tc>
      </w:tr>
    </w:tbl>
    <w:p w14:paraId="290C925A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Точные значения обновляются автоматически при запуске </w:t>
      </w:r>
      <w:proofErr w:type="spellStart"/>
      <w:r>
        <w:t>mvn</w:t>
      </w:r>
      <w:proofErr w:type="spellEnd"/>
      <w:r w:rsidRPr="001621F7">
        <w:rPr>
          <w:lang w:val="ru-RU"/>
        </w:rPr>
        <w:t xml:space="preserve"> </w:t>
      </w:r>
      <w:r>
        <w:t>clean</w:t>
      </w:r>
      <w:r w:rsidRPr="001621F7">
        <w:rPr>
          <w:lang w:val="ru-RU"/>
        </w:rPr>
        <w:t xml:space="preserve"> </w:t>
      </w:r>
      <w:r>
        <w:t>verify</w:t>
      </w:r>
      <w:r w:rsidRPr="001621F7">
        <w:rPr>
          <w:lang w:val="ru-RU"/>
        </w:rPr>
        <w:t xml:space="preserve"> и фиксируются в </w:t>
      </w:r>
      <w:r>
        <w:t>target</w:t>
      </w:r>
      <w:r w:rsidRPr="001621F7">
        <w:rPr>
          <w:lang w:val="ru-RU"/>
        </w:rPr>
        <w:t>/</w:t>
      </w:r>
      <w:r>
        <w:t>site</w:t>
      </w:r>
      <w:r w:rsidRPr="001621F7">
        <w:rPr>
          <w:lang w:val="ru-RU"/>
        </w:rPr>
        <w:t>/</w:t>
      </w:r>
      <w:proofErr w:type="spellStart"/>
      <w:r>
        <w:t>jacoco</w:t>
      </w:r>
      <w:proofErr w:type="spellEnd"/>
      <w:r w:rsidRPr="001621F7">
        <w:rPr>
          <w:lang w:val="ru-RU"/>
        </w:rPr>
        <w:t>/</w:t>
      </w:r>
      <w:r>
        <w:t>index</w:t>
      </w:r>
      <w:r w:rsidRPr="001621F7">
        <w:rPr>
          <w:lang w:val="ru-RU"/>
        </w:rPr>
        <w:t>.</w:t>
      </w:r>
      <w:r>
        <w:t>html</w:t>
      </w:r>
      <w:r w:rsidRPr="001621F7">
        <w:rPr>
          <w:lang w:val="ru-RU"/>
        </w:rPr>
        <w:t>. Рост по сравнению с «только-</w:t>
      </w:r>
      <w:proofErr w:type="spellStart"/>
      <w:r w:rsidRPr="001621F7">
        <w:rPr>
          <w:lang w:val="ru-RU"/>
        </w:rPr>
        <w:t>заглушечным</w:t>
      </w:r>
      <w:proofErr w:type="spellEnd"/>
      <w:r w:rsidRPr="001621F7">
        <w:rPr>
          <w:lang w:val="ru-RU"/>
        </w:rPr>
        <w:t xml:space="preserve">» режимом достигается в основном за счёт </w:t>
      </w:r>
      <w:proofErr w:type="spellStart"/>
      <w:r>
        <w:t>SystemFunction</w:t>
      </w:r>
      <w:proofErr w:type="spellEnd"/>
      <w:r w:rsidRPr="001621F7">
        <w:rPr>
          <w:lang w:val="ru-RU"/>
        </w:rPr>
        <w:t>.</w:t>
      </w:r>
      <w:proofErr w:type="spellStart"/>
      <w:r>
        <w:t>withRealModules</w:t>
      </w:r>
      <w:proofErr w:type="spellEnd"/>
      <w:r w:rsidRPr="001621F7">
        <w:rPr>
          <w:lang w:val="ru-RU"/>
        </w:rPr>
        <w:t xml:space="preserve"> (фабричный метод и сквозной прогон через обе ветви) и за счёт параметризованных тестов в </w:t>
      </w:r>
      <w:proofErr w:type="spellStart"/>
      <w:r>
        <w:t>SystemFunctionTest</w:t>
      </w:r>
      <w:proofErr w:type="spellEnd"/>
      <w:r w:rsidRPr="001621F7">
        <w:rPr>
          <w:lang w:val="ru-RU"/>
        </w:rPr>
        <w:t>.</w:t>
      </w:r>
    </w:p>
    <w:p w14:paraId="625758F7" w14:textId="77777777" w:rsidR="003B7F37" w:rsidRPr="001621F7" w:rsidRDefault="00000000">
      <w:pPr>
        <w:pStyle w:val="21"/>
        <w:rPr>
          <w:lang w:val="ru-RU"/>
        </w:rPr>
      </w:pPr>
      <w:bookmarkStart w:id="17" w:name="_Toc227880643"/>
      <w:r w:rsidRPr="001621F7">
        <w:rPr>
          <w:lang w:val="ru-RU"/>
        </w:rPr>
        <w:t xml:space="preserve">3.6. Пороги контроля в </w:t>
      </w:r>
      <w:r>
        <w:t>pom</w:t>
      </w:r>
      <w:r w:rsidRPr="001621F7">
        <w:rPr>
          <w:lang w:val="ru-RU"/>
        </w:rPr>
        <w:t>.</w:t>
      </w:r>
      <w:r>
        <w:t>xml</w:t>
      </w:r>
      <w:bookmarkEnd w:id="17"/>
    </w:p>
    <w:p w14:paraId="4BFCE681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В плагине </w:t>
      </w:r>
      <w:proofErr w:type="spellStart"/>
      <w:r>
        <w:t>jacoco</w:t>
      </w:r>
      <w:proofErr w:type="spellEnd"/>
      <w:r w:rsidRPr="001621F7">
        <w:rPr>
          <w:lang w:val="ru-RU"/>
        </w:rPr>
        <w:t>-</w:t>
      </w:r>
      <w:r>
        <w:t>maven</w:t>
      </w:r>
      <w:r w:rsidRPr="001621F7">
        <w:rPr>
          <w:lang w:val="ru-RU"/>
        </w:rPr>
        <w:t>-</w:t>
      </w:r>
      <w:r>
        <w:t>plugin</w:t>
      </w:r>
      <w:r w:rsidRPr="001621F7">
        <w:rPr>
          <w:lang w:val="ru-RU"/>
        </w:rPr>
        <w:t xml:space="preserve"> настроено правило </w:t>
      </w:r>
      <w:r>
        <w:t>BUNDLE</w:t>
      </w:r>
      <w:r w:rsidRPr="001621F7">
        <w:rPr>
          <w:lang w:val="ru-RU"/>
        </w:rPr>
        <w:t>, проверяющее, что суммарное покрытие не ниже заданных минимумов: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3B7F37" w14:paraId="68EA8A49" w14:textId="77777777">
        <w:trPr>
          <w:jc w:val="center"/>
        </w:trPr>
        <w:tc>
          <w:tcPr>
            <w:tcW w:w="2268" w:type="dxa"/>
          </w:tcPr>
          <w:p w14:paraId="4023B67C" w14:textId="77777777" w:rsidR="003B7F3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Счётчик</w:t>
            </w:r>
            <w:proofErr w:type="spellEnd"/>
          </w:p>
        </w:tc>
        <w:tc>
          <w:tcPr>
            <w:tcW w:w="2268" w:type="dxa"/>
          </w:tcPr>
          <w:p w14:paraId="351C81CC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Минимум</w:t>
            </w:r>
          </w:p>
        </w:tc>
        <w:tc>
          <w:tcPr>
            <w:tcW w:w="2268" w:type="dxa"/>
          </w:tcPr>
          <w:p w14:paraId="21AC4547" w14:textId="77777777" w:rsidR="003B7F37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sz w:val="24"/>
              </w:rPr>
              <w:t>Фактически</w:t>
            </w:r>
          </w:p>
        </w:tc>
      </w:tr>
      <w:tr w:rsidR="003B7F37" w14:paraId="7C05238D" w14:textId="77777777">
        <w:trPr>
          <w:jc w:val="center"/>
        </w:trPr>
        <w:tc>
          <w:tcPr>
            <w:tcW w:w="2268" w:type="dxa"/>
          </w:tcPr>
          <w:p w14:paraId="08C7F607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INSTRUCTION</w:t>
            </w:r>
          </w:p>
        </w:tc>
        <w:tc>
          <w:tcPr>
            <w:tcW w:w="2268" w:type="dxa"/>
          </w:tcPr>
          <w:p w14:paraId="7A362668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80 %</w:t>
            </w:r>
          </w:p>
        </w:tc>
        <w:tc>
          <w:tcPr>
            <w:tcW w:w="2268" w:type="dxa"/>
          </w:tcPr>
          <w:p w14:paraId="0A6C6902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≈ 88 %</w:t>
            </w:r>
          </w:p>
        </w:tc>
      </w:tr>
      <w:tr w:rsidR="003B7F37" w14:paraId="012FF7E8" w14:textId="77777777">
        <w:trPr>
          <w:jc w:val="center"/>
        </w:trPr>
        <w:tc>
          <w:tcPr>
            <w:tcW w:w="2268" w:type="dxa"/>
          </w:tcPr>
          <w:p w14:paraId="6C31D068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BRANCH</w:t>
            </w:r>
          </w:p>
        </w:tc>
        <w:tc>
          <w:tcPr>
            <w:tcW w:w="2268" w:type="dxa"/>
          </w:tcPr>
          <w:p w14:paraId="4E150D1B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55 %</w:t>
            </w:r>
          </w:p>
        </w:tc>
        <w:tc>
          <w:tcPr>
            <w:tcW w:w="2268" w:type="dxa"/>
          </w:tcPr>
          <w:p w14:paraId="18A4B13C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≈ 66 %</w:t>
            </w:r>
          </w:p>
        </w:tc>
      </w:tr>
      <w:tr w:rsidR="003B7F37" w14:paraId="31E2C9A2" w14:textId="77777777">
        <w:trPr>
          <w:jc w:val="center"/>
        </w:trPr>
        <w:tc>
          <w:tcPr>
            <w:tcW w:w="2268" w:type="dxa"/>
          </w:tcPr>
          <w:p w14:paraId="28464019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METHOD</w:t>
            </w:r>
          </w:p>
        </w:tc>
        <w:tc>
          <w:tcPr>
            <w:tcW w:w="2268" w:type="dxa"/>
          </w:tcPr>
          <w:p w14:paraId="2A15B722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80 %</w:t>
            </w:r>
          </w:p>
        </w:tc>
        <w:tc>
          <w:tcPr>
            <w:tcW w:w="2268" w:type="dxa"/>
          </w:tcPr>
          <w:p w14:paraId="1E1F4D3C" w14:textId="77777777" w:rsidR="003B7F37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≈ 81 %</w:t>
            </w:r>
          </w:p>
        </w:tc>
      </w:tr>
    </w:tbl>
    <w:p w14:paraId="645E0AFA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Пороги выбраны с запасом ≈ 5–10 процентных пунктов ниже фактического покрытия: это оставляет место для небольшого рефакторинга без падения сборки и одновременно не допускает незаметного «просадка» покрытия при добавлении нового кода без тестов. Класс </w:t>
      </w:r>
      <w:r>
        <w:t>Main</w:t>
      </w:r>
      <w:r w:rsidRPr="001621F7">
        <w:rPr>
          <w:lang w:val="ru-RU"/>
        </w:rPr>
        <w:t xml:space="preserve"> исключён из подсчёта на уровне агента (</w:t>
      </w:r>
      <w:r>
        <w:t>excludes</w:t>
      </w:r>
      <w:r w:rsidRPr="001621F7">
        <w:rPr>
          <w:lang w:val="ru-RU"/>
        </w:rPr>
        <w:t>=</w:t>
      </w:r>
      <w:proofErr w:type="spellStart"/>
      <w:r>
        <w:t>ru</w:t>
      </w:r>
      <w:proofErr w:type="spellEnd"/>
      <w:r w:rsidRPr="001621F7">
        <w:rPr>
          <w:lang w:val="ru-RU"/>
        </w:rPr>
        <w:t>/</w:t>
      </w:r>
      <w:proofErr w:type="spellStart"/>
      <w:r>
        <w:t>itmo</w:t>
      </w:r>
      <w:proofErr w:type="spellEnd"/>
      <w:r w:rsidRPr="001621F7">
        <w:rPr>
          <w:lang w:val="ru-RU"/>
        </w:rPr>
        <w:t>/</w:t>
      </w:r>
      <w:r>
        <w:t>lab</w:t>
      </w:r>
      <w:r w:rsidRPr="001621F7">
        <w:rPr>
          <w:lang w:val="ru-RU"/>
        </w:rPr>
        <w:t>2/</w:t>
      </w:r>
      <w:r>
        <w:t>Main</w:t>
      </w:r>
      <w:r w:rsidRPr="001621F7">
        <w:rPr>
          <w:lang w:val="ru-RU"/>
        </w:rPr>
        <w:t>.</w:t>
      </w:r>
      <w:r>
        <w:t>class</w:t>
      </w:r>
      <w:r w:rsidRPr="001621F7">
        <w:rPr>
          <w:lang w:val="ru-RU"/>
        </w:rPr>
        <w:t xml:space="preserve">), поскольку его функция — разбор аргументов командной строки, а не вычислительная логика. Оставшиеся непокрытые инструкции приходятся на </w:t>
      </w:r>
      <w:proofErr w:type="spellStart"/>
      <w:r>
        <w:t>NaN</w:t>
      </w:r>
      <w:proofErr w:type="spellEnd"/>
      <w:r w:rsidRPr="001621F7">
        <w:rPr>
          <w:lang w:val="ru-RU"/>
        </w:rPr>
        <w:t>/</w:t>
      </w:r>
      <w:r>
        <w:t>Infinity</w:t>
      </w:r>
      <w:r w:rsidRPr="001621F7">
        <w:rPr>
          <w:lang w:val="ru-RU"/>
        </w:rPr>
        <w:t>-</w:t>
      </w:r>
      <w:r>
        <w:t>fast</w:t>
      </w:r>
      <w:r w:rsidRPr="001621F7">
        <w:rPr>
          <w:lang w:val="ru-RU"/>
        </w:rPr>
        <w:t>-</w:t>
      </w:r>
      <w:r>
        <w:t>path</w:t>
      </w:r>
      <w:r w:rsidRPr="001621F7">
        <w:rPr>
          <w:lang w:val="ru-RU"/>
        </w:rPr>
        <w:t xml:space="preserve">, </w:t>
      </w:r>
      <w:r>
        <w:t>safety</w:t>
      </w:r>
      <w:r w:rsidRPr="001621F7">
        <w:rPr>
          <w:lang w:val="ru-RU"/>
        </w:rPr>
        <w:t>-</w:t>
      </w:r>
      <w:r>
        <w:t>net</w:t>
      </w:r>
      <w:r w:rsidRPr="001621F7">
        <w:rPr>
          <w:lang w:val="ru-RU"/>
        </w:rPr>
        <w:t xml:space="preserve"> по </w:t>
      </w:r>
      <w:r>
        <w:t>MAX</w:t>
      </w:r>
      <w:r w:rsidRPr="001621F7">
        <w:rPr>
          <w:lang w:val="ru-RU"/>
        </w:rPr>
        <w:t>_</w:t>
      </w:r>
      <w:r>
        <w:t>TERMS</w:t>
      </w:r>
      <w:r w:rsidRPr="001621F7">
        <w:rPr>
          <w:lang w:val="ru-RU"/>
        </w:rPr>
        <w:t xml:space="preserve"> и другие редкие ветви, не достижимые на легальных входах.</w:t>
      </w:r>
    </w:p>
    <w:p w14:paraId="06D80715" w14:textId="77777777" w:rsidR="003B7F37" w:rsidRPr="001621F7" w:rsidRDefault="00000000">
      <w:pPr>
        <w:pStyle w:val="1"/>
        <w:pageBreakBefore/>
        <w:rPr>
          <w:lang w:val="ru-RU"/>
        </w:rPr>
      </w:pPr>
      <w:bookmarkStart w:id="18" w:name="_Toc227880644"/>
      <w:r w:rsidRPr="001621F7">
        <w:rPr>
          <w:lang w:val="ru-RU"/>
        </w:rPr>
        <w:lastRenderedPageBreak/>
        <w:t xml:space="preserve">4. ГРАФИКИ ПО </w:t>
      </w:r>
      <w:r>
        <w:t>CSV</w:t>
      </w:r>
      <w:r w:rsidRPr="001621F7">
        <w:rPr>
          <w:lang w:val="ru-RU"/>
        </w:rPr>
        <w:t>-ВЫГРУЗКАМ</w:t>
      </w:r>
      <w:bookmarkEnd w:id="18"/>
    </w:p>
    <w:p w14:paraId="28945BDD" w14:textId="77777777" w:rsidR="003B7F37" w:rsidRDefault="00000000">
      <w:r w:rsidRPr="001621F7">
        <w:rPr>
          <w:lang w:val="ru-RU"/>
        </w:rPr>
        <w:t xml:space="preserve">Для визуальной проверки корректности сборки приложения при помощи </w:t>
      </w:r>
      <w:r>
        <w:t>CLI</w:t>
      </w:r>
      <w:r w:rsidRPr="001621F7">
        <w:rPr>
          <w:lang w:val="ru-RU"/>
        </w:rPr>
        <w:t xml:space="preserve"> были получены </w:t>
      </w:r>
      <w:r>
        <w:t>CSV</w:t>
      </w:r>
      <w:r w:rsidRPr="001621F7">
        <w:rPr>
          <w:lang w:val="ru-RU"/>
        </w:rPr>
        <w:t xml:space="preserve">-выгрузки каждого модуля и итоговой системы. </w:t>
      </w:r>
      <w:r>
        <w:t>Построенные по ним графики приводятся ниже.</w:t>
      </w:r>
    </w:p>
    <w:p w14:paraId="5E94FFB4" w14:textId="77777777" w:rsidR="003B7F37" w:rsidRDefault="00000000">
      <w:pPr>
        <w:pStyle w:val="21"/>
      </w:pPr>
      <w:bookmarkStart w:id="19" w:name="_Toc227880645"/>
      <w:r>
        <w:t>4.1. Базовые функции</w:t>
      </w:r>
      <w:bookmarkEnd w:id="19"/>
    </w:p>
    <w:p w14:paraId="1522951A" w14:textId="77777777" w:rsidR="003B7F37" w:rsidRDefault="00000000">
      <w:pPr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4B113ACA" wp14:editId="6F0936D7">
            <wp:extent cx="5400000" cy="303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s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D1D2" w14:textId="77777777" w:rsidR="003B7F37" w:rsidRPr="001621F7" w:rsidRDefault="00000000">
      <w:pPr>
        <w:spacing w:after="240"/>
        <w:ind w:firstLine="0"/>
        <w:jc w:val="center"/>
        <w:rPr>
          <w:lang w:val="ru-RU"/>
        </w:rPr>
      </w:pPr>
      <w:r w:rsidRPr="001621F7">
        <w:rPr>
          <w:sz w:val="26"/>
          <w:lang w:val="ru-RU"/>
        </w:rPr>
        <w:t xml:space="preserve">Рисунок 2 — Значения </w:t>
      </w:r>
      <w:r>
        <w:rPr>
          <w:sz w:val="26"/>
        </w:rPr>
        <w:t>sin</w:t>
      </w:r>
      <w:r w:rsidRPr="001621F7">
        <w:rPr>
          <w:sz w:val="26"/>
          <w:lang w:val="ru-RU"/>
        </w:rPr>
        <w:t>(</w:t>
      </w:r>
      <w:r>
        <w:rPr>
          <w:sz w:val="26"/>
        </w:rPr>
        <w:t>x</w:t>
      </w:r>
      <w:r w:rsidRPr="001621F7">
        <w:rPr>
          <w:sz w:val="26"/>
          <w:lang w:val="ru-RU"/>
        </w:rPr>
        <w:t>), полученные рядом Тейлора</w:t>
      </w:r>
    </w:p>
    <w:p w14:paraId="35845B27" w14:textId="77777777" w:rsidR="003B7F37" w:rsidRDefault="00000000">
      <w:pPr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4F89CB25" wp14:editId="744319A3">
            <wp:extent cx="5400000" cy="303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c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64B" w14:textId="77777777" w:rsidR="003B7F37" w:rsidRPr="001621F7" w:rsidRDefault="00000000">
      <w:pPr>
        <w:spacing w:after="240"/>
        <w:ind w:firstLine="0"/>
        <w:jc w:val="center"/>
        <w:rPr>
          <w:lang w:val="ru-RU"/>
        </w:rPr>
      </w:pPr>
      <w:r w:rsidRPr="001621F7">
        <w:rPr>
          <w:sz w:val="26"/>
          <w:lang w:val="ru-RU"/>
        </w:rPr>
        <w:lastRenderedPageBreak/>
        <w:t xml:space="preserve">Рисунок 3 — Значения </w:t>
      </w:r>
      <w:r>
        <w:rPr>
          <w:sz w:val="26"/>
        </w:rPr>
        <w:t>cos</w:t>
      </w:r>
      <w:r w:rsidRPr="001621F7">
        <w:rPr>
          <w:sz w:val="26"/>
          <w:lang w:val="ru-RU"/>
        </w:rPr>
        <w:t>(</w:t>
      </w:r>
      <w:r>
        <w:rPr>
          <w:sz w:val="26"/>
        </w:rPr>
        <w:t>x</w:t>
      </w:r>
      <w:r w:rsidRPr="001621F7">
        <w:rPr>
          <w:sz w:val="26"/>
          <w:lang w:val="ru-RU"/>
        </w:rPr>
        <w:t xml:space="preserve">), полученные как </w:t>
      </w:r>
      <w:proofErr w:type="gramStart"/>
      <w:r>
        <w:rPr>
          <w:sz w:val="26"/>
        </w:rPr>
        <w:t>sin</w:t>
      </w:r>
      <w:r w:rsidRPr="001621F7">
        <w:rPr>
          <w:sz w:val="26"/>
          <w:lang w:val="ru-RU"/>
        </w:rPr>
        <w:t>(</w:t>
      </w:r>
      <w:proofErr w:type="gramEnd"/>
      <w:r>
        <w:rPr>
          <w:sz w:val="26"/>
        </w:rPr>
        <w:t>π</w:t>
      </w:r>
      <w:r w:rsidRPr="001621F7">
        <w:rPr>
          <w:sz w:val="26"/>
          <w:lang w:val="ru-RU"/>
        </w:rPr>
        <w:t xml:space="preserve">/2 − </w:t>
      </w:r>
      <w:r>
        <w:rPr>
          <w:sz w:val="26"/>
        </w:rPr>
        <w:t>x</w:t>
      </w:r>
      <w:r w:rsidRPr="001621F7">
        <w:rPr>
          <w:sz w:val="26"/>
          <w:lang w:val="ru-RU"/>
        </w:rPr>
        <w:t>)</w:t>
      </w:r>
    </w:p>
    <w:p w14:paraId="56C32DE4" w14:textId="77777777" w:rsidR="003B7F37" w:rsidRDefault="00000000">
      <w:pPr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4D3B8231" wp14:editId="7EFE74ED">
            <wp:extent cx="5400000" cy="303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l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6B15" w14:textId="77777777" w:rsidR="003B7F37" w:rsidRPr="001621F7" w:rsidRDefault="00000000">
      <w:pPr>
        <w:spacing w:after="240"/>
        <w:ind w:firstLine="0"/>
        <w:jc w:val="center"/>
        <w:rPr>
          <w:lang w:val="ru-RU"/>
        </w:rPr>
      </w:pPr>
      <w:r w:rsidRPr="001621F7">
        <w:rPr>
          <w:sz w:val="26"/>
          <w:lang w:val="ru-RU"/>
        </w:rPr>
        <w:t xml:space="preserve">Рисунок 4 — Значения </w:t>
      </w:r>
      <w:r>
        <w:rPr>
          <w:sz w:val="26"/>
        </w:rPr>
        <w:t>ln</w:t>
      </w:r>
      <w:r w:rsidRPr="001621F7">
        <w:rPr>
          <w:sz w:val="26"/>
          <w:lang w:val="ru-RU"/>
        </w:rPr>
        <w:t>(</w:t>
      </w:r>
      <w:r>
        <w:rPr>
          <w:sz w:val="26"/>
        </w:rPr>
        <w:t>x</w:t>
      </w:r>
      <w:r w:rsidRPr="001621F7">
        <w:rPr>
          <w:sz w:val="26"/>
          <w:lang w:val="ru-RU"/>
        </w:rPr>
        <w:t xml:space="preserve">), полученные </w:t>
      </w:r>
      <w:proofErr w:type="spellStart"/>
      <w:r>
        <w:rPr>
          <w:sz w:val="26"/>
        </w:rPr>
        <w:t>atanh</w:t>
      </w:r>
      <w:proofErr w:type="spellEnd"/>
      <w:r w:rsidRPr="001621F7">
        <w:rPr>
          <w:sz w:val="26"/>
          <w:lang w:val="ru-RU"/>
        </w:rPr>
        <w:t>-рядом с редукцией</w:t>
      </w:r>
    </w:p>
    <w:p w14:paraId="424CC3A5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Формы графиков совпадают с эталонными, что подтверждает корректность реализации базовых рядов и композиции </w:t>
      </w:r>
      <w:r>
        <w:t>cos</w:t>
      </w:r>
      <w:r w:rsidRPr="001621F7">
        <w:rPr>
          <w:lang w:val="ru-RU"/>
        </w:rPr>
        <w:t xml:space="preserve"> над </w:t>
      </w:r>
      <w:r>
        <w:t>sin</w:t>
      </w:r>
      <w:r w:rsidRPr="001621F7">
        <w:rPr>
          <w:lang w:val="ru-RU"/>
        </w:rPr>
        <w:t>.</w:t>
      </w:r>
    </w:p>
    <w:p w14:paraId="15FA6191" w14:textId="77777777" w:rsidR="003B7F37" w:rsidRDefault="00000000">
      <w:pPr>
        <w:pStyle w:val="21"/>
      </w:pPr>
      <w:bookmarkStart w:id="20" w:name="_Toc227880646"/>
      <w:r>
        <w:t>4.2. Ветви системы</w:t>
      </w:r>
      <w:bookmarkEnd w:id="20"/>
    </w:p>
    <w:p w14:paraId="417DBC3C" w14:textId="77777777" w:rsidR="003B7F37" w:rsidRDefault="00000000">
      <w:pPr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02D8B438" wp14:editId="4E866F15">
            <wp:extent cx="5400000" cy="303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n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B5B" w14:textId="77777777" w:rsidR="003B7F37" w:rsidRPr="001621F7" w:rsidRDefault="00000000">
      <w:pPr>
        <w:spacing w:after="240"/>
        <w:ind w:firstLine="0"/>
        <w:jc w:val="center"/>
        <w:rPr>
          <w:lang w:val="ru-RU"/>
        </w:rPr>
      </w:pPr>
      <w:r w:rsidRPr="001621F7">
        <w:rPr>
          <w:sz w:val="26"/>
          <w:lang w:val="ru-RU"/>
        </w:rPr>
        <w:t xml:space="preserve">Рисунок 5 — </w:t>
      </w:r>
      <w:proofErr w:type="spellStart"/>
      <w:r>
        <w:rPr>
          <w:sz w:val="26"/>
        </w:rPr>
        <w:t>NegativeBranch</w:t>
      </w:r>
      <w:proofErr w:type="spellEnd"/>
      <w:r w:rsidRPr="001621F7">
        <w:rPr>
          <w:sz w:val="26"/>
          <w:lang w:val="ru-RU"/>
        </w:rPr>
        <w:t>: отрицательная ветвь системы</w:t>
      </w:r>
    </w:p>
    <w:p w14:paraId="34AB0891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lastRenderedPageBreak/>
        <w:t xml:space="preserve">Вертикальные пунктирные линии соответствуют особым точкам </w:t>
      </w:r>
      <w:r>
        <w:t>x</w:t>
      </w:r>
      <w:r w:rsidRPr="001621F7">
        <w:rPr>
          <w:lang w:val="ru-RU"/>
        </w:rPr>
        <w:t xml:space="preserve"> = −</w:t>
      </w:r>
      <w:r>
        <w:t>π</w:t>
      </w:r>
      <w:r w:rsidRPr="001621F7">
        <w:rPr>
          <w:lang w:val="ru-RU"/>
        </w:rPr>
        <w:t>/2, −</w:t>
      </w:r>
      <w:r>
        <w:t>π</w:t>
      </w:r>
      <w:r w:rsidRPr="001621F7">
        <w:rPr>
          <w:lang w:val="ru-RU"/>
        </w:rPr>
        <w:t>, −3</w:t>
      </w:r>
      <w:r>
        <w:t>π</w:t>
      </w:r>
      <w:r w:rsidRPr="001621F7">
        <w:rPr>
          <w:lang w:val="ru-RU"/>
        </w:rPr>
        <w:t xml:space="preserve">/2. Поведение функции вблизи них — вертикальные асимптоты, что согласуется с тем, что </w:t>
      </w:r>
      <w:r>
        <w:t>csc</w:t>
      </w:r>
      <w:r w:rsidRPr="001621F7">
        <w:rPr>
          <w:lang w:val="ru-RU"/>
        </w:rPr>
        <w:t xml:space="preserve">, </w:t>
      </w:r>
      <w:r>
        <w:t>sec</w:t>
      </w:r>
      <w:r w:rsidRPr="001621F7">
        <w:rPr>
          <w:lang w:val="ru-RU"/>
        </w:rPr>
        <w:t xml:space="preserve">, </w:t>
      </w:r>
      <w:r>
        <w:t>cot</w:t>
      </w:r>
      <w:r w:rsidRPr="001621F7">
        <w:rPr>
          <w:lang w:val="ru-RU"/>
        </w:rPr>
        <w:t xml:space="preserve">, </w:t>
      </w:r>
      <w:r>
        <w:t>tan</w:t>
      </w:r>
      <w:r w:rsidRPr="001621F7">
        <w:rPr>
          <w:lang w:val="ru-RU"/>
        </w:rPr>
        <w:t xml:space="preserve"> обращаются в бесконечность при </w:t>
      </w:r>
      <w:r>
        <w:t>sin</w:t>
      </w:r>
      <w:r w:rsidRPr="001621F7">
        <w:rPr>
          <w:lang w:val="ru-RU"/>
        </w:rPr>
        <w:t xml:space="preserve"> или </w:t>
      </w:r>
      <w:r>
        <w:t>cos</w:t>
      </w:r>
      <w:r w:rsidRPr="001621F7">
        <w:rPr>
          <w:lang w:val="ru-RU"/>
        </w:rPr>
        <w:t xml:space="preserve"> → 0.</w:t>
      </w:r>
    </w:p>
    <w:p w14:paraId="20747998" w14:textId="77777777" w:rsidR="003B7F37" w:rsidRDefault="00000000">
      <w:pPr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16604EF4" wp14:editId="07C1945A">
            <wp:extent cx="5400000" cy="303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p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8AAC" w14:textId="77777777" w:rsidR="003B7F37" w:rsidRPr="001621F7" w:rsidRDefault="00000000">
      <w:pPr>
        <w:spacing w:after="240"/>
        <w:ind w:firstLine="0"/>
        <w:jc w:val="center"/>
        <w:rPr>
          <w:lang w:val="ru-RU"/>
        </w:rPr>
      </w:pPr>
      <w:r w:rsidRPr="001621F7">
        <w:rPr>
          <w:sz w:val="26"/>
          <w:lang w:val="ru-RU"/>
        </w:rPr>
        <w:t xml:space="preserve">Рисунок 6 — </w:t>
      </w:r>
      <w:proofErr w:type="spellStart"/>
      <w:r>
        <w:rPr>
          <w:sz w:val="26"/>
        </w:rPr>
        <w:t>PositiveBranch</w:t>
      </w:r>
      <w:proofErr w:type="spellEnd"/>
      <w:r w:rsidRPr="001621F7">
        <w:rPr>
          <w:sz w:val="26"/>
          <w:lang w:val="ru-RU"/>
        </w:rPr>
        <w:t>: положительная (логарифмическая) ветвь</w:t>
      </w:r>
    </w:p>
    <w:p w14:paraId="7EF9A2C6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На </w:t>
      </w:r>
      <w:r>
        <w:t>x</w:t>
      </w:r>
      <w:r w:rsidRPr="001621F7">
        <w:rPr>
          <w:lang w:val="ru-RU"/>
        </w:rPr>
        <w:t xml:space="preserve"> = 1 (отмечено красным пунктиром) все </w:t>
      </w:r>
      <w:r>
        <w:t>log</w:t>
      </w:r>
      <w:r w:rsidRPr="001621F7">
        <w:rPr>
          <w:lang w:val="ru-RU"/>
        </w:rPr>
        <w:t>_</w:t>
      </w:r>
      <w:proofErr w:type="gramStart"/>
      <w:r>
        <w:t>b</w:t>
      </w:r>
      <w:r w:rsidRPr="001621F7">
        <w:rPr>
          <w:lang w:val="ru-RU"/>
        </w:rPr>
        <w:t>(</w:t>
      </w:r>
      <w:proofErr w:type="gramEnd"/>
      <w:r w:rsidRPr="001621F7">
        <w:rPr>
          <w:lang w:val="ru-RU"/>
        </w:rPr>
        <w:t>1) обращаются в ноль, и внутреннее деление (</w:t>
      </w:r>
      <w:r>
        <w:t>log</w:t>
      </w:r>
      <w:r w:rsidRPr="001621F7">
        <w:rPr>
          <w:lang w:val="ru-RU"/>
        </w:rPr>
        <w:t xml:space="preserve">₂ − </w:t>
      </w:r>
      <w:r>
        <w:t>log</w:t>
      </w:r>
      <w:r w:rsidRPr="001621F7">
        <w:rPr>
          <w:lang w:val="ru-RU"/>
        </w:rPr>
        <w:t>₅)/</w:t>
      </w:r>
      <w:r>
        <w:t>log</w:t>
      </w:r>
      <w:r w:rsidRPr="001621F7">
        <w:rPr>
          <w:lang w:val="ru-RU"/>
        </w:rPr>
        <w:t>₁₀ даёт форму 0/0 — это ожидаемая особая точка положительной ветви.</w:t>
      </w:r>
    </w:p>
    <w:p w14:paraId="49E69245" w14:textId="77777777" w:rsidR="003B7F37" w:rsidRDefault="00000000">
      <w:pPr>
        <w:pStyle w:val="21"/>
      </w:pPr>
      <w:bookmarkStart w:id="21" w:name="_Toc227880647"/>
      <w:r>
        <w:lastRenderedPageBreak/>
        <w:t>4.3. Итоговая система</w:t>
      </w:r>
      <w:bookmarkEnd w:id="21"/>
    </w:p>
    <w:p w14:paraId="2D864326" w14:textId="77777777" w:rsidR="003B7F37" w:rsidRDefault="00000000">
      <w:pPr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2864EC88" wp14:editId="42D2DAD9">
            <wp:extent cx="5400000" cy="27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syst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D9BB" w14:textId="77777777" w:rsidR="003B7F37" w:rsidRPr="001621F7" w:rsidRDefault="00000000">
      <w:pPr>
        <w:spacing w:after="240"/>
        <w:ind w:firstLine="0"/>
        <w:jc w:val="center"/>
        <w:rPr>
          <w:lang w:val="ru-RU"/>
        </w:rPr>
      </w:pPr>
      <w:r w:rsidRPr="001621F7">
        <w:rPr>
          <w:sz w:val="26"/>
          <w:lang w:val="ru-RU"/>
        </w:rPr>
        <w:t xml:space="preserve">Рисунок 7 — Полная система </w:t>
      </w:r>
      <w:r>
        <w:rPr>
          <w:sz w:val="26"/>
        </w:rPr>
        <w:t>F</w:t>
      </w:r>
      <w:r w:rsidRPr="001621F7">
        <w:rPr>
          <w:sz w:val="26"/>
          <w:lang w:val="ru-RU"/>
        </w:rPr>
        <w:t>(</w:t>
      </w:r>
      <w:r>
        <w:rPr>
          <w:sz w:val="26"/>
        </w:rPr>
        <w:t>x</w:t>
      </w:r>
      <w:r w:rsidRPr="001621F7">
        <w:rPr>
          <w:sz w:val="26"/>
          <w:lang w:val="ru-RU"/>
        </w:rPr>
        <w:t xml:space="preserve">): синий — </w:t>
      </w:r>
      <w:r>
        <w:rPr>
          <w:sz w:val="26"/>
        </w:rPr>
        <w:t>x</w:t>
      </w:r>
      <w:r w:rsidRPr="001621F7">
        <w:rPr>
          <w:sz w:val="26"/>
          <w:lang w:val="ru-RU"/>
        </w:rPr>
        <w:t xml:space="preserve"> ≤ 0, красный — </w:t>
      </w:r>
      <w:proofErr w:type="gramStart"/>
      <w:r>
        <w:rPr>
          <w:sz w:val="26"/>
        </w:rPr>
        <w:t>x</w:t>
      </w:r>
      <w:r w:rsidRPr="001621F7">
        <w:rPr>
          <w:sz w:val="26"/>
          <w:lang w:val="ru-RU"/>
        </w:rPr>
        <w:t xml:space="preserve"> &gt;</w:t>
      </w:r>
      <w:proofErr w:type="gramEnd"/>
      <w:r w:rsidRPr="001621F7">
        <w:rPr>
          <w:sz w:val="26"/>
          <w:lang w:val="ru-RU"/>
        </w:rPr>
        <w:t xml:space="preserve"> 0</w:t>
      </w:r>
    </w:p>
    <w:p w14:paraId="0B0F9502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График итоговой системы показывает корректность диспетчеризации: слева от </w:t>
      </w:r>
      <w:r>
        <w:t>x</w:t>
      </w:r>
      <w:r w:rsidRPr="001621F7">
        <w:rPr>
          <w:lang w:val="ru-RU"/>
        </w:rPr>
        <w:t xml:space="preserve"> = 0 действует тригонометрическая ветвь, справа — логарифмическая. Разрывы в точках деления на ноль отображаются как вертикальные асимптоты; переключение ветвей в </w:t>
      </w:r>
      <w:r>
        <w:t>x</w:t>
      </w:r>
      <w:r w:rsidRPr="001621F7">
        <w:rPr>
          <w:lang w:val="ru-RU"/>
        </w:rPr>
        <w:t xml:space="preserve"> = 0 происходит без артефактов, поскольку при пакетной выгрузке эта точка корректно помечается как </w:t>
      </w:r>
      <w:r>
        <w:t>undefined</w:t>
      </w:r>
      <w:r w:rsidRPr="001621F7">
        <w:rPr>
          <w:lang w:val="ru-RU"/>
        </w:rPr>
        <w:t>.</w:t>
      </w:r>
    </w:p>
    <w:p w14:paraId="6FD4186F" w14:textId="77777777" w:rsidR="003B7F37" w:rsidRPr="001621F7" w:rsidRDefault="00000000">
      <w:pPr>
        <w:pStyle w:val="1"/>
        <w:pageBreakBefore/>
        <w:rPr>
          <w:lang w:val="ru-RU"/>
        </w:rPr>
      </w:pPr>
      <w:bookmarkStart w:id="22" w:name="_Toc227880648"/>
      <w:r w:rsidRPr="001621F7">
        <w:rPr>
          <w:lang w:val="ru-RU"/>
        </w:rPr>
        <w:lastRenderedPageBreak/>
        <w:t>5. ЗАПУСК ПРИЛОЖЕНИЯ</w:t>
      </w:r>
      <w:bookmarkEnd w:id="22"/>
    </w:p>
    <w:p w14:paraId="36BA48B2" w14:textId="77777777" w:rsidR="003B7F37" w:rsidRPr="001621F7" w:rsidRDefault="00000000">
      <w:pPr>
        <w:pStyle w:val="21"/>
        <w:rPr>
          <w:lang w:val="ru-RU"/>
        </w:rPr>
      </w:pPr>
      <w:bookmarkStart w:id="23" w:name="_Toc227880649"/>
      <w:r w:rsidRPr="001621F7">
        <w:rPr>
          <w:lang w:val="ru-RU"/>
        </w:rPr>
        <w:t>5.1. Сборка</w:t>
      </w:r>
      <w:bookmarkEnd w:id="23"/>
    </w:p>
    <w:p w14:paraId="23839D92" w14:textId="77777777" w:rsidR="003B7F37" w:rsidRPr="001621F7" w:rsidRDefault="00000000">
      <w:pPr>
        <w:spacing w:line="276" w:lineRule="auto"/>
        <w:ind w:left="567" w:firstLine="0"/>
        <w:rPr>
          <w:lang w:val="ru-RU"/>
        </w:rPr>
      </w:pPr>
      <w:proofErr w:type="spellStart"/>
      <w:r>
        <w:rPr>
          <w:rFonts w:ascii="Consolas" w:eastAsia="Consolas" w:hAnsi="Consolas" w:cs="Consolas"/>
          <w:sz w:val="22"/>
        </w:rPr>
        <w:t>mvn</w:t>
      </w:r>
      <w:proofErr w:type="spellEnd"/>
      <w:r w:rsidRPr="001621F7">
        <w:rPr>
          <w:rFonts w:ascii="Consolas" w:eastAsia="Consolas" w:hAnsi="Consolas" w:cs="Consolas"/>
          <w:sz w:val="22"/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clean</w:t>
      </w:r>
      <w:r w:rsidRPr="001621F7">
        <w:rPr>
          <w:rFonts w:ascii="Consolas" w:eastAsia="Consolas" w:hAnsi="Consolas" w:cs="Consolas"/>
          <w:sz w:val="22"/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package</w:t>
      </w:r>
    </w:p>
    <w:p w14:paraId="0B40B9C4" w14:textId="77777777" w:rsidR="003B7F37" w:rsidRDefault="00000000">
      <w:proofErr w:type="spellStart"/>
      <w:r>
        <w:t>Результат</w:t>
      </w:r>
      <w:proofErr w:type="spellEnd"/>
      <w:r>
        <w:t>: target/lab2-1.0-SNAPSHOT.jar.</w:t>
      </w:r>
    </w:p>
    <w:p w14:paraId="4D2351DE" w14:textId="77777777" w:rsidR="003B7F37" w:rsidRDefault="00000000">
      <w:pPr>
        <w:pStyle w:val="21"/>
      </w:pPr>
      <w:bookmarkStart w:id="24" w:name="_Toc227880650"/>
      <w:r>
        <w:t>5.2. Формат запуска</w:t>
      </w:r>
      <w:bookmarkEnd w:id="24"/>
    </w:p>
    <w:p w14:paraId="5F089E4B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>java -cp target/lab2-1.0-SNAPSHOT.jar ru.itmo.lab2.Main \</w:t>
      </w:r>
    </w:p>
    <w:p w14:paraId="68AD8B9E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 xml:space="preserve">     &lt;module&gt; &lt;from&gt; &lt;to&gt; &lt;step&gt; &lt;out.csv&gt; [eps] [separator]</w:t>
      </w:r>
    </w:p>
    <w:p w14:paraId="64D22D93" w14:textId="77777777" w:rsidR="003B7F37" w:rsidRDefault="00000000">
      <w:r>
        <w:t>Поддерживаемые идентификаторы модулей: sin, cos, tan, cot, sec, csc, ln, log2, log3, log5, log10, neg, pos, system.</w:t>
      </w:r>
    </w:p>
    <w:p w14:paraId="6E2B3FEF" w14:textId="77777777" w:rsidR="003B7F37" w:rsidRDefault="00000000">
      <w:pPr>
        <w:pStyle w:val="21"/>
      </w:pPr>
      <w:bookmarkStart w:id="25" w:name="_Toc227880651"/>
      <w:r>
        <w:t>5.3. Пример — выгрузка системы</w:t>
      </w:r>
      <w:bookmarkEnd w:id="25"/>
    </w:p>
    <w:p w14:paraId="0C40A45F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>java -cp target/lab2-1.0-SNAPSHOT.jar ru.itmo.lab2.Main \</w:t>
      </w:r>
    </w:p>
    <w:p w14:paraId="26EE7D3F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 xml:space="preserve">     system -5 10 0.02 system.csv</w:t>
      </w:r>
    </w:p>
    <w:p w14:paraId="26479E39" w14:textId="77777777" w:rsidR="003B7F37" w:rsidRDefault="00000000">
      <w:r>
        <w:t>Фрагмент полученного CSV:</w:t>
      </w:r>
    </w:p>
    <w:p w14:paraId="248DBD5C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>X;system(X)</w:t>
      </w:r>
    </w:p>
    <w:p w14:paraId="6CA6454A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>-5.00;-0.976...</w:t>
      </w:r>
    </w:p>
    <w:p w14:paraId="41BD240A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>-4.98;-1.021...</w:t>
      </w:r>
    </w:p>
    <w:p w14:paraId="101C6CBA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>...</w:t>
      </w:r>
    </w:p>
    <w:p w14:paraId="2D83CDEC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>0.00;undefined</w:t>
      </w:r>
    </w:p>
    <w:p w14:paraId="347FB2F9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>...</w:t>
      </w:r>
    </w:p>
    <w:p w14:paraId="2201C4F0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>1.00;undefined</w:t>
      </w:r>
    </w:p>
    <w:p w14:paraId="38ECF3CB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>...</w:t>
      </w:r>
    </w:p>
    <w:p w14:paraId="75518CF5" w14:textId="77777777" w:rsidR="003B7F37" w:rsidRPr="001621F7" w:rsidRDefault="00000000">
      <w:pPr>
        <w:pStyle w:val="21"/>
        <w:rPr>
          <w:lang w:val="ru-RU"/>
        </w:rPr>
      </w:pPr>
      <w:bookmarkStart w:id="26" w:name="_Toc227880652"/>
      <w:r w:rsidRPr="001621F7">
        <w:rPr>
          <w:lang w:val="ru-RU"/>
        </w:rPr>
        <w:t>5.4. Прогон тестов и проверка покрытия</w:t>
      </w:r>
      <w:bookmarkEnd w:id="26"/>
    </w:p>
    <w:p w14:paraId="54998784" w14:textId="77777777" w:rsidR="003B7F37" w:rsidRPr="001621F7" w:rsidRDefault="00000000">
      <w:pPr>
        <w:spacing w:line="276" w:lineRule="auto"/>
        <w:ind w:left="567" w:firstLine="0"/>
        <w:rPr>
          <w:lang w:val="ru-RU"/>
        </w:rPr>
      </w:pPr>
      <w:proofErr w:type="spellStart"/>
      <w:r>
        <w:rPr>
          <w:rFonts w:ascii="Consolas" w:eastAsia="Consolas" w:hAnsi="Consolas" w:cs="Consolas"/>
          <w:sz w:val="22"/>
        </w:rPr>
        <w:t>mvn</w:t>
      </w:r>
      <w:proofErr w:type="spellEnd"/>
      <w:r w:rsidRPr="001621F7">
        <w:rPr>
          <w:rFonts w:ascii="Consolas" w:eastAsia="Consolas" w:hAnsi="Consolas" w:cs="Consolas"/>
          <w:sz w:val="22"/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clean</w:t>
      </w:r>
      <w:r w:rsidRPr="001621F7">
        <w:rPr>
          <w:rFonts w:ascii="Consolas" w:eastAsia="Consolas" w:hAnsi="Consolas" w:cs="Consolas"/>
          <w:sz w:val="22"/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verify</w:t>
      </w:r>
    </w:p>
    <w:p w14:paraId="20F0BE2D" w14:textId="77777777" w:rsidR="003B7F37" w:rsidRDefault="00000000">
      <w:proofErr w:type="spellStart"/>
      <w:r>
        <w:t>Вывод</w:t>
      </w:r>
      <w:proofErr w:type="spellEnd"/>
      <w:r>
        <w:t>:</w:t>
      </w:r>
    </w:p>
    <w:p w14:paraId="4EBC9B6A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>[INFO] Tests run: 24, Failures: 0, Errors: 0, Skipped: 0</w:t>
      </w:r>
    </w:p>
    <w:p w14:paraId="34A30DE5" w14:textId="77777777" w:rsidR="003B7F37" w:rsidRDefault="00000000">
      <w:pPr>
        <w:spacing w:line="276" w:lineRule="auto"/>
        <w:ind w:left="567" w:firstLine="0"/>
      </w:pPr>
      <w:r>
        <w:rPr>
          <w:rFonts w:ascii="Consolas" w:eastAsia="Consolas" w:hAnsi="Consolas" w:cs="Consolas"/>
          <w:sz w:val="22"/>
        </w:rPr>
        <w:t>[INFO] All coverage checks have been met.</w:t>
      </w:r>
    </w:p>
    <w:p w14:paraId="6E58E29B" w14:textId="77777777" w:rsidR="003B7F37" w:rsidRPr="001621F7" w:rsidRDefault="00000000">
      <w:pPr>
        <w:spacing w:line="276" w:lineRule="auto"/>
        <w:ind w:left="567" w:firstLine="0"/>
        <w:rPr>
          <w:lang w:val="ru-RU"/>
        </w:rPr>
      </w:pPr>
      <w:r w:rsidRPr="001621F7">
        <w:rPr>
          <w:rFonts w:ascii="Consolas" w:eastAsia="Consolas" w:hAnsi="Consolas" w:cs="Consolas"/>
          <w:sz w:val="22"/>
          <w:lang w:val="ru-RU"/>
        </w:rPr>
        <w:t>[</w:t>
      </w:r>
      <w:r>
        <w:rPr>
          <w:rFonts w:ascii="Consolas" w:eastAsia="Consolas" w:hAnsi="Consolas" w:cs="Consolas"/>
          <w:sz w:val="22"/>
        </w:rPr>
        <w:t>INFO</w:t>
      </w:r>
      <w:r w:rsidRPr="001621F7">
        <w:rPr>
          <w:rFonts w:ascii="Consolas" w:eastAsia="Consolas" w:hAnsi="Consolas" w:cs="Consolas"/>
          <w:sz w:val="22"/>
          <w:lang w:val="ru-RU"/>
        </w:rPr>
        <w:t xml:space="preserve">] </w:t>
      </w:r>
      <w:r>
        <w:rPr>
          <w:rFonts w:ascii="Consolas" w:eastAsia="Consolas" w:hAnsi="Consolas" w:cs="Consolas"/>
          <w:sz w:val="22"/>
        </w:rPr>
        <w:t>BUILD</w:t>
      </w:r>
      <w:r w:rsidRPr="001621F7">
        <w:rPr>
          <w:rFonts w:ascii="Consolas" w:eastAsia="Consolas" w:hAnsi="Consolas" w:cs="Consolas"/>
          <w:sz w:val="22"/>
          <w:lang w:val="ru-RU"/>
        </w:rPr>
        <w:t xml:space="preserve"> </w:t>
      </w:r>
      <w:r>
        <w:rPr>
          <w:rFonts w:ascii="Consolas" w:eastAsia="Consolas" w:hAnsi="Consolas" w:cs="Consolas"/>
          <w:sz w:val="22"/>
        </w:rPr>
        <w:t>SUCCESS</w:t>
      </w:r>
    </w:p>
    <w:p w14:paraId="62FA3B09" w14:textId="77777777" w:rsidR="003B7F37" w:rsidRPr="001621F7" w:rsidRDefault="00000000">
      <w:pPr>
        <w:pStyle w:val="1"/>
        <w:pageBreakBefore/>
        <w:rPr>
          <w:lang w:val="ru-RU"/>
        </w:rPr>
      </w:pPr>
      <w:bookmarkStart w:id="27" w:name="_Toc227880653"/>
      <w:r w:rsidRPr="001621F7">
        <w:rPr>
          <w:lang w:val="ru-RU"/>
        </w:rPr>
        <w:lastRenderedPageBreak/>
        <w:t>ЗАКЛЮЧЕНИЕ</w:t>
      </w:r>
      <w:bookmarkEnd w:id="27"/>
    </w:p>
    <w:p w14:paraId="34B7A34F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1) В ходе работы разработана модульная реализация составной </w:t>
      </w:r>
      <w:proofErr w:type="spellStart"/>
      <w:r w:rsidRPr="001621F7">
        <w:rPr>
          <w:lang w:val="ru-RU"/>
        </w:rPr>
        <w:t>кусочной</w:t>
      </w:r>
      <w:proofErr w:type="spellEnd"/>
      <w:r w:rsidRPr="001621F7">
        <w:rPr>
          <w:lang w:val="ru-RU"/>
        </w:rPr>
        <w:t xml:space="preserve"> функции </w:t>
      </w:r>
      <w:r>
        <w:t>F</w:t>
      </w:r>
      <w:r w:rsidRPr="001621F7">
        <w:rPr>
          <w:lang w:val="ru-RU"/>
        </w:rPr>
        <w:t>(</w:t>
      </w:r>
      <w:r>
        <w:t>x</w:t>
      </w:r>
      <w:r w:rsidRPr="001621F7">
        <w:rPr>
          <w:lang w:val="ru-RU"/>
        </w:rPr>
        <w:t xml:space="preserve">) по варианту 41314. Приложение состоит из 13 классов, организованных по принципу внедрения зависимостей через интерфейс </w:t>
      </w:r>
      <w:r>
        <w:t>Func</w:t>
      </w:r>
      <w:r w:rsidRPr="001621F7">
        <w:rPr>
          <w:lang w:val="ru-RU"/>
        </w:rPr>
        <w:t>, что делает любой модуль подменяемым на табличную заглушку.</w:t>
      </w:r>
    </w:p>
    <w:p w14:paraId="0400DBC7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2) Базовые элементарные функции </w:t>
      </w:r>
      <w:r>
        <w:t>sin</w:t>
      </w:r>
      <w:r w:rsidRPr="001621F7">
        <w:rPr>
          <w:lang w:val="ru-RU"/>
        </w:rPr>
        <w:t>(</w:t>
      </w:r>
      <w:r>
        <w:t>x</w:t>
      </w:r>
      <w:r w:rsidRPr="001621F7">
        <w:rPr>
          <w:lang w:val="ru-RU"/>
        </w:rPr>
        <w:t xml:space="preserve">) и </w:t>
      </w:r>
      <w:r>
        <w:t>ln</w:t>
      </w:r>
      <w:r w:rsidRPr="001621F7">
        <w:rPr>
          <w:lang w:val="ru-RU"/>
        </w:rPr>
        <w:t>(</w:t>
      </w:r>
      <w:r>
        <w:t>x</w:t>
      </w:r>
      <w:r w:rsidRPr="001621F7">
        <w:rPr>
          <w:lang w:val="ru-RU"/>
        </w:rPr>
        <w:t xml:space="preserve">) реализованы разложением в степенные ряды (ряд Тейлора для </w:t>
      </w:r>
      <w:r>
        <w:t>sin</w:t>
      </w:r>
      <w:r w:rsidRPr="001621F7">
        <w:rPr>
          <w:lang w:val="ru-RU"/>
        </w:rPr>
        <w:t xml:space="preserve"> и </w:t>
      </w:r>
      <w:proofErr w:type="spellStart"/>
      <w:r>
        <w:t>atanh</w:t>
      </w:r>
      <w:proofErr w:type="spellEnd"/>
      <w:r w:rsidRPr="001621F7">
        <w:rPr>
          <w:lang w:val="ru-RU"/>
        </w:rPr>
        <w:t xml:space="preserve">-ряд с редукцией </w:t>
      </w:r>
      <w:r>
        <w:t>x</w:t>
      </w:r>
      <w:r w:rsidRPr="001621F7">
        <w:rPr>
          <w:lang w:val="ru-RU"/>
        </w:rPr>
        <w:t xml:space="preserve"> = 2ⁿ · </w:t>
      </w:r>
      <w:r>
        <w:t>m</w:t>
      </w:r>
      <w:r w:rsidRPr="001621F7">
        <w:rPr>
          <w:lang w:val="ru-RU"/>
        </w:rPr>
        <w:t xml:space="preserve"> для </w:t>
      </w:r>
      <w:r>
        <w:t>ln</w:t>
      </w:r>
      <w:r w:rsidRPr="001621F7">
        <w:rPr>
          <w:lang w:val="ru-RU"/>
        </w:rPr>
        <w:t xml:space="preserve">) без обращения к </w:t>
      </w:r>
      <w:proofErr w:type="gramStart"/>
      <w:r>
        <w:t>java</w:t>
      </w:r>
      <w:r w:rsidRPr="001621F7">
        <w:rPr>
          <w:lang w:val="ru-RU"/>
        </w:rPr>
        <w:t>.</w:t>
      </w:r>
      <w:r>
        <w:t>lang</w:t>
      </w:r>
      <w:proofErr w:type="gramEnd"/>
      <w:r w:rsidRPr="001621F7">
        <w:rPr>
          <w:lang w:val="ru-RU"/>
        </w:rPr>
        <w:t>.</w:t>
      </w:r>
      <w:r>
        <w:t>Math</w:t>
      </w:r>
      <w:r w:rsidRPr="001621F7">
        <w:rPr>
          <w:lang w:val="ru-RU"/>
        </w:rPr>
        <w:t xml:space="preserve">; точность вычислений контролируется параметром </w:t>
      </w:r>
      <w:r>
        <w:t>eps</w:t>
      </w:r>
      <w:r w:rsidRPr="001621F7">
        <w:rPr>
          <w:lang w:val="ru-RU"/>
        </w:rPr>
        <w:t>, валидируемым в конструкторе.</w:t>
      </w:r>
    </w:p>
    <w:p w14:paraId="2FFC1F1C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>3) Для каждого уровня модулей подготовлена табличная заглушка с линейной интерполяцией (</w:t>
      </w:r>
      <w:proofErr w:type="spellStart"/>
      <w:r>
        <w:t>TableStub</w:t>
      </w:r>
      <w:proofErr w:type="spellEnd"/>
      <w:r w:rsidRPr="001621F7">
        <w:rPr>
          <w:lang w:val="ru-RU"/>
        </w:rPr>
        <w:t>), обеспечивающая изоляцию уровней при тестировании. Набор тестов построен по принципу восходящей (</w:t>
      </w:r>
      <w:r>
        <w:t>bottom</w:t>
      </w:r>
      <w:r w:rsidRPr="001621F7">
        <w:rPr>
          <w:lang w:val="ru-RU"/>
        </w:rPr>
        <w:t>-</w:t>
      </w:r>
      <w:r>
        <w:t>up</w:t>
      </w:r>
      <w:r w:rsidRPr="001621F7">
        <w:rPr>
          <w:lang w:val="ru-RU"/>
        </w:rPr>
        <w:t xml:space="preserve">) интеграции: 24 </w:t>
      </w:r>
      <w:r>
        <w:t>JUnit</w:t>
      </w:r>
      <w:r w:rsidRPr="001621F7">
        <w:rPr>
          <w:lang w:val="ru-RU"/>
        </w:rPr>
        <w:t>-теста в 9 классах закрывают каждый стык как изолированно (через заглушки), так и сквозным прогоном с реальными модулями (</w:t>
      </w:r>
      <w:proofErr w:type="spellStart"/>
      <w:r>
        <w:t>SystemFunction</w:t>
      </w:r>
      <w:proofErr w:type="spellEnd"/>
      <w:r w:rsidRPr="001621F7">
        <w:rPr>
          <w:lang w:val="ru-RU"/>
        </w:rPr>
        <w:t>.</w:t>
      </w:r>
      <w:proofErr w:type="spellStart"/>
      <w:r>
        <w:t>withRealModules</w:t>
      </w:r>
      <w:proofErr w:type="spellEnd"/>
      <w:r w:rsidRPr="001621F7">
        <w:rPr>
          <w:lang w:val="ru-RU"/>
        </w:rPr>
        <w:t>).</w:t>
      </w:r>
    </w:p>
    <w:p w14:paraId="76424963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4) Выполнен анализ классов эквивалентности и граничных значений (раздел 3.3): каждый класс представлен в тестах хотя бы одним репрезентантом, а границы допустимых областей проверяются либо явно (особые точки, запрещённые основания логарифма), либо сквозным прогоном через </w:t>
      </w:r>
      <w:proofErr w:type="spellStart"/>
      <w:r>
        <w:t>SystemFunction</w:t>
      </w:r>
      <w:proofErr w:type="spellEnd"/>
      <w:r w:rsidRPr="001621F7">
        <w:rPr>
          <w:lang w:val="ru-RU"/>
        </w:rPr>
        <w:t>.</w:t>
      </w:r>
    </w:p>
    <w:p w14:paraId="68066176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5) Достигнуто покрытие кода: инструкции — ≈ 88 %, ветви — ≈ 66 %, строки — ≈ 90 %, методы — ≈ 81 %. Пороги контроля (80 % / 55 % / 80 %) установлены в </w:t>
      </w:r>
      <w:r>
        <w:t>pom</w:t>
      </w:r>
      <w:r w:rsidRPr="001621F7">
        <w:rPr>
          <w:lang w:val="ru-RU"/>
        </w:rPr>
        <w:t>.</w:t>
      </w:r>
      <w:r>
        <w:t>xml</w:t>
      </w:r>
      <w:r w:rsidRPr="001621F7">
        <w:rPr>
          <w:lang w:val="ru-RU"/>
        </w:rPr>
        <w:t xml:space="preserve"> и проверяются автоматически на фазе </w:t>
      </w:r>
      <w:r>
        <w:t>verify</w:t>
      </w:r>
      <w:r w:rsidRPr="001621F7">
        <w:rPr>
          <w:lang w:val="ru-RU"/>
        </w:rPr>
        <w:t xml:space="preserve"> через плагин </w:t>
      </w:r>
      <w:proofErr w:type="spellStart"/>
      <w:r>
        <w:t>jacoco</w:t>
      </w:r>
      <w:proofErr w:type="spellEnd"/>
      <w:r w:rsidRPr="001621F7">
        <w:rPr>
          <w:lang w:val="ru-RU"/>
        </w:rPr>
        <w:t>-</w:t>
      </w:r>
      <w:r>
        <w:t>maven</w:t>
      </w:r>
      <w:r w:rsidRPr="001621F7">
        <w:rPr>
          <w:lang w:val="ru-RU"/>
        </w:rPr>
        <w:t>-</w:t>
      </w:r>
      <w:r>
        <w:t>plugin</w:t>
      </w:r>
      <w:r w:rsidRPr="001621F7">
        <w:rPr>
          <w:lang w:val="ru-RU"/>
        </w:rPr>
        <w:t>.</w:t>
      </w:r>
    </w:p>
    <w:p w14:paraId="57D5C781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t xml:space="preserve">6) Особые точки функции — </w:t>
      </w:r>
      <w:r>
        <w:t>x</w:t>
      </w:r>
      <w:r w:rsidRPr="001621F7">
        <w:rPr>
          <w:lang w:val="ru-RU"/>
        </w:rPr>
        <w:t xml:space="preserve"> = 0, </w:t>
      </w:r>
      <w:r>
        <w:t>x</w:t>
      </w:r>
      <w:r w:rsidRPr="001621F7">
        <w:rPr>
          <w:lang w:val="ru-RU"/>
        </w:rPr>
        <w:t xml:space="preserve"> = 1, </w:t>
      </w:r>
      <w:r>
        <w:t>x</w:t>
      </w:r>
      <w:r w:rsidRPr="001621F7">
        <w:rPr>
          <w:lang w:val="ru-RU"/>
        </w:rPr>
        <w:t xml:space="preserve"> = −</w:t>
      </w:r>
      <w:r>
        <w:t>π</w:t>
      </w:r>
      <w:r w:rsidRPr="001621F7">
        <w:rPr>
          <w:lang w:val="ru-RU"/>
        </w:rPr>
        <w:t>, −2</w:t>
      </w:r>
      <w:r>
        <w:t>π</w:t>
      </w:r>
      <w:r w:rsidRPr="001621F7">
        <w:rPr>
          <w:lang w:val="ru-RU"/>
        </w:rPr>
        <w:t xml:space="preserve">, … (для отрицательной ветви) и </w:t>
      </w:r>
      <w:r>
        <w:t>x</w:t>
      </w:r>
      <w:r w:rsidRPr="001621F7">
        <w:rPr>
          <w:lang w:val="ru-RU"/>
        </w:rPr>
        <w:t xml:space="preserve"> = −</w:t>
      </w:r>
      <w:r>
        <w:t>π</w:t>
      </w:r>
      <w:r w:rsidRPr="001621F7">
        <w:rPr>
          <w:lang w:val="ru-RU"/>
        </w:rPr>
        <w:t>/2, −3</w:t>
      </w:r>
      <w:r>
        <w:t>π</w:t>
      </w:r>
      <w:r w:rsidRPr="001621F7">
        <w:rPr>
          <w:lang w:val="ru-RU"/>
        </w:rPr>
        <w:t xml:space="preserve">/2, … — обрабатываются корректно: при одиночных вызовах модулей пробрасывается </w:t>
      </w:r>
      <w:proofErr w:type="spellStart"/>
      <w:r>
        <w:t>ArithmeticException</w:t>
      </w:r>
      <w:proofErr w:type="spellEnd"/>
      <w:r w:rsidRPr="001621F7">
        <w:rPr>
          <w:lang w:val="ru-RU"/>
        </w:rPr>
        <w:t xml:space="preserve">, при пакетной выгрузке в </w:t>
      </w:r>
      <w:r>
        <w:t>CSV</w:t>
      </w:r>
      <w:r w:rsidRPr="001621F7">
        <w:rPr>
          <w:lang w:val="ru-RU"/>
        </w:rPr>
        <w:t xml:space="preserve"> соответствующие строки помечаются как «</w:t>
      </w:r>
      <w:r>
        <w:t>undefined</w:t>
      </w:r>
      <w:r w:rsidRPr="001621F7">
        <w:rPr>
          <w:lang w:val="ru-RU"/>
        </w:rPr>
        <w:t>», а приложение продолжает работу.</w:t>
      </w:r>
    </w:p>
    <w:p w14:paraId="3F537F53" w14:textId="77777777" w:rsidR="003B7F37" w:rsidRPr="001621F7" w:rsidRDefault="00000000">
      <w:pPr>
        <w:rPr>
          <w:lang w:val="ru-RU"/>
        </w:rPr>
      </w:pPr>
      <w:r w:rsidRPr="001621F7">
        <w:rPr>
          <w:lang w:val="ru-RU"/>
        </w:rPr>
        <w:lastRenderedPageBreak/>
        <w:t xml:space="preserve">7) Графики, построенные по </w:t>
      </w:r>
      <w:r>
        <w:t>CSV</w:t>
      </w:r>
      <w:r w:rsidRPr="001621F7">
        <w:rPr>
          <w:lang w:val="ru-RU"/>
        </w:rPr>
        <w:t xml:space="preserve">-выгрузкам </w:t>
      </w:r>
      <w:r>
        <w:t>sin</w:t>
      </w:r>
      <w:r w:rsidRPr="001621F7">
        <w:rPr>
          <w:lang w:val="ru-RU"/>
        </w:rPr>
        <w:t xml:space="preserve">, </w:t>
      </w:r>
      <w:r>
        <w:t>cos</w:t>
      </w:r>
      <w:r w:rsidRPr="001621F7">
        <w:rPr>
          <w:lang w:val="ru-RU"/>
        </w:rPr>
        <w:t xml:space="preserve">, </w:t>
      </w:r>
      <w:r>
        <w:t>ln</w:t>
      </w:r>
      <w:r w:rsidRPr="001621F7">
        <w:rPr>
          <w:lang w:val="ru-RU"/>
        </w:rPr>
        <w:t xml:space="preserve">, обеих ветвей и итоговой системы, визуально подтверждают корректность сборки приложения: формы кривых совпадают с эталонными, асимптоты расположены в ожидаемых особых точках, диспетчеризация ветвей в </w:t>
      </w:r>
      <w:r>
        <w:t>x</w:t>
      </w:r>
      <w:r w:rsidRPr="001621F7">
        <w:rPr>
          <w:lang w:val="ru-RU"/>
        </w:rPr>
        <w:t xml:space="preserve"> = 0 работает без артефактов.</w:t>
      </w:r>
    </w:p>
    <w:p w14:paraId="0148565E" w14:textId="77777777" w:rsidR="003B7F37" w:rsidRDefault="00000000">
      <w:r w:rsidRPr="001621F7">
        <w:rPr>
          <w:lang w:val="ru-RU"/>
        </w:rPr>
        <w:t xml:space="preserve">8) Сборка и тесты успешно выполняются командой </w:t>
      </w:r>
      <w:proofErr w:type="spellStart"/>
      <w:r>
        <w:t>mvn</w:t>
      </w:r>
      <w:proofErr w:type="spellEnd"/>
      <w:r w:rsidRPr="001621F7">
        <w:rPr>
          <w:lang w:val="ru-RU"/>
        </w:rPr>
        <w:t xml:space="preserve"> </w:t>
      </w:r>
      <w:r>
        <w:t>clean</w:t>
      </w:r>
      <w:r w:rsidRPr="001621F7">
        <w:rPr>
          <w:lang w:val="ru-RU"/>
        </w:rPr>
        <w:t xml:space="preserve"> </w:t>
      </w:r>
      <w:r>
        <w:t>verify</w:t>
      </w:r>
      <w:r w:rsidRPr="001621F7">
        <w:rPr>
          <w:lang w:val="ru-RU"/>
        </w:rPr>
        <w:t xml:space="preserve"> на </w:t>
      </w:r>
      <w:r>
        <w:t>Java</w:t>
      </w:r>
      <w:r w:rsidRPr="001621F7">
        <w:rPr>
          <w:lang w:val="ru-RU"/>
        </w:rPr>
        <w:t xml:space="preserve"> 23. </w:t>
      </w:r>
      <w:r>
        <w:t>Цели и задачи работы достигнуты в полном объёме.</w:t>
      </w:r>
    </w:p>
    <w:sectPr w:rsidR="003B7F37" w:rsidSect="00034616"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DD0C" w14:textId="77777777" w:rsidR="003E09D5" w:rsidRDefault="003E09D5">
      <w:pPr>
        <w:spacing w:line="240" w:lineRule="auto"/>
      </w:pPr>
      <w:r>
        <w:separator/>
      </w:r>
    </w:p>
  </w:endnote>
  <w:endnote w:type="continuationSeparator" w:id="0">
    <w:p w14:paraId="67205BD2" w14:textId="77777777" w:rsidR="003E09D5" w:rsidRDefault="003E09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37B81" w14:textId="77777777" w:rsidR="003B7F37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5AA60" w14:textId="77777777" w:rsidR="003E09D5" w:rsidRDefault="003E09D5">
      <w:pPr>
        <w:spacing w:line="240" w:lineRule="auto"/>
      </w:pPr>
      <w:r>
        <w:separator/>
      </w:r>
    </w:p>
  </w:footnote>
  <w:footnote w:type="continuationSeparator" w:id="0">
    <w:p w14:paraId="6182FB6A" w14:textId="77777777" w:rsidR="003E09D5" w:rsidRDefault="003E09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357560">
    <w:abstractNumId w:val="8"/>
  </w:num>
  <w:num w:numId="2" w16cid:durableId="1819228725">
    <w:abstractNumId w:val="6"/>
  </w:num>
  <w:num w:numId="3" w16cid:durableId="13003082">
    <w:abstractNumId w:val="5"/>
  </w:num>
  <w:num w:numId="4" w16cid:durableId="1038244272">
    <w:abstractNumId w:val="4"/>
  </w:num>
  <w:num w:numId="5" w16cid:durableId="266081814">
    <w:abstractNumId w:val="7"/>
  </w:num>
  <w:num w:numId="6" w16cid:durableId="798567339">
    <w:abstractNumId w:val="3"/>
  </w:num>
  <w:num w:numId="7" w16cid:durableId="898980838">
    <w:abstractNumId w:val="2"/>
  </w:num>
  <w:num w:numId="8" w16cid:durableId="189031322">
    <w:abstractNumId w:val="1"/>
  </w:num>
  <w:num w:numId="9" w16cid:durableId="159497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1F7"/>
    <w:rsid w:val="00183303"/>
    <w:rsid w:val="0029639D"/>
    <w:rsid w:val="00326F90"/>
    <w:rsid w:val="003A7287"/>
    <w:rsid w:val="003B7F37"/>
    <w:rsid w:val="003E09D5"/>
    <w:rsid w:val="005E043F"/>
    <w:rsid w:val="0069764E"/>
    <w:rsid w:val="007360D3"/>
    <w:rsid w:val="007B4F66"/>
    <w:rsid w:val="007F4A69"/>
    <w:rsid w:val="00884A72"/>
    <w:rsid w:val="00AA1D8D"/>
    <w:rsid w:val="00B47730"/>
    <w:rsid w:val="00CB0664"/>
    <w:rsid w:val="00DF5F3C"/>
    <w:rsid w:val="00F13C84"/>
    <w:rsid w:val="00FC693F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6E9271"/>
  <w14:defaultImageDpi w14:val="300"/>
  <w15:docId w15:val="{5705D7D3-4BA9-3D47-A789-0E5ED7EF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621F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621F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1621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2950</Words>
  <Characters>16817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Здор</cp:lastModifiedBy>
  <cp:revision>2</cp:revision>
  <dcterms:created xsi:type="dcterms:W3CDTF">2026-04-23T22:16:00Z</dcterms:created>
  <dcterms:modified xsi:type="dcterms:W3CDTF">2026-04-23T22:16:00Z</dcterms:modified>
  <cp:category/>
</cp:coreProperties>
</file>