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172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418"/>
        <w:gridCol w:w="425"/>
        <w:gridCol w:w="2268"/>
        <w:gridCol w:w="2410"/>
        <w:gridCol w:w="1417"/>
        <w:gridCol w:w="1422"/>
        <w:gridCol w:w="704"/>
      </w:tblGrid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19050" t="0" r="9525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0225330" name="Рисунок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" strokeweight="0.75pt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527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высшего образования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РТУ МИРЭА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>
                <w:b/>
                <w:szCs w:val="28"/>
              </w:rPr>
            </w:pPr>
            <w:r/>
            <w:bookmarkStart w:id="0" w:name="_Toc469871018"/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Style w:val="1_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 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szCs w:val="28"/>
              </w:rPr>
              <w:t xml:space="preserve">ИКБ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5"/>
            <w:tcBorders/>
            <w:tcW w:w="6629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>
              <w:top w:val="single" w:color="000000" w:sz="4" w:space="0"/>
            </w:tcBorders>
            <w:tcW w:w="2839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4"/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Специальность (направление):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>
                <w:highlight w:val="yellow"/>
              </w:rPr>
            </w:pPr>
            <w:r>
              <w:t xml:space="preserve">0</w:t>
            </w:r>
            <w:r>
              <w:t xml:space="preserve">9.03.02 (информационные системы и технологии)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 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5"/>
            <w:shd w:val="clear" w:color="ffffff" w:fill="ffffff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rPr/>
            </w:pPr>
            <w:r>
              <w:rPr>
                <w:szCs w:val="28"/>
              </w:rPr>
              <w:t xml:space="preserve">КБ-</w:t>
            </w:r>
            <w:r>
              <w:rPr>
                <w:szCs w:val="28"/>
              </w:rPr>
              <w:t xml:space="preserve">3</w:t>
            </w:r>
            <w:r>
              <w:rPr>
                <w:szCs w:val="28"/>
              </w:rPr>
              <w:t xml:space="preserve"> «</w:t>
            </w:r>
            <w:r>
              <w:rPr>
                <w:szCs w:val="28"/>
              </w:rPr>
              <w:t xml:space="preserve">Разработка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программных решений и системного программирования</w:t>
            </w:r>
            <w:r>
              <w:rPr>
                <w:szCs w:val="28"/>
              </w:rPr>
              <w:t xml:space="preserve">»</w:t>
            </w:r>
            <w:r/>
            <w:r/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rPr/>
            </w:pPr>
            <w:r/>
            <w:r/>
            <w:r/>
          </w:p>
        </w:tc>
      </w:tr>
      <w:tr>
        <w:trPr>
          <w:gridAfter w:val="1"/>
        </w:trPr>
        <w:tc>
          <w:tcPr>
            <w:gridSpan w:val="3"/>
            <w:tcBorders/>
            <w:tcW w:w="1951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Дисциплина: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cW w:w="7517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left"/>
              <w:rPr/>
            </w:pPr>
            <w:r>
              <w:t xml:space="preserve">«</w:t>
            </w:r>
            <w:r>
              <w:t xml:space="preserve">Алгоритмы и структуры данных</w:t>
            </w:r>
            <w:r>
              <w:t xml:space="preserve">»</w:t>
            </w:r>
            <w:r/>
            <w:r/>
          </w:p>
        </w:tc>
      </w:tr>
    </w:tbl>
    <w:p>
      <w:pPr>
        <w:pStyle w:val="1_633"/>
        <w:pBdr/>
        <w:spacing/>
        <w:ind/>
        <w:jc w:val="center"/>
        <w:outlineLvl w:val="0"/>
        <w:rPr>
          <w:sz w:val="20"/>
          <w:szCs w:val="20"/>
        </w:rPr>
      </w:pPr>
      <w:r/>
      <w:bookmarkStart w:id="1" w:name="_Toc470303259"/>
      <w:r/>
      <w:bookmarkEnd w:id="1"/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1_633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1_633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на тему:</w:t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Программа по графам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1_633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64"/>
        <w:gridCol w:w="286"/>
        <w:gridCol w:w="1224"/>
        <w:gridCol w:w="425"/>
        <w:gridCol w:w="1750"/>
        <w:gridCol w:w="506"/>
        <w:gridCol w:w="3799"/>
      </w:tblGrid>
      <w:tr>
        <w:trPr>
          <w:trHeight w:val="194"/>
        </w:trPr>
        <w:tc>
          <w:tcPr>
            <w:tcBorders/>
            <w:tcW w:w="136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</w:t>
            </w:r>
            <w:bookmarkEnd w:id="2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gridSpan w:val="2"/>
            <w:shd w:val="clear" w:color="ffffff" w:fill="ffffff"/>
            <w:tcBorders>
              <w:bottom w:val="single" w:color="000000" w:sz="4" w:space="0"/>
            </w:tcBorders>
            <w:tcW w:w="152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176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29</w:t>
            </w:r>
            <w:r>
              <w:rPr>
                <w:rFonts w:ascii="Times New Roman" w:hAnsi="Times New Roman" w:cs="Times New Roman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Cs w:val="28"/>
              </w:rPr>
              <w:t xml:space="preserve">.2024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86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Альзоаби А.Ф.</w:t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>
          <w:trHeight w:val="329"/>
        </w:trPr>
        <w:tc>
          <w:tcPr>
            <w:gridSpan w:val="2"/>
            <w:tcBorders/>
            <w:tcW w:w="16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2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3" w:name="_Toc470303262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3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4" w:name="_Toc470303263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4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86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5" w:name="_Toc470303264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5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240"/>
        <w:gridCol w:w="3597"/>
        <w:gridCol w:w="272"/>
        <w:gridCol w:w="1234"/>
        <w:gridCol w:w="3011"/>
      </w:tblGrid>
      <w:tr>
        <w:trPr/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</w:t>
            </w:r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6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БСБО-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16</w:t>
            </w:r>
            <w:r>
              <w:rPr>
                <w:rFonts w:ascii="Times New Roman" w:hAnsi="Times New Roman" w:cs="Times New Roman"/>
                <w:szCs w:val="28"/>
              </w:rPr>
              <w:t xml:space="preserve">-23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12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Шифр:</w:t>
            </w:r>
            <w:bookmarkEnd w:id="7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05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23Б0045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3022"/>
        <w:gridCol w:w="1149"/>
        <w:gridCol w:w="236"/>
        <w:gridCol w:w="1686"/>
        <w:gridCol w:w="281"/>
        <w:gridCol w:w="2980"/>
      </w:tblGrid>
      <w:tr>
        <w:trPr>
          <w:trHeight w:val="377"/>
        </w:trPr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</w:t>
            </w:r>
            <w:bookmarkEnd w:id="8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29</w:t>
            </w:r>
            <w:r>
              <w:rPr>
                <w:rFonts w:ascii="Times New Roman" w:hAnsi="Times New Roman" w:cs="Times New Roman"/>
                <w:szCs w:val="28"/>
              </w:rPr>
              <w:t xml:space="preserve">.1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Cs w:val="28"/>
              </w:rPr>
              <w:t xml:space="preserve">.2024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Филатов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 xml:space="preserve">В</w:t>
            </w:r>
            <w:r>
              <w:rPr>
                <w:rFonts w:ascii="Times New Roman" w:hAnsi="Times New Roman" w:cs="Times New Roman"/>
                <w:szCs w:val="28"/>
              </w:rPr>
              <w:t xml:space="preserve">.В.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/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9" w:name="_Toc470303269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9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0" w:name="_Toc470303270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10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1" w:name="_Toc470303271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11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2" w:name="_Toc470303279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bookmarkEnd w:id="0"/>
      <w:r/>
      <w:bookmarkEnd w:id="12"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ывести на экран все существующие пути в ациклическом орграфе.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Способ представления графа: матрица смежности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Термины.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1)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Ациклический орграф — это направленный граф, в котором отсутствуют циклы. То есть, в таком графе невозможно начать движение от вершины и вернуться в ту же вершину, следуя по рёбрам графа. Ациклические ориентированные графы (Acyclic Directed Graph, DAG) широ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ко используются в различных задачах, таких как топологическая сортировка, планирование, управление зависимостями и многие другие.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 w:firstLine="0" w:left="709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2)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Алгоритм поиска в глубину (Depth-First Search, DFS) — это метод обхода графа, при котором исследуются как можно более глубокие ветви графа, прежде чем возвращаться и исследовать соседние вершины. Алгоритм используется для поиска всех путей от одной вершины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 другой, для проверки связности графа, нахождения компонент связности, а также для решения задач на деревьях и графах, таких как нахождение топологической сортировки.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Начинаем с исходной вершины.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Рекурсивно посещаем соседние вершины, которые еще не были посещены.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Когда все соседи текущей вершины исследованы, возвращаемся к предыдущей вершине и продолжаем обход.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3)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Матрица смежности — это способ представления графа в виде двумерной матрицы, где строки и столбцы соответствуют вершинам графа, а элементы матрицы показывают наличие или отсутствие рёбер между вершинами. Если существует ребро от вершины i к вершине j, то в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ячейке матрицы будет стоять значение 1 (или другой вес, если граф взвешенный), иначе 0.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4)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Рекурсия — это метод решения задачи, при котором функция вызывает саму себя для решения подзадачи. В DFS рекурсия используется для обхода графа: функция вызывается для каждой смежной вершины, пока не будут исследованы все возможные пути от текущей вершины.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5)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Путь в графе — это последовательность рёбер, которые соединяют вершины. Путь начинается с одной вершины и заканчивается на другой, переходя от вершины к вершине через рёбра графа. В случае ориентированного графа путь может двигаться только по направлению рё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бер. В ациклическом графе путь не может повторять вершины, так как это нарушало бы аксиому "отсутствие циклов".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3. О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писание алгоритма.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Стартовая функция для решения задания. Сначала происходит проверка на пустоту вектора вершин, а затем – дуг. Далее происходит объявление вектора в векторе из строк, который будет хранить в себе все существующие пути. Так как я использую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DFS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через рекурсию, то мне нужно добавить вспомогательную функцию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findAllPaths,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которая будет исполняться для каждой вершинки. В конце выводится результат.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runSolving</w:t>
      </w:r>
      <w:r>
        <w:rPr>
          <w:rFonts w:ascii="Consolas" w:hAnsi="Consolas" w:eastAsia="Consolas" w:cs="Consolas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"Have no vertices!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"Have no edges!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rPr>
          <w:rFonts w:ascii="Consolas" w:hAnsi="Consolas" w:eastAsia="Consolas" w:cs="Consolas"/>
          <w:color w:val="3b3b3b"/>
          <w:sz w:val="21"/>
          <w:highlight w:val="none"/>
          <w:lang w:val="en-US"/>
        </w:rPr>
      </w: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  <w:tab/>
        <w:tab/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&gt;&gt;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ee0000"/>
          <w:sz w:val="21"/>
        </w:rPr>
        <w:t xml:space="preserve">\n\n\t\t</w:t>
      </w:r>
      <w:r>
        <w:rPr>
          <w:rFonts w:ascii="Consolas" w:hAnsi="Consolas" w:eastAsia="Consolas" w:cs="Consolas"/>
          <w:color w:val="a31515"/>
          <w:sz w:val="21"/>
        </w:rPr>
        <w:t xml:space="preserve">ANSWER: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 '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ff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Перейдём к другой функции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Сразу же меняем значение метки на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true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(посещена), чтобы не «наступить» на неё лишний раз, затем добавляем в путь нашу вершину.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 isLeaf 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твечает за то, есть ли ещё непосещённые соседи. Проходимся по всей строке у текущей вершины и ищем соседей, которые не были посещены. Нашли соседа – рекурсивно вызываем функцию от соседа и так далее. После того, как поработали с соседями, обрабатываем логику со всеми существующими путями – добавляем найденные в результат и откатываемся: очищаем посещение вершины и удаляем из пути.</w:t>
      </w:r>
      <w:r>
        <w:rPr>
          <w:rFonts w:ascii="Consolas" w:hAnsi="Consolas" w:eastAsia="Consolas" w:cs="Consolas"/>
          <w:color w:val="0000ff"/>
          <w:sz w:val="21"/>
          <w:lang w:val="en-US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&gt;&gt;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isLeaf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isLeaf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isLeaf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pop_back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исунок графа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(-ов)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.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224042</wp:posOffset>
                </wp:positionV>
                <wp:extent cx="4619625" cy="4070480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452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619624" cy="4070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7168;o:allowoverlap:true;o:allowincell:true;mso-position-horizontal-relative:text;margin-left:0.00pt;mso-position-horizontal:absolute;mso-position-vertical-relative:text;margin-top:17.64pt;mso-position-vertical:absolute;width:363.75pt;height:320.51pt;mso-wrap-distance-left:9.07pt;mso-wrap-distance-top:0.00pt;mso-wrap-distance-right:9.07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Первый: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247820</wp:posOffset>
                </wp:positionV>
                <wp:extent cx="4619625" cy="4619625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108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19624" cy="461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9216;o:allowoverlap:true;o:allowincell:true;mso-position-horizontal-relative:text;margin-left:0.00pt;mso-position-horizontal:absolute;mso-position-vertical-relative:text;margin-top:19.51pt;mso-position-vertical:absolute;width:363.75pt;height:363.75pt;mso-wrap-distance-left:9.07pt;mso-wrap-distance-top:0.00pt;mso-wrap-distance-right:9.07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Второй: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Скриншот работы программы: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Для первого и второго графов соответственно.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74866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117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33924" cy="7486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72.75pt;height:589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3026115</wp:posOffset>
                </wp:positionH>
                <wp:positionV relativeFrom="paragraph">
                  <wp:posOffset>2504499</wp:posOffset>
                </wp:positionV>
                <wp:extent cx="3301660" cy="5200555"/>
                <wp:effectExtent l="0" t="0" r="0" b="0"/>
                <wp:wrapSquare wrapText="bothSides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6369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01659" cy="520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4336;o:allowoverlap:true;o:allowincell:true;mso-position-horizontal-relative:text;margin-left:238.28pt;mso-position-horizontal:absolute;mso-position-vertical-relative:text;margin-top:197.20pt;mso-position-vertical:absolute;width:259.97pt;height:409.49pt;mso-wrap-distance-left:9.07pt;mso-wrap-distance-top:0.00pt;mso-wrap-distance-right:9.07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-361950</wp:posOffset>
                </wp:positionV>
                <wp:extent cx="5940425" cy="2695035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345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40424" cy="2695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2288;o:allowoverlap:true;o:allowincell:true;mso-position-horizontal-relative:text;margin-left:0.00pt;mso-position-horizontal:absolute;mso-position-vertical-relative:text;margin-top:-28.50pt;mso-position-vertical:absolute;width:467.75pt;height:212.21pt;mso-wrap-distance-left:9.07pt;mso-wrap-distance-top:0.00pt;mso-wrap-distance-right:9.07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-944562</wp:posOffset>
                </wp:positionH>
                <wp:positionV relativeFrom="paragraph">
                  <wp:posOffset>2456910</wp:posOffset>
                </wp:positionV>
                <wp:extent cx="3427752" cy="524814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863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427752" cy="5248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3312;o:allowoverlap:true;o:allowincell:true;mso-position-horizontal-relative:text;margin-left:-74.37pt;mso-position-horizontal:absolute;mso-position-vertical-relative:text;margin-top:193.46pt;mso-position-vertical:absolute;width:269.90pt;height:413.24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/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140629</wp:posOffset>
                </wp:positionV>
                <wp:extent cx="3388065" cy="6012957"/>
                <wp:effectExtent l="0" t="0" r="0" b="0"/>
                <wp:wrapSquare wrapText="bothSides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1426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88064" cy="6012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15360;o:allowoverlap:true;o:allowincell:true;mso-position-horizontal-relative:text;margin-left:-63.00pt;mso-position-horizontal:absolute;mso-position-vertical-relative:text;margin-top:11.07pt;mso-position-vertical:absolute;width:266.78pt;height:473.46pt;mso-wrap-distance-left:9.07pt;mso-wrap-distance-top:0.00pt;mso-wrap-distance-right:9.07pt;mso-wrap-distance-bottom:0.00pt;z-index:1;" stroked="false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2778465</wp:posOffset>
                </wp:positionH>
                <wp:positionV relativeFrom="paragraph">
                  <wp:posOffset>140629</wp:posOffset>
                </wp:positionV>
                <wp:extent cx="3390900" cy="6012957"/>
                <wp:effectExtent l="0" t="0" r="0" b="0"/>
                <wp:wrapSquare wrapText="bothSides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9733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390899" cy="6012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16384;o:allowoverlap:true;o:allowincell:true;mso-position-horizontal-relative:text;margin-left:218.78pt;mso-position-horizontal:absolute;mso-position-vertical-relative:text;margin-top:11.07pt;mso-position-vertical:absolute;width:267.00pt;height:473.46pt;mso-wrap-distance-left:9.07pt;mso-wrap-distance-top:0.00pt;mso-wrap-distance-right:9.07pt;mso-wrap-distance-bottom:0.00pt;z-index:1;" stroked="false">
                <w10:wrap type="square"/>
                <v:imagedata r:id="rId17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3158519</wp:posOffset>
                </wp:positionH>
                <wp:positionV relativeFrom="paragraph">
                  <wp:posOffset>-47625</wp:posOffset>
                </wp:positionV>
                <wp:extent cx="3283290" cy="6910925"/>
                <wp:effectExtent l="0" t="0" r="0" b="0"/>
                <wp:wrapSquare wrapText="bothSides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701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283290" cy="691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18432;o:allowoverlap:true;o:allowincell:true;mso-position-horizontal-relative:text;margin-left:248.70pt;mso-position-horizontal:absolute;mso-position-vertical-relative:text;margin-top:-3.75pt;mso-position-vertical:absolute;width:258.53pt;height:544.17pt;mso-wrap-distance-left:9.07pt;mso-wrap-distance-top:0.00pt;mso-wrap-distance-right:9.07pt;mso-wrap-distance-bottom:0.00pt;z-index:1;" stroked="false">
                <w10:wrap type="square"/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-47625</wp:posOffset>
                </wp:positionV>
                <wp:extent cx="3681494" cy="6181185"/>
                <wp:effectExtent l="0" t="0" r="0" b="0"/>
                <wp:wrapSquare wrapText="bothSides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16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681493" cy="6181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17408;o:allowoverlap:true;o:allowincell:true;mso-position-horizontal-relative:text;margin-left:-50.25pt;mso-position-horizontal:absolute;mso-position-vertical-relative:text;margin-top:-3.75pt;mso-position-vertical:absolute;width:289.88pt;height:486.71pt;mso-wrap-distance-left:9.07pt;mso-wrap-distance-top:0.00pt;mso-wrap-distance-right:9.07pt;mso-wrap-distance-bottom:0.00pt;z-index:1;" stroked="false">
                <w10:wrap type="square"/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71675" cy="12192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039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971675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55.25pt;height:96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 Исходный код.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// Алгоритм: Вывести на экран все существующие пути в ациклическом орграфе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// Способ представления графа: Матрица смежности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// Студент: Вариант 45 - Альзоаби Адель, БСБО-16-23 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&lt;queue&gt;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&lt;sstream&gt;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&lt;iomanip&gt;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 // mark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bool&amp;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() :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a31515"/>
          <w:sz w:val="21"/>
        </w:rPr>
        <w:t xml:space="preserve">""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)) {}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operator ==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other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this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other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cost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float&amp;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0.0</w:t>
      </w:r>
      <w:r>
        <w:rPr>
          <w:rFonts w:ascii="Consolas" w:hAnsi="Consolas" w:eastAsia="Consolas" w:cs="Consolas"/>
          <w:color w:val="3b3b3b"/>
          <w:sz w:val="21"/>
        </w:rPr>
        <w:t xml:space="preserve">) :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cost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</w:t>
      </w:r>
      <w:r>
        <w:rPr>
          <w:rFonts w:ascii="Consolas" w:hAnsi="Consolas" w:eastAsia="Consolas" w:cs="Consolas"/>
          <w:color w:val="3b3b3b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GraphData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&gt;&gt; 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&gt; 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&gt; 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class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GraphData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&gt;&gt;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isLeaf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isLeaf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isLeaf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pop_back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ADD_V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bool&amp;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mark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"Can't add a 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: already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mark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emplace_back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DEL_V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toDelete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toDelete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"Can't delete a 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: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toDelete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795e26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795e26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795e26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ADD_E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"Edge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-&gt;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already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DEL_E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"Edge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-&gt;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795e26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break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EDIT_V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bool&amp;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mark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"Can't edit a 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: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mark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EDIT_E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float&amp;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"Can't edit an edge :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795e26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cost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FIRST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 vertex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 vertex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 vertex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adjacentIndex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adjacentIndex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adjacentIndex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showVertices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Vertices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795e26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 '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showAdjacencyMatrix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Adjacency Matrix: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max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max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setw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4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setw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setw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|"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setw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runSolving</w:t>
      </w:r>
      <w:r>
        <w:rPr>
          <w:rFonts w:ascii="Consolas" w:hAnsi="Consolas" w:eastAsia="Consolas" w:cs="Consolas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"Have no vertices!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"Have no edges!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&gt;&gt;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ee0000"/>
          <w:sz w:val="21"/>
        </w:rPr>
        <w:t xml:space="preserve">\n\n\t\t</w:t>
      </w:r>
      <w:r>
        <w:rPr>
          <w:rFonts w:ascii="Consolas" w:hAnsi="Consolas" w:eastAsia="Consolas" w:cs="Consolas"/>
          <w:color w:val="a31515"/>
          <w:sz w:val="21"/>
        </w:rPr>
        <w:t xml:space="preserve">ANSWER: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 '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run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Graph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int&amp;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countVertices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allEdges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countVertices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ADD_V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to_string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istringstream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iss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allEdges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af00db"/>
          <w:sz w:val="21"/>
        </w:rPr>
        <w:t xml:space="preserve">while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iss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&gt;&gt;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&gt;&gt;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ADD_E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showVertices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showAdjacencyMatrix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runSolving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main</w:t>
      </w:r>
      <w:r>
        <w:rPr>
          <w:rFonts w:ascii="Consolas" w:hAnsi="Consolas" w:eastAsia="Consolas" w:cs="Consolas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graph1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edges1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R"(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3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3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5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)"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graph2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edges2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R"(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3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3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5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4 18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18 20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20 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8 11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11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7 16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8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7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9 16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15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10 12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12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13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13 17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14 19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17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19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15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12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20 17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)"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run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graph1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edges1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run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graph2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20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edges2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/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7.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Литература.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1)</w:t>
        <w:tab/>
        <w:t xml:space="preserve">Тюкачев Н. А., Хлебостроев В. Г. - C#. Алгоритмы и структуры данных, стр. 185, 5.7.2. Приближенные алгоритмы раскраски графа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2)</w:t>
        <w:tab/>
        <w:t xml:space="preserve">Иванов Б. Н. - Дискретная математика. Алгоритмы и программы. Расширенный курс, стр. 356, Глава 7. Теория графов. Алгоритмы на графах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3)</w:t>
        <w:tab/>
        <w:t xml:space="preserve">Лекции и практики – преподаватель Филатов В. В.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3" w:customStyle="1">
    <w:name w:val="Body Text"/>
    <w:basedOn w:val="852"/>
    <w:link w:val="85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120" w:afterAutospacing="0" w:before="0" w:beforeAutospacing="0" w:line="240" w:lineRule="auto"/>
      <w:ind w:right="0" w:firstLine="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2024-11-28T22:17:36Z</dcterms:modified>
</cp:coreProperties>
</file>