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17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6"/>
        <w:gridCol w:w="1418"/>
        <w:gridCol w:w="425"/>
        <w:gridCol w:w="2270"/>
        <w:gridCol w:w="2410"/>
        <w:gridCol w:w="1417"/>
        <w:gridCol w:w="1422"/>
        <w:gridCol w:w="704"/>
      </w:tblGrid>
      <w:tr>
        <w:trPr>
          <w:trHeight w:val="893" w:hRule="atLeast"/>
          <w:cantSplit w:val="true"/>
        </w:trPr>
        <w:tc>
          <w:tcPr>
            <w:tcW w:w="106" w:type="dxa"/>
            <w:tcBorders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</w:r>
          </w:p>
        </w:tc>
        <w:tc>
          <w:tcPr>
            <w:tcW w:w="10066" w:type="dxa"/>
            <w:gridSpan w:val="7"/>
            <w:tcBorders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/>
              <w:drawing>
                <wp:inline distT="0" distB="0" distL="0" distR="0">
                  <wp:extent cx="885825" cy="100965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27" w:hRule="atLeast"/>
          <w:cantSplit w:val="true"/>
        </w:trPr>
        <w:tc>
          <w:tcPr>
            <w:tcW w:w="106" w:type="dxa"/>
            <w:tcBorders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</w:r>
          </w:p>
        </w:tc>
        <w:tc>
          <w:tcPr>
            <w:tcW w:w="10066" w:type="dxa"/>
            <w:gridSpan w:val="7"/>
            <w:tcBorders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</w:r>
          </w:p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rPr>
          <w:trHeight w:val="893" w:hRule="atLeast"/>
          <w:cantSplit w:val="true"/>
        </w:trPr>
        <w:tc>
          <w:tcPr>
            <w:tcW w:w="106" w:type="dxa"/>
            <w:tcBorders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</w:r>
          </w:p>
        </w:tc>
        <w:tc>
          <w:tcPr>
            <w:tcW w:w="10066" w:type="dxa"/>
            <w:gridSpan w:val="7"/>
            <w:tcBorders/>
          </w:tcPr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</w:r>
          </w:p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  <w:t>«МИРЭА – Российский технологический университет»</w:t>
            </w:r>
          </w:p>
          <w:p>
            <w:pPr>
              <w:pStyle w:val="Normal"/>
              <w:spacing w:lineRule="atLeast" w:line="240" w:before="0" w:after="0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cs="Times New Roman" w:ascii="Times New Roman" w:hAnsi="Times New Roman"/>
                <w:caps/>
                <w:lang w:eastAsia="ru-RU"/>
              </w:rPr>
              <w:t>РТУ МИРЭА</w:t>
            </w:r>
          </w:p>
        </w:tc>
      </w:tr>
      <w:tr>
        <w:trPr/>
        <w:tc>
          <w:tcPr>
            <w:tcW w:w="1524" w:type="dxa"/>
            <w:gridSpan w:val="2"/>
            <w:tcBorders/>
            <w:vAlign w:val="bottom"/>
          </w:tcPr>
          <w:p>
            <w:pPr>
              <w:pStyle w:val="BodyText"/>
              <w:spacing w:before="0" w:after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  <w:p>
            <w:pPr>
              <w:pStyle w:val="BodyText"/>
              <w:spacing w:before="0" w:after="0"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>Институт</w:t>
            </w:r>
          </w:p>
        </w:tc>
        <w:tc>
          <w:tcPr>
            <w:tcW w:w="7944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BodyText"/>
              <w:spacing w:before="0" w:after="0"/>
              <w:jc w:val="left"/>
              <w:rPr>
                <w:lang w:val="en-US"/>
              </w:rPr>
            </w:pPr>
            <w:r>
              <w:rPr>
                <w:szCs w:val="28"/>
              </w:rPr>
              <w:t>ИКБ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629" w:type="dxa"/>
            <w:gridSpan w:val="5"/>
            <w:tcBorders/>
            <w:vAlign w:val="bottom"/>
          </w:tcPr>
          <w:p>
            <w:pPr>
              <w:pStyle w:val="BodyText"/>
              <w:spacing w:before="0" w:after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BodyText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219" w:type="dxa"/>
            <w:gridSpan w:val="4"/>
            <w:tcBorders/>
            <w:vAlign w:val="bottom"/>
          </w:tcPr>
          <w:p>
            <w:pPr>
              <w:pStyle w:val="BodyText"/>
              <w:spacing w:before="0" w:after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Специальность (направление):</w:t>
            </w:r>
          </w:p>
        </w:tc>
        <w:tc>
          <w:tcPr>
            <w:tcW w:w="524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BodyText"/>
              <w:spacing w:before="0" w:after="0"/>
              <w:jc w:val="left"/>
              <w:rPr>
                <w:highlight w:val="yellow"/>
              </w:rPr>
            </w:pPr>
            <w:r>
              <w:rPr/>
              <w:t>09.03.02 (информационные системы и технологии)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46" w:type="dxa"/>
            <w:gridSpan w:val="6"/>
            <w:tcBorders/>
            <w:vAlign w:val="bottom"/>
          </w:tcPr>
          <w:p>
            <w:pPr>
              <w:pStyle w:val="BodyText"/>
              <w:spacing w:before="0" w:after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422" w:type="dxa"/>
            <w:tcBorders/>
            <w:vAlign w:val="bottom"/>
          </w:tcPr>
          <w:p>
            <w:pPr>
              <w:pStyle w:val="BodyText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24" w:type="dxa"/>
            <w:gridSpan w:val="2"/>
            <w:tcBorders/>
            <w:vAlign w:val="bottom"/>
          </w:tcPr>
          <w:p>
            <w:pPr>
              <w:pStyle w:val="BodyText"/>
              <w:spacing w:before="0" w:after="0"/>
              <w:rPr>
                <w:b/>
                <w:szCs w:val="28"/>
              </w:rPr>
            </w:pPr>
            <w:r>
              <w:rPr>
                <w:b/>
                <w:szCs w:val="28"/>
              </w:rPr>
              <w:t>Кафедра:</w:t>
            </w:r>
          </w:p>
        </w:tc>
        <w:tc>
          <w:tcPr>
            <w:tcW w:w="7944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BodyText"/>
              <w:spacing w:before="0" w:after="0"/>
              <w:rPr/>
            </w:pPr>
            <w:r>
              <w:rPr>
                <w:szCs w:val="28"/>
              </w:rPr>
              <w:t>КБ-3 «Разработка программных решений и системного программирования»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46" w:type="dxa"/>
            <w:gridSpan w:val="6"/>
            <w:tcBorders/>
            <w:vAlign w:val="bottom"/>
          </w:tcPr>
          <w:p>
            <w:pPr>
              <w:pStyle w:val="BodyText"/>
              <w:spacing w:before="0" w:after="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422" w:type="dxa"/>
            <w:tcBorders/>
            <w:vAlign w:val="bottom"/>
          </w:tcPr>
          <w:p>
            <w:pPr>
              <w:pStyle w:val="BodyText"/>
              <w:spacing w:before="0" w:after="0"/>
              <w:rPr/>
            </w:pPr>
            <w:r>
              <w:rPr/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gridSpan w:val="3"/>
            <w:tcBorders/>
            <w:vAlign w:val="bottom"/>
          </w:tcPr>
          <w:p>
            <w:pPr>
              <w:pStyle w:val="BodyText"/>
              <w:spacing w:before="0" w:after="0"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>Дисциплина:</w:t>
            </w:r>
          </w:p>
        </w:tc>
        <w:tc>
          <w:tcPr>
            <w:tcW w:w="7519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BodyText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Безопастность операционных систем”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BodyText"/>
        <w:numPr>
          <w:ilvl w:val="0"/>
          <w:numId w:val="0"/>
        </w:numPr>
        <w:ind w:hanging="0" w:left="0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</w:r>
      <w:bookmarkStart w:id="0" w:name="_Toc470303259"/>
      <w:bookmarkStart w:id="1" w:name="_Toc470303259"/>
      <w:bookmarkEnd w:id="1"/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 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DefaultDrawingStyl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8"/>
                <w:szCs w:val="32"/>
              </w:rPr>
              <w:t>О</w:t>
            </w:r>
            <w:r>
              <w:rPr>
                <w:rFonts w:ascii="Times New Roman" w:hAnsi="Times New Roman"/>
                <w:b/>
                <w:i w:val="false"/>
                <w:color w:val="000000"/>
                <w:sz w:val="28"/>
              </w:rPr>
              <w:t>перации над процессами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2"/>
        <w:gridCol w:w="288"/>
        <w:gridCol w:w="1223"/>
        <w:gridCol w:w="426"/>
        <w:gridCol w:w="1750"/>
        <w:gridCol w:w="506"/>
        <w:gridCol w:w="3798"/>
      </w:tblGrid>
      <w:tr>
        <w:trPr>
          <w:trHeight w:val="194" w:hRule="atLeast"/>
        </w:trPr>
        <w:tc>
          <w:tcPr>
            <w:tcW w:w="136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2" w:name="_Toc470303261"/>
            <w:r>
              <w:rPr>
                <w:rFonts w:cs="Times New Roman" w:ascii="Times New Roman" w:hAnsi="Times New Roman"/>
                <w:sz w:val="28"/>
                <w:szCs w:val="28"/>
              </w:rPr>
              <w:t>Студент:</w:t>
            </w:r>
            <w:bookmarkEnd w:id="2"/>
          </w:p>
        </w:tc>
        <w:tc>
          <w:tcPr>
            <w:tcW w:w="1511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175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24.09.2024</w:t>
            </w:r>
          </w:p>
        </w:tc>
        <w:tc>
          <w:tcPr>
            <w:tcW w:w="50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37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Альзоаби А. Ф.</w:t>
            </w:r>
          </w:p>
        </w:tc>
      </w:tr>
      <w:tr>
        <w:trPr>
          <w:trHeight w:val="329" w:hRule="atLeast"/>
        </w:trPr>
        <w:tc>
          <w:tcPr>
            <w:tcW w:w="1650" w:type="dxa"/>
            <w:gridSpan w:val="2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1223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bookmarkStart w:id="3" w:name="_Toc470303262"/>
            <w:r>
              <w:rPr>
                <w:rFonts w:cs="Times New Roman" w:ascii="Times New Roman" w:hAnsi="Times New Roman"/>
                <w:i/>
              </w:rPr>
              <w:t>подпись</w:t>
            </w:r>
            <w:bookmarkEnd w:id="3"/>
          </w:p>
        </w:tc>
        <w:tc>
          <w:tcPr>
            <w:tcW w:w="42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1750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bookmarkStart w:id="4" w:name="_Toc470303263"/>
            <w:r>
              <w:rPr>
                <w:rFonts w:cs="Times New Roman" w:ascii="Times New Roman" w:hAnsi="Times New Roman"/>
                <w:i/>
              </w:rPr>
              <w:t>Дата</w:t>
            </w:r>
            <w:bookmarkEnd w:id="4"/>
          </w:p>
        </w:tc>
        <w:tc>
          <w:tcPr>
            <w:tcW w:w="50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3798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bookmarkStart w:id="5" w:name="_Toc470303264"/>
            <w:r>
              <w:rPr>
                <w:rFonts w:cs="Times New Roman" w:ascii="Times New Roman" w:hAnsi="Times New Roman"/>
                <w:i/>
              </w:rPr>
              <w:t>инициалы и фамилия</w:t>
            </w:r>
            <w:bookmarkEnd w:id="5"/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0"/>
        <w:gridCol w:w="3596"/>
        <w:gridCol w:w="273"/>
        <w:gridCol w:w="1233"/>
        <w:gridCol w:w="3012"/>
      </w:tblGrid>
      <w:tr>
        <w:trPr/>
        <w:tc>
          <w:tcPr>
            <w:tcW w:w="124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470303265"/>
            <w:r>
              <w:rPr>
                <w:rFonts w:cs="Times New Roman" w:ascii="Times New Roman" w:hAnsi="Times New Roman"/>
                <w:sz w:val="28"/>
                <w:szCs w:val="28"/>
              </w:rPr>
              <w:t>Группа:</w:t>
            </w:r>
            <w:bookmarkEnd w:id="6"/>
          </w:p>
        </w:tc>
        <w:tc>
          <w:tcPr>
            <w:tcW w:w="359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  <w:t>БСБО-03-23</w:t>
            </w:r>
          </w:p>
        </w:tc>
        <w:tc>
          <w:tcPr>
            <w:tcW w:w="27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123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470303266"/>
            <w:r>
              <w:rPr>
                <w:rFonts w:cs="Times New Roman" w:ascii="Times New Roman" w:hAnsi="Times New Roman"/>
                <w:sz w:val="28"/>
                <w:szCs w:val="28"/>
              </w:rPr>
              <w:t>Шифр:</w:t>
            </w:r>
            <w:bookmarkEnd w:id="7"/>
          </w:p>
        </w:tc>
        <w:tc>
          <w:tcPr>
            <w:tcW w:w="301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23Б0045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2"/>
        <w:gridCol w:w="1148"/>
        <w:gridCol w:w="236"/>
        <w:gridCol w:w="1687"/>
        <w:gridCol w:w="280"/>
        <w:gridCol w:w="2980"/>
      </w:tblGrid>
      <w:tr>
        <w:trPr>
          <w:trHeight w:val="377" w:hRule="atLeast"/>
        </w:trPr>
        <w:tc>
          <w:tcPr>
            <w:tcW w:w="302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8" w:name="_Toc470303268"/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Преподаватель:</w:t>
            </w:r>
            <w:bookmarkEnd w:id="8"/>
          </w:p>
        </w:tc>
        <w:tc>
          <w:tcPr>
            <w:tcW w:w="1148" w:type="dxa"/>
            <w:tcBorders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1687" w:type="dxa"/>
            <w:tcBorders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10.09.2024</w:t>
            </w:r>
          </w:p>
        </w:tc>
        <w:tc>
          <w:tcPr>
            <w:tcW w:w="28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2980" w:type="dxa"/>
            <w:tcBorders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02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1148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bookmarkStart w:id="9" w:name="_Toc470303269"/>
            <w:r>
              <w:rPr>
                <w:rFonts w:cs="Times New Roman" w:ascii="Times New Roman" w:hAnsi="Times New Roman"/>
                <w:i/>
              </w:rPr>
              <w:t>подпись</w:t>
            </w:r>
            <w:bookmarkEnd w:id="9"/>
          </w:p>
        </w:tc>
        <w:tc>
          <w:tcPr>
            <w:tcW w:w="2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168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bookmarkStart w:id="10" w:name="_Toc470303270"/>
            <w:r>
              <w:rPr>
                <w:rFonts w:cs="Times New Roman" w:ascii="Times New Roman" w:hAnsi="Times New Roman"/>
                <w:i/>
              </w:rPr>
              <w:t>дата</w:t>
            </w:r>
            <w:bookmarkEnd w:id="10"/>
          </w:p>
        </w:tc>
        <w:tc>
          <w:tcPr>
            <w:tcW w:w="28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980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outlineLvl w:val="0"/>
              <w:rPr>
                <w:rFonts w:ascii="Times New Roman" w:hAnsi="Times New Roman" w:cs="Times New Roman"/>
                <w:i/>
                <w:i/>
              </w:rPr>
            </w:pPr>
            <w:bookmarkStart w:id="11" w:name="_Toc470303271"/>
            <w:r>
              <w:rPr>
                <w:rFonts w:cs="Times New Roman" w:ascii="Times New Roman" w:hAnsi="Times New Roman"/>
                <w:i/>
              </w:rPr>
              <w:t>инициалы и фамилия</w:t>
            </w:r>
            <w:bookmarkEnd w:id="11"/>
          </w:p>
        </w:tc>
      </w:tr>
    </w:tbl>
    <w:p>
      <w:pPr>
        <w:pStyle w:val="Normal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470303279"/>
      <w:r>
        <w:rPr>
          <w:rFonts w:cs="Times New Roman" w:ascii="Times New Roman" w:hAnsi="Times New Roman"/>
          <w:b/>
          <w:bCs/>
          <w:sz w:val="28"/>
          <w:szCs w:val="28"/>
        </w:rPr>
        <w:t>Москва 2024 г.</w:t>
      </w:r>
      <w:bookmarkEnd w:id="12"/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Задание: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[root@archlinux flexdog]#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 xml:space="preserve"> ps aux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         PID %CPU %MEM    VSZ   RSS TTY      STAT START   TIME COMMAND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 1  0.0  0.0  21204 12292 ?        Ss   17:39   0:01 /sbin/init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 2  0.0  0.0      0     0 ?        S    17:39   0:00 [kthreadd]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 3  0.0  0.0      0     0 ?        S    17:39   0:00 [pool_workqueue_release]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 4  0.0  0.0      0     0 ?        I&lt;   17:39   0:00 [kworker/R-rcu_gp]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 5  0.0  0.0      0     0 ?        I&lt;   17:39   0:00 [kworker/R-sync_wq]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-1080" w:right="-36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root           6  0.0  0.0      0     0 ?        I&lt;   17:39   0:00 [kworker/R-slub_flushwq]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 7  0.0  0.0      0     0 ?        I&lt;   17:39   0:00 [kworker/R-netns]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10  0.0  0.0      0     0 ?        I&lt;   17:39   0:00 [kworker/0:0H-events_highpri]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   13  0.0  0.0      0     0 ?        I&lt;   17:39   0:00 [kworker/R-mm_percpu_wq]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flexdog]# 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PID 68162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2: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flexdog]# 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cat test.txt &amp;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[1] 74966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[root@archlinux flexdog]# asdsadasdas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asdasd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asdsa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FFFF00" w:val="clear"/>
          <w14:ligatures w14:val="none"/>
        </w:rPr>
      </w:pP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^C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[1]+  Done                    cat test.txt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3: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flexdog]# 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ps -f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UID          PID    PPID  C STIME TTY          TIME CMD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63343   63204  0 19:04 pts/3    00:00:00 sudo su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63344   63343  0 19:04 pts/3    00:00:00 su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 63346   63344  0 19:04 pts/3    00:00:00 bash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root      108980   63346  0 20:11 pts/3    00:00:00 ps -f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flexdog]# 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ps -o pid,comm,%cpu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PID COMMAND         %CPU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63343 sudo             0.0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63344 su               0.0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63346 bash             0.0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124239 ps               0.0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flexdog]# 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ps -e --sort=-%cpu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PID TTY          TIME CMD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2541 ?        01:11:45 gnome-shell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5831 ?        00:49:38 spotify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5732 ?        00:11:48 spotify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108047 ?        00:00:34 yandex_browser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5070 ?        00:02:46 yandex_browser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5700 ?        00:02:44 spotify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11532 ?        00:02:22 telegram-deskto</w:t>
      </w:r>
      <w:r>
        <w:rPr>
          <w:rFonts w:ascii="Times New Roman" w:hAnsi="Times New Roman"/>
          <w:sz w:val="28"/>
          <w:szCs w:val="28"/>
        </w:rPr>
        <w:t>p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[root@archlinux flexdog]# 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>ps -e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PID TTY          TIME CMD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1 ?        00:00:01 systemd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2 ?        00:00:00 kthreadd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3 ?        00:00:00 pool_workqueue_release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4 ?        00:00:00 kworker/R-rcu_gp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5 ?        00:00:00 kworker/R-sync_wq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hanging="0" w:lef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[root@archlinux flexdog]#</w:t>
      </w:r>
      <w:r>
        <w:rPr>
          <w:rFonts w:ascii="Times New Roman" w:hAnsi="Times New Roman"/>
          <w:sz w:val="28"/>
          <w:szCs w:val="28"/>
          <w:shd w:fill="FFFF00" w:val="clear"/>
          <w14:ligatures w14:val="none"/>
        </w:rPr>
        <w:t xml:space="preserve"> ps -e | grep 'system'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1 ?        00:00:01 systemd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364 ?        00:00:02 systemd-journal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379 ?        00:00:00 systemd-userdbd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410 ?        00:00:00 systemd-udevd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552 ?        00:00:00 systemd-timesyn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562 ?        00:00:00 systemd-logind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14:ligatures w14:val="none"/>
        </w:rPr>
        <w:t xml:space="preserve">Задания для самостоятельной подготовки: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14:ligatures w14:val="none"/>
        </w:rPr>
        <w:t>1.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14:ligatures w14:val="none"/>
        </w:rPr>
        <w:t>1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) kill -15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5831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2) sudo systemctl restart docker.service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3) [~]$ free -h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       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total        used        free      shared  buff/cache   available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Mem:            15Gi        10Gi       660Mi       301Mi       4.7Gi       4.8Gi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Swap:          4.0Gi       512Ki       4.0Gi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2.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import threading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def thread_function(name):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   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print(f"Поток {name} запущен")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thread = threading.Thread(target=thread_function, args=("Thread-1",))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thread.start()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thread.join()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print("end")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b/>
          <w:bCs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14:ligatures w14:val="none"/>
        </w:rPr>
        <w:t>Вопросы: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1. Атрибутами процесса являются идентификатор процесса (PID), идентификатор родительского процесса (PPID), пользователь, который запустил процесс (UID), использование CPU, время запуска и командная строка (CMD).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/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2. </w:t>
      </w:r>
      <w:r>
        <w:rPr/>
        <w:t>Взаимодействие процессов организуется через механизмы межпроцессного взаимодействия (IPC), такие как очереди сообщений, разделяемая память, каналы (pipes) и сигналы.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/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3.  </w:t>
      </w:r>
      <w:r>
        <w:rPr/>
        <w:t>Средства Linux, такие как системные вызов</w:t>
      </w:r>
      <w:r>
        <w:rPr/>
        <w:t>ы fork, exec, clone</w:t>
      </w:r>
      <w:r>
        <w:rPr/>
        <w:t xml:space="preserve"> позволяют динамически порождать новые процессы.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/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4. </w:t>
      </w:r>
      <w:r>
        <w:rPr/>
        <w:t>Классификация процессов по временным характеристикам включает временные, постоянные, с разными приоритетами выполнения.</w:t>
      </w:r>
    </w:p>
    <w:p>
      <w:pPr>
        <w:pStyle w:val="BodyText"/>
        <w:rPr/>
      </w:pPr>
      <w:r>
        <w:rPr/>
        <w:t xml:space="preserve">5. </w:t>
      </w:r>
      <w:r>
        <w:rPr/>
        <w:t>Параметр "бездействие системы" означает время, когда процессор не занят выполнением пользовательских задач и простаивает или ждет новых задач.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86"/>
        <w:ind w:hanging="0" w:left="0" w:right="0"/>
        <w:jc w:val="left"/>
        <w:outlineLvl w:val="0"/>
        <w:rPr>
          <w:rFonts w:ascii="Times New Roman" w:hAnsi="Times New Roman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3ec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4845e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845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dc3405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845e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kern w:val="0"/>
      <w:sz w:val="32"/>
      <w:szCs w:val="32"/>
      <w14:ligatures w14:val="none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4845e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845e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kern w:val="0"/>
      <w:sz w:val="26"/>
      <w:szCs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216b6d"/>
    <w:rPr>
      <w:color w:val="666666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link w:val="Style12"/>
    <w:rsid w:val="00dc3405"/>
    <w:pPr>
      <w:spacing w:lineRule="auto" w:line="240" w:before="0" w:after="12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b087a"/>
    <w:pPr>
      <w:spacing w:before="0" w:after="200"/>
      <w:ind w:left="720"/>
      <w:contextualSpacing/>
    </w:pPr>
    <w:rPr/>
  </w:style>
  <w:style w:type="paragraph" w:styleId="Title">
    <w:name w:val="Title"/>
    <w:basedOn w:val="Normal"/>
    <w:next w:val="Normal"/>
    <w:link w:val="Style13"/>
    <w:uiPriority w:val="10"/>
    <w:qFormat/>
    <w:rsid w:val="004845e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Nimbus Sans" w:cs="Symbol"/>
      <w:color w:val="auto"/>
      <w:kern w:val="2"/>
      <w:sz w:val="24"/>
      <w:szCs w:val="24"/>
      <w:lang w:val="ru-RU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49FF-F208-4233-901C-91DF2182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LibreOffice/24.8.1.2$Linux_X86_64 LibreOffice_project/480$Build-2</Application>
  <AppVersion>15.0000</AppVersion>
  <Pages>4</Pages>
  <Words>517</Words>
  <Characters>3145</Characters>
  <CharactersWithSpaces>4353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2024-05-26T16:26:00Z</dcterms:created>
  <dc:creator>виктория коровина</dc:creator>
  <dc:description/>
  <dc:language>en-US</dc:language>
  <cp:lastModifiedBy/>
  <dcterms:modified xsi:type="dcterms:W3CDTF">2024-09-24T21:23:45Z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