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Reports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matthewbrown</w:t>
      </w:r>
    </w:p>
    <w:p>
      <w:pPr>
        <w:pStyle w:val="Date"/>
      </w:pPr>
      <w:r>
        <w:t xml:space="preserve">2022-10-21</w:t>
      </w:r>
    </w:p>
    <w:p>
      <w:pPr>
        <w:pStyle w:val="FirstParagraph"/>
      </w:pPr>
      <w:r>
        <w:t xml:space="preserve">This report was prepared for the UN. It analyzes the relationship between a country’s GDP, life expectancy, and CO2 emissions. Our goal was to determine to what degree a country’s economic strength or weakness may be related to its public health status and impact on climate pollution. We hypothesize that life expectancy and CO2 emissions will increase with a country’s GDP.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_report_files/figure-docx/gdp_lifeexp_199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n_countries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gapminder_1997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min_gdp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gapminder_1997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(gdpPercap)))</w:t>
      </w:r>
      <w:r>
        <w:br/>
      </w:r>
      <w:r>
        <w:br/>
      </w:r>
      <w:r>
        <w:rPr>
          <w:rStyle w:val="NormalTok"/>
        </w:rPr>
        <w:t xml:space="preserve">max_gdp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gapminder_1997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(gdpPercap),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above plot shows the relationship between GDP per capita and life expectancy for a total of 142 countries. For these countries economic wealth ranged from a minimum of $312 to a maximum of $4</w:t>
      </w:r>
      <w:r>
        <w:t xml:space="preserve">^{4} per capita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Summary of Data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countries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GDP per 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GDP per 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  <w:r>
              <w:t xml:space="preserve">^{4}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gapminder_1997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lifeExp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gdpPercap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18565243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Oceania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26997.94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Zealand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3676187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Oceania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21050.41</w:t>
            </w:r>
          </w:p>
        </w:tc>
      </w:tr>
    </w:tbl>
    <w:bookmarkStart w:id="26" w:name="lists"/>
    <w:p>
      <w:pPr>
        <w:pStyle w:val="Heading2"/>
      </w:pPr>
      <w:r>
        <w:t xml:space="preserve">lists</w:t>
      </w:r>
    </w:p>
    <w:bookmarkStart w:id="24" w:name="unordered-lists"/>
    <w:p>
      <w:pPr>
        <w:pStyle w:val="Heading3"/>
      </w:pPr>
      <w:r>
        <w:t xml:space="preserve">unordered lists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Python</w:t>
      </w:r>
    </w:p>
    <w:p>
      <w:pPr>
        <w:numPr>
          <w:ilvl w:val="1"/>
          <w:numId w:val="1002"/>
        </w:numPr>
        <w:pStyle w:val="Compact"/>
      </w:pPr>
      <w:r>
        <w:t xml:space="preserve">I don’t know Python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filter</w:t>
      </w:r>
    </w:p>
    <w:p>
      <w:pPr>
        <w:numPr>
          <w:ilvl w:val="0"/>
          <w:numId w:val="1001"/>
        </w:numPr>
        <w:pStyle w:val="Compact"/>
      </w:pPr>
      <w:r>
        <w:rPr>
          <w:iCs/>
          <w:i/>
          <w:bCs/>
          <w:b/>
        </w:rPr>
        <w:t xml:space="preserve">automating plot making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Markdown Guide</w:t>
        </w:r>
      </w:hyperlink>
    </w:p>
    <w:bookmarkEnd w:id="24"/>
    <w:bookmarkStart w:id="25" w:name="ordered-lists"/>
    <w:p>
      <w:pPr>
        <w:pStyle w:val="Heading3"/>
      </w:pPr>
      <w:r>
        <w:t xml:space="preserve">ordered lists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Python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filter</w:t>
      </w:r>
    </w:p>
    <w:p>
      <w:pPr>
        <w:numPr>
          <w:ilvl w:val="0"/>
          <w:numId w:val="1003"/>
        </w:numPr>
        <w:pStyle w:val="Compact"/>
      </w:pPr>
      <w:r>
        <w:rPr>
          <w:iCs/>
          <w:i/>
          <w:bCs/>
          <w:b/>
        </w:rPr>
        <w:t xml:space="preserve">automating plot making</w:t>
      </w:r>
    </w:p>
    <w:p>
      <w:pPr>
        <w:numPr>
          <w:ilvl w:val="0"/>
          <w:numId w:val="1003"/>
        </w:numPr>
        <w:pStyle w:val="Compact"/>
      </w:pPr>
      <w:r>
        <w:t xml:space="preserve">Markdown Guide (</w:t>
      </w:r>
      <w:hyperlink r:id="rId23">
        <w:r>
          <w:rPr>
            <w:rStyle w:val="Hyperlink"/>
          </w:rPr>
          <w:t xml:space="preserve">https://www.markdownguide.org/basic-syntax/</w:t>
        </w:r>
      </w:hyperlink>
      <w:r>
        <w:t xml:space="preserve">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Reports with R Markdown</dc:title>
  <dc:creator>matthewbrown</dc:creator>
  <cp:keywords/>
  <dcterms:created xsi:type="dcterms:W3CDTF">2022-10-21T19:02:12Z</dcterms:created>
  <dcterms:modified xsi:type="dcterms:W3CDTF">2022-10-21T19:02:12Z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2022-10-21</vt:lpwstr>
  </property>
  <property fmtid="{D5CDD505-2E9C-101B-9397-08002B2CF9AE}" pid="3" name="output">
    <vt:lpwstr/>
  </property>
</Properties>
</file>