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Часть 1</w:t>
      </w:r>
      <w:r w:rsidRPr="00D428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</w:t>
      </w:r>
      <w:r w:rsidRPr="00D428F5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Электромагниты</w:t>
      </w:r>
      <w:r w:rsidRPr="00D428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D428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  <w:r w:rsidRPr="00D428F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с нестандартной тяговой характеристикой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Аннотация.</w:t>
      </w:r>
      <w:r w:rsidRPr="00D428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 Показаны варианты тяговых характеристик для электромагнитов.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Традиционное схемотехническое решение конструкции электромагнита обеспечивает ему форму тяговой характеристики, близкую к квадратичной гиперболе. В таком электромагните </w:t>
      </w:r>
      <w:r w:rsidRPr="00D428F5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при увеличении расстояния</w:t>
      </w: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proofErr w:type="gramStart"/>
      <w:r w:rsidRPr="00D428F5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от стопа</w:t>
      </w:r>
      <w:proofErr w:type="gramEnd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до якоря в два раза тяговая сила электромагнита </w:t>
      </w:r>
      <w:r w:rsidRPr="00D428F5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уменьшается</w:t>
      </w: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D428F5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в четыре</w:t>
      </w: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раза!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Чисто символическое сглаживание характеристики достигается применением конического стыка «стоп-якорь».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В бытность моей работы конструктором я рассчитывал и применял электромагниты с другими формами тяговых характеристик. Пожалуй, наиболее интересной из них я бы назвал </w:t>
      </w:r>
      <w:proofErr w:type="spellStart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длинноходовой</w:t>
      </w:r>
      <w:proofErr w:type="spellEnd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электромагнит с горизонтальной формой тяговой характеристики. Такой электромагнит обеспечивает практически равномерное воздействие якоря на связанный с ним объект при движении якоря </w:t>
      </w:r>
      <w:proofErr w:type="gramStart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 стопу</w:t>
      </w:r>
      <w:proofErr w:type="gramEnd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Возможен вариант, когда тяговое усилие даже уменьшается по мере приближения якоря </w:t>
      </w:r>
      <w:proofErr w:type="gramStart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 стопу</w:t>
      </w:r>
      <w:proofErr w:type="gramEnd"/>
      <w:r w:rsidRPr="00D428F5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!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>
            <wp:extent cx="3810000" cy="4400550"/>
            <wp:effectExtent l="0" t="0" r="0" b="0"/>
            <wp:docPr id="97" name="Рисунок 97" descr="http://www.petrovlam.ru/technika/elektromagnit/part1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etrovlam.ru/technika/elektromagnit/part1.files/image00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 Варианты расчётных характеристик электромагнитов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На рисунке 1 показаны типичные характеристики спроектированных и </w:t>
      </w:r>
      <w:proofErr w:type="spellStart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расчитанных</w:t>
      </w:r>
      <w:proofErr w:type="spellEnd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электромагнитов.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lastRenderedPageBreak/>
        <w:t>Разговор на эту тему можно продолжить, если кому-то из посетителей моего сайта эта тема интересна.</w:t>
      </w:r>
    </w:p>
    <w:p w:rsidR="00D428F5" w:rsidRDefault="00D428F5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Часть 2</w:t>
      </w:r>
      <w:r w:rsidRPr="00D428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</w:t>
      </w:r>
      <w:r w:rsidRPr="00D428F5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Электромагниты</w:t>
      </w:r>
      <w:r w:rsidRPr="00D428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D428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  <w:r w:rsidRPr="00D428F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с наборным якорем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Аннотация.</w:t>
      </w:r>
      <w:r w:rsidRPr="00D428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 Показаны варианты тяговых характеристик для электромагнитов прямоугольного сечения с якорем, набранным из пластин постоянного или переменного сечения.</w:t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Особенностью рассматриваемого технического решения является якорь, собранный из набора параллельных пластин, уложенных с возможностью свободного движения друг по другу вдоль оси электромагнита прямоугольного сечения.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В начальный момент работы электромагнита пластины расположены таким образом, что их торцы, направленные </w:t>
      </w:r>
      <w:proofErr w:type="gramStart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 стопу</w:t>
      </w:r>
      <w:proofErr w:type="gramEnd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, линейно отдалены от последнего. Например, нижняя пластина якоря расположена близко </w:t>
      </w:r>
      <w:proofErr w:type="gramStart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 стопу</w:t>
      </w:r>
      <w:proofErr w:type="gramEnd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(с малым начальным зазором), а самая верхняя пластина имеет со </w:t>
      </w:r>
      <w:proofErr w:type="spellStart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стопом</w:t>
      </w:r>
      <w:proofErr w:type="spellEnd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самый большой начальный зазор.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По мере притягивания якоря </w:t>
      </w:r>
      <w:proofErr w:type="gramStart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 стопу</w:t>
      </w:r>
      <w:proofErr w:type="gramEnd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, пластины (в данном случае, начиная с нижней) контактируют со </w:t>
      </w:r>
      <w:proofErr w:type="spellStart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стопом</w:t>
      </w:r>
      <w:proofErr w:type="spellEnd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и прекращают движение. Пластины верхних уровней продолжают движение.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Применением переменной толщины пластин можно получить разную форму характеристики тяговой силы электромагнита.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Выигрыш в начальной тяговой силе происходит благодаря тому, что в исходном положении якоря (максимальный ход) некоторые (нижние по схеме) пластины уже почти контактируют со </w:t>
      </w:r>
      <w:proofErr w:type="spellStart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стопом</w:t>
      </w:r>
      <w:proofErr w:type="spellEnd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 И хотя сечение этих пластин существенно меньше площади всего сечения якоря, тем не менее, уменьшение зазора увеличивает тяговую силу квадратично уменьшению зазора!</w:t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1. </w:t>
      </w:r>
      <w:r w:rsidRPr="00D428F5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Толщина пластин постоянна.</w:t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Расчётная схема приведена на рисунке 1.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648075" cy="2924175"/>
            <wp:effectExtent l="0" t="0" r="9525" b="9525"/>
            <wp:docPr id="125" name="Рисунок 125" descr="http://www.petrovlam.ru/technika/elektromagnit/part2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petrovlam.ru/technika/elektromagnit/part2.files/image001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Рис. 1 Расчётная схема прямоугольного электромагнита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со сборным якорем. Пластины имеют постоянную толщину</w:t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lastRenderedPageBreak/>
        <w:t>l</w:t>
      </w: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общий ход якоря</w:t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Symbol" w:eastAsia="Times New Roman" w:hAnsi="Symbol" w:cs="Times New Roman"/>
          <w:b/>
          <w:bCs/>
          <w:i/>
          <w:iCs/>
          <w:color w:val="000000"/>
          <w:sz w:val="26"/>
          <w:szCs w:val="26"/>
          <w:lang w:eastAsia="ru-RU"/>
        </w:rPr>
        <w:t></w:t>
      </w: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- текущий максимальный зазор</w:t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Symbol" w:eastAsia="Times New Roman" w:hAnsi="Symbol" w:cs="Times New Roman"/>
          <w:b/>
          <w:bCs/>
          <w:i/>
          <w:iCs/>
          <w:color w:val="000000"/>
          <w:sz w:val="26"/>
          <w:szCs w:val="26"/>
          <w:lang w:eastAsia="ru-RU"/>
        </w:rPr>
        <w:t></w:t>
      </w:r>
      <w:proofErr w:type="spellStart"/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vertAlign w:val="subscript"/>
          <w:lang w:val="en-US" w:eastAsia="ru-RU"/>
        </w:rPr>
        <w:t>i</w:t>
      </w:r>
      <w:proofErr w:type="spellEnd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- текущий зазор в расчётном слое</w:t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Symbol" w:eastAsia="Times New Roman" w:hAnsi="Symbol" w:cs="Times New Roman"/>
          <w:b/>
          <w:bCs/>
          <w:i/>
          <w:iCs/>
          <w:color w:val="000000"/>
          <w:sz w:val="26"/>
          <w:szCs w:val="26"/>
          <w:lang w:eastAsia="ru-RU"/>
        </w:rPr>
        <w:t></w:t>
      </w: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vertAlign w:val="subscript"/>
          <w:lang w:eastAsia="ru-RU"/>
        </w:rPr>
        <w:t>п</w:t>
      </w: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- суммарный паразитный зазор</w:t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h</w:t>
      </w: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высота до середины расчётного слоя</w:t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t</w:t>
      </w: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vertAlign w:val="subscript"/>
          <w:lang w:val="en-US" w:eastAsia="ru-RU"/>
        </w:rPr>
        <w:t>h</w:t>
      </w:r>
      <w:proofErr w:type="spellEnd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толщина расчётного слоя</w:t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Н</w:t>
      </w: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толщина сердечника в сечении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h</w:t>
      </w: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vertAlign w:val="subscript"/>
          <w:lang w:val="en-US" w:eastAsia="ru-RU"/>
        </w:rPr>
        <w:t>i</w:t>
      </w: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текущий размер сердечника, характеризующий суммарную высоту наборных элементов, находящихся в контакте с якорем</w:t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k</w:t>
      </w: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часть пути, пройденная якорем</w:t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F</w:t>
      </w: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vertAlign w:val="subscript"/>
          <w:lang w:val="en-US" w:eastAsia="ru-RU"/>
        </w:rPr>
        <w:t>i</w:t>
      </w: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тяговая сила расчётного слоя</w:t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F</w:t>
      </w: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суммарная тяговая сила якоря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295400" cy="485775"/>
            <wp:effectExtent l="0" t="0" r="0" b="9525"/>
            <wp:docPr id="124" name="Рисунок 124" descr="http://www.petrovlam.ru/technika/elektromagnit/part2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petrovlam.ru/technika/elektromagnit/part2.files/image002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962025" cy="438150"/>
            <wp:effectExtent l="0" t="0" r="9525" b="0"/>
            <wp:docPr id="123" name="Рисунок 123" descr="http://www.petrovlam.ru/technika/elektromagnit/part2.files/image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petrovlam.ru/technika/elektromagnit/part2.files/image003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800100" cy="161925"/>
            <wp:effectExtent l="0" t="0" r="0" b="9525"/>
            <wp:docPr id="122" name="Рисунок 122" descr="http://www.petrovlam.ru/technika/elektromagnit/part2.files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petrovlam.ru/technika/elektromagnit/part2.files/image004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428750" cy="438150"/>
            <wp:effectExtent l="0" t="0" r="0" b="0"/>
            <wp:docPr id="121" name="Рисунок 121" descr="http://www.petrovlam.ru/technika/elektromagnit/part2.files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petrovlam.ru/technika/elektromagnit/part2.files/image005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2266950" cy="676275"/>
            <wp:effectExtent l="0" t="0" r="0" b="9525"/>
            <wp:docPr id="120" name="Рисунок 120" descr="http://www.petrovlam.ru/technika/elektromagnit/part2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petrovlam.ru/technika/elektromagnit/part2.files/image006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657225" cy="200025"/>
            <wp:effectExtent l="0" t="0" r="9525" b="9525"/>
            <wp:docPr id="119" name="Рисунок 119" descr="http://www.petrovlam.ru/technika/elektromagnit/part2.files/image0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petrovlam.ru/technika/elektromagnit/part2.files/image007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2495550" cy="561975"/>
            <wp:effectExtent l="0" t="0" r="0" b="9525"/>
            <wp:docPr id="118" name="Рисунок 118" descr="http://www.petrovlam.ru/technika/elektromagnit/part2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petrovlam.ru/technika/elektromagnit/part2.files/image008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Пусть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552575" cy="333375"/>
            <wp:effectExtent l="0" t="0" r="9525" b="9525"/>
            <wp:docPr id="117" name="Рисунок 117" descr="http://www.petrovlam.ru/technika/elektromagnit/part2.files/image0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petrovlam.ru/technika/elektromagnit/part2.files/image009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тогда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762000" cy="323850"/>
            <wp:effectExtent l="0" t="0" r="0" b="0"/>
            <wp:docPr id="116" name="Рисунок 116" descr="http://www.petrovlam.ru/technika/elektromagnit/part2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petrovlam.ru/technika/elektromagnit/part2.files/image010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откуда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762000" cy="323850"/>
            <wp:effectExtent l="0" t="0" r="0" b="0"/>
            <wp:docPr id="115" name="Рисунок 115" descr="http://www.petrovlam.ru/technika/elektromagnit/part2.files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petrovlam.ru/technika/elektromagnit/part2.files/image011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533525" cy="371475"/>
            <wp:effectExtent l="0" t="0" r="9525" b="9525"/>
            <wp:docPr id="114" name="Рисунок 114" descr="http://www.petrovlam.ru/technika/elektromagnit/part2.files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petrovlam.ru/technika/elektromagnit/part2.files/image012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4086225" cy="523875"/>
            <wp:effectExtent l="0" t="0" r="9525" b="9525"/>
            <wp:docPr id="113" name="Рисунок 113" descr="http://www.petrovlam.ru/technika/elektromagnit/part2.files/image0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petrovlam.ru/technika/elektromagnit/part2.files/image013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619250" cy="381000"/>
            <wp:effectExtent l="0" t="0" r="0" b="0"/>
            <wp:docPr id="112" name="Рисунок 112" descr="http://www.petrovlam.ru/technika/elektromagnit/part2.files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petrovlam.ru/technika/elektromagnit/part2.files/image014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Для определённости принимается: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Symbol" w:eastAsia="Times New Roman" w:hAnsi="Symbol" w:cs="Times New Roman"/>
          <w:b/>
          <w:bCs/>
          <w:i/>
          <w:iCs/>
          <w:color w:val="000000"/>
          <w:sz w:val="26"/>
          <w:szCs w:val="26"/>
          <w:lang w:eastAsia="ru-RU"/>
        </w:rPr>
        <w:t></w:t>
      </w: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vertAlign w:val="subscript"/>
          <w:lang w:eastAsia="ru-RU"/>
        </w:rPr>
        <w:t>п</w:t>
      </w: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 = 0.05 мм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l</w:t>
      </w: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 = 10 мм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k</w:t>
      </w: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vertAlign w:val="subscript"/>
          <w:lang w:eastAsia="ru-RU"/>
        </w:rPr>
        <w:t>макс</w:t>
      </w: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 = 0.95</w:t>
      </w:r>
    </w:p>
    <w:tbl>
      <w:tblPr>
        <w:tblW w:w="48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9"/>
        <w:gridCol w:w="733"/>
        <w:gridCol w:w="733"/>
        <w:gridCol w:w="732"/>
        <w:gridCol w:w="732"/>
        <w:gridCol w:w="732"/>
        <w:gridCol w:w="732"/>
        <w:gridCol w:w="732"/>
        <w:gridCol w:w="732"/>
        <w:gridCol w:w="732"/>
        <w:gridCol w:w="732"/>
        <w:gridCol w:w="732"/>
        <w:gridCol w:w="732"/>
      </w:tblGrid>
      <w:tr w:rsidR="00D428F5" w:rsidRPr="00D428F5" w:rsidTr="00D428F5">
        <w:trPr>
          <w:jc w:val="center"/>
        </w:trPr>
        <w:tc>
          <w:tcPr>
            <w:tcW w:w="7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 w:eastAsia="ru-RU"/>
              </w:rPr>
              <w:lastRenderedPageBreak/>
              <w:t>k</w:t>
            </w:r>
          </w:p>
        </w:tc>
        <w:tc>
          <w:tcPr>
            <w:tcW w:w="7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</w:t>
            </w:r>
          </w:p>
        </w:tc>
        <w:tc>
          <w:tcPr>
            <w:tcW w:w="7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0.1</w:t>
            </w:r>
          </w:p>
        </w:tc>
        <w:tc>
          <w:tcPr>
            <w:tcW w:w="7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0.2</w:t>
            </w:r>
          </w:p>
        </w:tc>
        <w:tc>
          <w:tcPr>
            <w:tcW w:w="7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0.3</w:t>
            </w:r>
          </w:p>
        </w:tc>
        <w:tc>
          <w:tcPr>
            <w:tcW w:w="7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0.4</w:t>
            </w:r>
          </w:p>
        </w:tc>
        <w:tc>
          <w:tcPr>
            <w:tcW w:w="7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0.5</w:t>
            </w:r>
          </w:p>
        </w:tc>
        <w:tc>
          <w:tcPr>
            <w:tcW w:w="7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0.6</w:t>
            </w:r>
          </w:p>
        </w:tc>
        <w:tc>
          <w:tcPr>
            <w:tcW w:w="7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0.7</w:t>
            </w:r>
          </w:p>
        </w:tc>
        <w:tc>
          <w:tcPr>
            <w:tcW w:w="7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0.8</w:t>
            </w:r>
          </w:p>
        </w:tc>
        <w:tc>
          <w:tcPr>
            <w:tcW w:w="7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0.9</w:t>
            </w:r>
          </w:p>
        </w:tc>
        <w:tc>
          <w:tcPr>
            <w:tcW w:w="7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0.92</w:t>
            </w:r>
          </w:p>
        </w:tc>
        <w:tc>
          <w:tcPr>
            <w:tcW w:w="7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0.95</w:t>
            </w:r>
          </w:p>
        </w:tc>
      </w:tr>
      <w:tr w:rsidR="00D428F5" w:rsidRPr="00D428F5" w:rsidTr="00D428F5">
        <w:trPr>
          <w:jc w:val="center"/>
        </w:trPr>
        <w:tc>
          <w:tcPr>
            <w:tcW w:w="72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 w:eastAsia="ru-RU"/>
              </w:rPr>
              <w:t>F</w:t>
            </w:r>
          </w:p>
        </w:tc>
        <w:tc>
          <w:tcPr>
            <w:tcW w:w="7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1.99</w:t>
            </w:r>
          </w:p>
        </w:tc>
        <w:tc>
          <w:tcPr>
            <w:tcW w:w="7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1.99</w:t>
            </w:r>
          </w:p>
        </w:tc>
        <w:tc>
          <w:tcPr>
            <w:tcW w:w="7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1.99</w:t>
            </w:r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1.99</w:t>
            </w:r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1.98</w:t>
            </w:r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1.98</w:t>
            </w:r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1.98</w:t>
            </w:r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1.97</w:t>
            </w:r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1.95</w:t>
            </w:r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1.90</w:t>
            </w:r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1.88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1.82</w:t>
            </w:r>
          </w:p>
        </w:tc>
      </w:tr>
    </w:tbl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876425" cy="361950"/>
            <wp:effectExtent l="0" t="0" r="9525" b="0"/>
            <wp:docPr id="111" name="Рисунок 111" descr="http://www.petrovlam.ru/technika/elektromagnit/part2.files/image0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petrovlam.ru/technika/elektromagnit/part2.files/image015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Тяговая характеристика рассчитанного электромагнита представлена на рисунке 2.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914900" cy="1743075"/>
            <wp:effectExtent l="0" t="0" r="0" b="9525"/>
            <wp:docPr id="110" name="Рисунок 110" descr="http://www.petrovlam.ru/technika/elektromagnit/part2.files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petrovlam.ru/technika/elektromagnit/part2.files/image016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Рис. 2 Тяговая характеристика электромагнита со сборным якорем прямоугольного сечения. Пластины имеют постоянную толщину</w:t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Выигрыш в начальном усилии по сравнению с </w:t>
      </w:r>
      <w:proofErr w:type="spellStart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плоскоторцевыми</w:t>
      </w:r>
      <w:proofErr w:type="spellEnd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полюсами: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FF0000"/>
          <w:sz w:val="26"/>
          <w:szCs w:val="26"/>
          <w:vertAlign w:val="subscript"/>
          <w:lang w:eastAsia="ru-RU"/>
        </w:rPr>
        <w:drawing>
          <wp:inline distT="0" distB="0" distL="0" distR="0">
            <wp:extent cx="4362450" cy="609600"/>
            <wp:effectExtent l="0" t="0" r="0" b="0"/>
            <wp:docPr id="109" name="Рисунок 109" descr="http://www.petrovlam.ru/technika/elektromagnit/part2.files/image0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petrovlam.ru/technika/elektromagnit/part2.files/image017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2. Толщина наборных элементов уменьшается в геометрической прогрессии с коэффициентом «</w:t>
      </w:r>
      <w:r w:rsidRPr="00D428F5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eastAsia="ru-RU"/>
        </w:rPr>
        <w:t>а</w:t>
      </w: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» по мере увеличения начального зазора.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Расчётная схема представлена на рисунке 3.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4171950" cy="4419600"/>
            <wp:effectExtent l="0" t="0" r="0" b="0"/>
            <wp:docPr id="108" name="Рисунок 108" descr="http://www.petrovlam.ru/technika/elektromagnit/part2.files/image0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petrovlam.ru/technika/elektromagnit/part2.files/image018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Рис. 3 Расчётная схема прямоугольного электромагнита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со сборным якорем. Пластины имеют переменную толщину</w:t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h</w:t>
      </w: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vertAlign w:val="subscript"/>
          <w:lang w:val="en-US" w:eastAsia="ru-RU"/>
        </w:rPr>
        <w:t>i</w:t>
      </w: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толщина </w:t>
      </w:r>
      <w:proofErr w:type="spellStart"/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i</w:t>
      </w:r>
      <w:proofErr w:type="spellEnd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-того элемента</w:t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n</w:t>
      </w: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число наборных элементов</w:t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Н</w:t>
      </w: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суммарная высота сердечника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2495550" cy="561975"/>
            <wp:effectExtent l="0" t="0" r="0" b="9525"/>
            <wp:docPr id="107" name="Рисунок 107" descr="http://www.petrovlam.ru/technika/elektromagnit/part2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petrovlam.ru/technika/elektromagnit/part2.files/image008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здесь приняты обозначения по варианту </w:t>
      </w: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1</w:t>
      </w: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Данный интеграл не решается в элементарных функциях. Поэтому ниже приведён оценочный расчёт через сумму тяговых сил конечного числа наборных элементов.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323975" cy="485775"/>
            <wp:effectExtent l="0" t="0" r="9525" b="9525"/>
            <wp:docPr id="106" name="Рисунок 106" descr="http://www.petrovlam.ru/technika/elektromagnit/part2.files/image0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petrovlam.ru/technika/elektromagnit/part2.files/image019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733550" cy="333375"/>
            <wp:effectExtent l="0" t="0" r="0" b="9525"/>
            <wp:docPr id="105" name="Рисунок 105" descr="http://www.petrovlam.ru/technika/elektromagnit/part2.files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petrovlam.ru/technika/elektromagnit/part2.files/image020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914400" cy="247650"/>
            <wp:effectExtent l="0" t="0" r="0" b="0"/>
            <wp:docPr id="104" name="Рисунок 104" descr="http://www.petrovlam.ru/technika/elektromagnit/part2.files/image0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petrovlam.ru/technika/elektromagnit/part2.files/image021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2228850" cy="390525"/>
            <wp:effectExtent l="0" t="0" r="0" b="9525"/>
            <wp:docPr id="103" name="Рисунок 103" descr="http://www.petrovlam.ru/technika/elektromagnit/part2.files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petrovlam.ru/technika/elektromagnit/part2.files/image022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238250" cy="390525"/>
            <wp:effectExtent l="0" t="0" r="0" b="9525"/>
            <wp:docPr id="102" name="Рисунок 102" descr="http://www.petrovlam.ru/technika/elektromagnit/part2.files/image0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petrovlam.ru/technika/elektromagnit/part2.files/image023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2066925" cy="581025"/>
            <wp:effectExtent l="0" t="0" r="9525" b="9525"/>
            <wp:docPr id="101" name="Рисунок 101" descr="http://www.petrovlam.ru/technika/elektromagnit/part2.files/image0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petrovlam.ru/technika/elektromagnit/part2.files/image025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lastRenderedPageBreak/>
        <w:t>Для определённости принимается: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Symbol" w:eastAsia="Times New Roman" w:hAnsi="Symbol" w:cs="Times New Roman"/>
          <w:b/>
          <w:bCs/>
          <w:i/>
          <w:iCs/>
          <w:color w:val="000000"/>
          <w:sz w:val="26"/>
          <w:szCs w:val="26"/>
          <w:lang w:eastAsia="ru-RU"/>
        </w:rPr>
        <w:t></w:t>
      </w: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vertAlign w:val="subscript"/>
          <w:lang w:eastAsia="ru-RU"/>
        </w:rPr>
        <w:t>п</w:t>
      </w: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 = 0.05 мм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l</w:t>
      </w: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 xml:space="preserve"> = 10</w:t>
      </w: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 </w:t>
      </w: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мм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n = 50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a = 1.02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3848100" cy="847725"/>
            <wp:effectExtent l="0" t="0" r="0" b="9525"/>
            <wp:docPr id="100" name="Рисунок 100" descr="http://www.petrovlam.ru/technika/elektromagnit/part2.files/image0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petrovlam.ru/technika/elektromagnit/part2.files/image026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где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D428F5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en-US" w:eastAsia="ru-RU"/>
        </w:rPr>
        <w:t>i</w:t>
      </w:r>
      <w:proofErr w:type="spellEnd"/>
      <w:r w:rsidRPr="00D428F5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vertAlign w:val="subscript"/>
          <w:lang w:eastAsia="ru-RU"/>
        </w:rPr>
        <w:t>мин</w:t>
      </w:r>
      <w:r w:rsidRPr="00D428F5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en-US" w:eastAsia="ru-RU"/>
        </w:rPr>
        <w:t> = 50 </w:t>
      </w:r>
      <w:r w:rsidRPr="00D428F5">
        <w:rPr>
          <w:rFonts w:ascii="Symbol" w:eastAsia="Times New Roman" w:hAnsi="Symbol" w:cs="Times New Roman"/>
          <w:i/>
          <w:iCs/>
          <w:color w:val="000000"/>
          <w:sz w:val="26"/>
          <w:szCs w:val="26"/>
          <w:lang w:eastAsia="ru-RU"/>
        </w:rPr>
        <w:t></w:t>
      </w:r>
      <w:r w:rsidRPr="00D428F5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en-US" w:eastAsia="ru-RU"/>
        </w:rPr>
        <w:t> k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Σa</w:t>
      </w: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vertAlign w:val="superscript"/>
          <w:lang w:val="en-US" w:eastAsia="ru-RU"/>
        </w:rPr>
        <w:t>50-I</w:t>
      </w: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 = 83.58</w:t>
      </w:r>
    </w:p>
    <w:tbl>
      <w:tblPr>
        <w:tblW w:w="45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6"/>
        <w:gridCol w:w="869"/>
        <w:gridCol w:w="870"/>
        <w:gridCol w:w="870"/>
        <w:gridCol w:w="870"/>
        <w:gridCol w:w="870"/>
        <w:gridCol w:w="870"/>
        <w:gridCol w:w="870"/>
        <w:gridCol w:w="870"/>
        <w:gridCol w:w="870"/>
        <w:gridCol w:w="870"/>
      </w:tblGrid>
      <w:tr w:rsidR="00D428F5" w:rsidRPr="00D428F5" w:rsidTr="00D428F5">
        <w:trPr>
          <w:jc w:val="center"/>
        </w:trPr>
        <w:tc>
          <w:tcPr>
            <w:tcW w:w="8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 w:eastAsia="ru-RU"/>
              </w:rPr>
              <w:t>k</w:t>
            </w:r>
          </w:p>
        </w:tc>
        <w:tc>
          <w:tcPr>
            <w:tcW w:w="80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</w:t>
            </w:r>
          </w:p>
        </w:tc>
        <w:tc>
          <w:tcPr>
            <w:tcW w:w="80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0.1</w:t>
            </w:r>
          </w:p>
        </w:tc>
        <w:tc>
          <w:tcPr>
            <w:tcW w:w="80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0.2</w:t>
            </w:r>
          </w:p>
        </w:tc>
        <w:tc>
          <w:tcPr>
            <w:tcW w:w="8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0.3</w:t>
            </w:r>
          </w:p>
        </w:tc>
        <w:tc>
          <w:tcPr>
            <w:tcW w:w="8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0.4</w:t>
            </w:r>
          </w:p>
        </w:tc>
        <w:tc>
          <w:tcPr>
            <w:tcW w:w="8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0.5</w:t>
            </w:r>
          </w:p>
        </w:tc>
        <w:tc>
          <w:tcPr>
            <w:tcW w:w="8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0.6</w:t>
            </w:r>
          </w:p>
        </w:tc>
        <w:tc>
          <w:tcPr>
            <w:tcW w:w="8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0.7</w:t>
            </w:r>
          </w:p>
        </w:tc>
        <w:tc>
          <w:tcPr>
            <w:tcW w:w="8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0.8</w:t>
            </w:r>
          </w:p>
        </w:tc>
        <w:tc>
          <w:tcPr>
            <w:tcW w:w="8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0.9</w:t>
            </w:r>
          </w:p>
        </w:tc>
      </w:tr>
      <w:tr w:rsidR="00D428F5" w:rsidRPr="00D428F5" w:rsidTr="00D428F5">
        <w:trPr>
          <w:jc w:val="center"/>
        </w:trPr>
        <w:tc>
          <w:tcPr>
            <w:tcW w:w="80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 w:eastAsia="ru-RU"/>
              </w:rPr>
              <w:t>F</w:t>
            </w:r>
          </w:p>
        </w:tc>
        <w:tc>
          <w:tcPr>
            <w:tcW w:w="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3.00</w:t>
            </w:r>
          </w:p>
        </w:tc>
        <w:tc>
          <w:tcPr>
            <w:tcW w:w="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2.73</w:t>
            </w:r>
          </w:p>
        </w:tc>
        <w:tc>
          <w:tcPr>
            <w:tcW w:w="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2.53</w:t>
            </w:r>
          </w:p>
        </w:tc>
        <w:tc>
          <w:tcPr>
            <w:tcW w:w="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2.23</w:t>
            </w:r>
          </w:p>
        </w:tc>
        <w:tc>
          <w:tcPr>
            <w:tcW w:w="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2.02</w:t>
            </w:r>
          </w:p>
        </w:tc>
        <w:tc>
          <w:tcPr>
            <w:tcW w:w="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1.82</w:t>
            </w:r>
          </w:p>
        </w:tc>
        <w:tc>
          <w:tcPr>
            <w:tcW w:w="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1.62</w:t>
            </w:r>
          </w:p>
        </w:tc>
        <w:tc>
          <w:tcPr>
            <w:tcW w:w="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1.48</w:t>
            </w:r>
          </w:p>
        </w:tc>
        <w:tc>
          <w:tcPr>
            <w:tcW w:w="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1.32</w:t>
            </w:r>
          </w:p>
        </w:tc>
        <w:tc>
          <w:tcPr>
            <w:tcW w:w="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8F5" w:rsidRPr="00D428F5" w:rsidRDefault="00D428F5" w:rsidP="00D428F5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28F5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1.11</w:t>
            </w:r>
          </w:p>
        </w:tc>
      </w:tr>
    </w:tbl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Выигрыш в начальной тяговой силе: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209675" cy="561975"/>
            <wp:effectExtent l="0" t="0" r="9525" b="9525"/>
            <wp:docPr id="99" name="Рисунок 99" descr="http://www.petrovlam.ru/technika/elektromagnit/part2.files/image0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petrovlam.ru/technika/elektromagnit/part2.files/image027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Результаты расчёта сведены в график на рисунке 4 (красный цвет).</w:t>
      </w:r>
    </w:p>
    <w:p w:rsidR="00D428F5" w:rsidRPr="00D428F5" w:rsidRDefault="00D428F5" w:rsidP="00D428F5">
      <w:pPr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Кривая </w:t>
      </w: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1</w:t>
      </w: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 – тяговая сила электромагнита с </w:t>
      </w:r>
      <w:proofErr w:type="spellStart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плоскоторцевыми</w:t>
      </w:r>
      <w:proofErr w:type="spellEnd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якорем и </w:t>
      </w:r>
      <w:proofErr w:type="spellStart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стопом</w:t>
      </w:r>
      <w:proofErr w:type="spellEnd"/>
    </w:p>
    <w:p w:rsidR="00D428F5" w:rsidRPr="00D428F5" w:rsidRDefault="00D428F5" w:rsidP="00D428F5">
      <w:pPr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Кривая </w:t>
      </w: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2</w:t>
      </w: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тяговая сила электромагнита с наборным якорем из элементов равного сечения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Кривая </w:t>
      </w: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3</w:t>
      </w: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 – тяговая сила электромагнита с наборным полюсом, составленным так, что сечения элементов по мере увеличения исходного зазора уменьшаются с постоянным </w:t>
      </w:r>
      <w:proofErr w:type="gramStart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коэффициентом</w:t>
      </w:r>
      <w:proofErr w:type="gramEnd"/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D428F5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а = 1.02.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771900" cy="2771775"/>
            <wp:effectExtent l="0" t="0" r="0" b="9525"/>
            <wp:docPr id="98" name="Рисунок 98" descr="http://www.petrovlam.ru/technika/elektromagnit/part2.files/image0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petrovlam.ru/technika/elektromagnit/part2.files/image028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Рис. 4 Тяговые характеристики электромагнитов</w:t>
      </w:r>
    </w:p>
    <w:p w:rsidR="00D428F5" w:rsidRPr="00D428F5" w:rsidRDefault="00D428F5" w:rsidP="00D428F5">
      <w:pPr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28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Таким образом, рассмотренные схемы наборных якорей электромагнита позволяют значительно повысить начальную тяговую силу и обеспечить желаемую форму (коэффициент изменения сечения элементов может быть и не постоянным) характеристики тяговой силы по мере продвижения якоря.</w:t>
      </w:r>
    </w:p>
    <w:p w:rsidR="00D428F5" w:rsidRDefault="00D428F5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D428F5" w:rsidRDefault="00D428F5" w:rsidP="00961D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61D1E" w:rsidRPr="00961D1E" w:rsidRDefault="00961D1E" w:rsidP="00961D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Автор: Петров В. М.</w:t>
      </w:r>
    </w:p>
    <w:p w:rsidR="00961D1E" w:rsidRPr="00961D1E" w:rsidRDefault="00961D1E" w:rsidP="00961D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Введена 31.08.2012 </w:t>
      </w:r>
      <w:r w:rsidRPr="00961D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Последнее обновление: 31.08.2012</w:t>
      </w:r>
    </w:p>
    <w:p w:rsidR="00961D1E" w:rsidRPr="00961D1E" w:rsidRDefault="00961D1E" w:rsidP="00961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textWrapping" w:clear="all"/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Электромагниты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 заданной тяговой характеристикой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u w:val="single"/>
          <w:lang w:eastAsia="ru-RU"/>
        </w:rPr>
        <w:t>Расчёт электромагнита постоянного тока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      1. 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eastAsia="ru-RU"/>
        </w:rPr>
        <w:t>Расчёт предварительный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0" w:name="_GoBack"/>
      <w:bookmarkEnd w:id="0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Задано: 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  <w:lang w:eastAsia="ru-RU"/>
        </w:rPr>
        <w:t>Р, </w:t>
      </w:r>
      <w:r w:rsidRPr="00961D1E">
        <w:rPr>
          <w:rFonts w:ascii="Symbol" w:eastAsia="Times New Roman" w:hAnsi="Symbol" w:cs="Times New Roman"/>
          <w:b/>
          <w:bCs/>
          <w:color w:val="000000"/>
          <w:sz w:val="26"/>
          <w:szCs w:val="26"/>
          <w:u w:val="single"/>
          <w:lang w:eastAsia="ru-RU"/>
        </w:rPr>
        <w:t>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  <w:lang w:eastAsia="ru-RU"/>
        </w:rPr>
        <w:t>, 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  <w:lang w:val="en-US" w:eastAsia="ru-RU"/>
        </w:rPr>
        <w:t>U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  <w:lang w:eastAsia="ru-RU"/>
        </w:rPr>
        <w:t>, </w:t>
      </w:r>
      <w:r w:rsidRPr="00961D1E">
        <w:rPr>
          <w:rFonts w:ascii="Symbol" w:eastAsia="Times New Roman" w:hAnsi="Symbol" w:cs="Times New Roman"/>
          <w:b/>
          <w:bCs/>
          <w:color w:val="000000"/>
          <w:sz w:val="26"/>
          <w:szCs w:val="26"/>
          <w:u w:val="single"/>
          <w:lang w:val="en-US" w:eastAsia="ru-RU"/>
        </w:rPr>
        <w:t>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  <w:lang w:eastAsia="ru-RU"/>
        </w:rPr>
        <w:t>, </w:t>
      </w:r>
      <w:r w:rsidRPr="00961D1E">
        <w:rPr>
          <w:rFonts w:ascii="Symbol" w:eastAsia="Times New Roman" w:hAnsi="Symbol" w:cs="Times New Roman"/>
          <w:b/>
          <w:bCs/>
          <w:color w:val="000000"/>
          <w:sz w:val="26"/>
          <w:szCs w:val="26"/>
          <w:u w:val="single"/>
          <w:lang w:val="en-US" w:eastAsia="ru-RU"/>
        </w:rPr>
        <w:t>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  <w:lang w:eastAsia="ru-RU"/>
        </w:rPr>
        <w:t>, 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  <w:lang w:val="en-US" w:eastAsia="ru-RU"/>
        </w:rPr>
        <w:t>j</w:t>
      </w:r>
      <w:proofErr w:type="spellStart"/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  <w:vertAlign w:val="subscript"/>
          <w:lang w:eastAsia="ru-RU"/>
        </w:rPr>
        <w:t>доп</w:t>
      </w:r>
      <w:proofErr w:type="spellEnd"/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  <w:lang w:eastAsia="ru-RU"/>
        </w:rPr>
        <w:t>, </w:t>
      </w:r>
      <w:r w:rsidRPr="00961D1E">
        <w:rPr>
          <w:rFonts w:ascii="Symbol" w:eastAsia="Times New Roman" w:hAnsi="Symbol" w:cs="Times New Roman"/>
          <w:b/>
          <w:bCs/>
          <w:color w:val="000000"/>
          <w:sz w:val="26"/>
          <w:szCs w:val="26"/>
          <w:u w:val="single"/>
          <w:lang w:eastAsia="ru-RU"/>
        </w:rPr>
        <w:t>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  <w:vertAlign w:val="subscript"/>
          <w:lang w:eastAsia="ru-RU"/>
        </w:rPr>
        <w:t>п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  <w:lang w:eastAsia="ru-RU"/>
        </w:rPr>
        <w:t>, 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  <w:lang w:val="en-US" w:eastAsia="ru-RU"/>
        </w:rPr>
        <w:t>n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  <w:vertAlign w:val="subscript"/>
          <w:lang w:eastAsia="ru-RU"/>
        </w:rPr>
        <w:t>уд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  <w:lang w:eastAsia="ru-RU"/>
        </w:rPr>
        <w:t>, </w:t>
      </w:r>
      <w:r w:rsidRPr="00961D1E">
        <w:rPr>
          <w:rFonts w:ascii="Symbol" w:eastAsia="Times New Roman" w:hAnsi="Symbol" w:cs="Times New Roman"/>
          <w:b/>
          <w:bCs/>
          <w:color w:val="000000"/>
          <w:sz w:val="26"/>
          <w:szCs w:val="26"/>
          <w:u w:val="single"/>
          <w:lang w:val="en-US" w:eastAsia="ru-RU"/>
        </w:rPr>
        <w:t>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  <w:vertAlign w:val="subscript"/>
          <w:lang w:eastAsia="ru-RU"/>
        </w:rPr>
        <w:t>1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, (е)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u w:val="single"/>
          <w:lang w:eastAsia="ru-RU"/>
        </w:rPr>
        <w:t>Основные обозначения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Р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тяговая сила в начале хода [н]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Symbol" w:eastAsia="Times New Roman" w:hAnsi="Symbol" w:cs="Times New Roman"/>
          <w:b/>
          <w:bCs/>
          <w:color w:val="000000"/>
          <w:sz w:val="26"/>
          <w:szCs w:val="26"/>
          <w:lang w:eastAsia="ru-RU"/>
        </w:rPr>
        <w:t>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 - максимальный рабочий зазор между якорем и </w:t>
      </w:r>
      <w:proofErr w:type="spell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стопом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(равен наибольшему ходу якоря)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Symbol" w:eastAsia="Times New Roman" w:hAnsi="Symbol" w:cs="Times New Roman"/>
          <w:b/>
          <w:bCs/>
          <w:color w:val="000000"/>
          <w:sz w:val="26"/>
          <w:szCs w:val="26"/>
          <w:lang w:eastAsia="ru-RU"/>
        </w:rPr>
        <w:t>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vertAlign w:val="subscript"/>
          <w:lang w:eastAsia="ru-RU"/>
        </w:rPr>
        <w:t>п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суммарный (паразитный) зазор, не выбираемый якорем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U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– напряжение питания обмотки [В]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Symbol" w:eastAsia="Times New Roman" w:hAnsi="Symbol" w:cs="Times New Roman"/>
          <w:b/>
          <w:bCs/>
          <w:color w:val="000000"/>
          <w:sz w:val="26"/>
          <w:szCs w:val="26"/>
          <w:lang w:val="en-US" w:eastAsia="ru-RU"/>
        </w:rPr>
        <w:t>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- толщина каркаса обмотки (в сумме с зазором между поверхностью якоря и каркасом обмотки)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Symbol" w:eastAsia="Times New Roman" w:hAnsi="Symbol" w:cs="Times New Roman"/>
          <w:b/>
          <w:bCs/>
          <w:color w:val="000000"/>
          <w:sz w:val="26"/>
          <w:szCs w:val="26"/>
          <w:lang w:val="en-US" w:eastAsia="ru-RU"/>
        </w:rPr>
        <w:t>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vertAlign w:val="subscript"/>
          <w:lang w:eastAsia="ru-RU"/>
        </w:rPr>
        <w:t>1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– толщина щеки каркаса обмотки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Symbol" w:eastAsia="Times New Roman" w:hAnsi="Symbol" w:cs="Times New Roman"/>
          <w:b/>
          <w:bCs/>
          <w:color w:val="000000"/>
          <w:sz w:val="26"/>
          <w:szCs w:val="26"/>
          <w:lang w:val="en-US" w:eastAsia="ru-RU"/>
        </w:rPr>
        <w:t>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- температура перегрева поверхности электромагнита над окружающей средой [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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j</w:t>
      </w:r>
      <w:proofErr w:type="spellStart"/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vertAlign w:val="subscript"/>
          <w:lang w:eastAsia="ru-RU"/>
        </w:rPr>
        <w:t>доп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допускаемая плотность тока в проводе обмотки [А/м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  <w:lang w:eastAsia="ru-RU"/>
        </w:rPr>
        <w:t>2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j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плотность тока в проводе обмотки [А/м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  <w:lang w:eastAsia="ru-RU"/>
        </w:rPr>
        <w:t>2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j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vertAlign w:val="subscript"/>
          <w:lang w:eastAsia="ru-RU"/>
        </w:rPr>
        <w:t>макс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максимальная плотность тока в проводе обмотки [А/м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  <w:lang w:eastAsia="ru-RU"/>
        </w:rPr>
        <w:t>2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n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vertAlign w:val="subscript"/>
          <w:lang w:eastAsia="ru-RU"/>
        </w:rPr>
        <w:t>уд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удельная мощность, приходящаяся на единицу поверхности охлаждения электромагнита [Вт/м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  <w:lang w:eastAsia="ru-RU"/>
        </w:rPr>
        <w:t>2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е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отношение ширины плоского якоря (сердечника) к его высоте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961D1E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u w:val="single"/>
          <w:lang w:eastAsia="ru-RU"/>
        </w:rPr>
        <w:t>Прочие  обозначения</w:t>
      </w:r>
      <w:proofErr w:type="gramEnd"/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В</w:t>
      </w:r>
      <w:r w:rsidRPr="00961D1E">
        <w:rPr>
          <w:rFonts w:ascii="Symbol" w:eastAsia="Times New Roman" w:hAnsi="Symbol" w:cs="Times New Roman"/>
          <w:b/>
          <w:bCs/>
          <w:color w:val="000000"/>
          <w:sz w:val="26"/>
          <w:szCs w:val="26"/>
          <w:vertAlign w:val="subscript"/>
          <w:lang w:eastAsia="ru-RU"/>
        </w:rPr>
        <w:t>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- магнитная индукция в зазоре [Т]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S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сечение якоря [м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  <w:lang w:eastAsia="ru-RU"/>
        </w:rPr>
        <w:t>2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Symbol" w:eastAsia="Times New Roman" w:hAnsi="Symbol" w:cs="Times New Roman"/>
          <w:b/>
          <w:bCs/>
          <w:color w:val="000000"/>
          <w:sz w:val="26"/>
          <w:szCs w:val="26"/>
          <w:lang w:eastAsia="ru-RU"/>
        </w:rPr>
        <w:t>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- поправочный коэффициент, учитывающий магнитное рассеяние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I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ток, проходящий по обмотке [А]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W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–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число витков в обмотке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W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vertAlign w:val="subscript"/>
          <w:lang w:eastAsia="ru-RU"/>
        </w:rPr>
        <w:t>о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число витков, приходящихся на единицу площади обмоточного окна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R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– сопротивление обмотки постоянному току [Ом]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r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сопротивление среднего витка в сечении обмотки [Ом]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диаметр сердечника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d</w:t>
      </w:r>
      <w:proofErr w:type="spellStart"/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vertAlign w:val="subscript"/>
          <w:lang w:eastAsia="ru-RU"/>
        </w:rPr>
        <w:t>пр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диаметр провода обмотки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s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сечение провода обмотки [м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  <w:lang w:eastAsia="ru-RU"/>
        </w:rPr>
        <w:t>2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l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длина обмоточного окна (длина катушки)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lastRenderedPageBreak/>
        <w:t>l</w:t>
      </w:r>
      <w:proofErr w:type="spellStart"/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vertAlign w:val="subscript"/>
          <w:lang w:eastAsia="ru-RU"/>
        </w:rPr>
        <w:t>св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длина среднего витка в сечении обмотки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а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высота сердечника коробчатого электромагнита (плоского)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b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ширина сердечника плоского электромагнита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D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vertAlign w:val="subscript"/>
          <w:lang w:eastAsia="ru-RU"/>
        </w:rPr>
        <w:t>о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начальный диаметр обмотки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D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vertAlign w:val="subscript"/>
          <w:lang w:eastAsia="ru-RU"/>
        </w:rPr>
        <w:t>1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наружный диаметр обмотки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D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vertAlign w:val="subscript"/>
          <w:lang w:eastAsia="ru-RU"/>
        </w:rPr>
        <w:t>ср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средний диаметр обмотки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наружный диаметр корпуса цилиндрического электромагнита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L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длина корпуса с фланцами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S</w:t>
      </w:r>
      <w:proofErr w:type="spellStart"/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vertAlign w:val="subscript"/>
          <w:lang w:eastAsia="ru-RU"/>
        </w:rPr>
        <w:t>охл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поверхность охлаждения магнита фактическая [м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  <w:lang w:eastAsia="ru-RU"/>
        </w:rPr>
        <w:t>2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S</w:t>
      </w:r>
      <w:proofErr w:type="spellStart"/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vertAlign w:val="subscript"/>
          <w:lang w:eastAsia="ru-RU"/>
        </w:rPr>
        <w:t>охл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  <w:lang w:eastAsia="ru-RU"/>
        </w:rPr>
        <w:t>/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поверхность охлаждения магнита требуемая [м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  <w:lang w:eastAsia="ru-RU"/>
        </w:rPr>
        <w:t>2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h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–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высота обмотки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h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vertAlign w:val="subscript"/>
          <w:lang w:eastAsia="ru-RU"/>
        </w:rPr>
        <w:t>мин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минимальная высота обмотки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ρ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удельное сопротивление обмоточного провода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Symbol" w:eastAsia="Times New Roman" w:hAnsi="Symbol" w:cs="Times New Roman"/>
          <w:b/>
          <w:bCs/>
          <w:color w:val="000000"/>
          <w:sz w:val="26"/>
          <w:szCs w:val="26"/>
          <w:lang w:eastAsia="ru-RU"/>
        </w:rPr>
        <w:t>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- температурный коэффициент сопротивления обмоточного провода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k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vertAlign w:val="subscript"/>
          <w:lang w:eastAsia="ru-RU"/>
        </w:rPr>
        <w:t>н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 – коэффициент </w:t>
      </w:r>
      <w:proofErr w:type="spell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неплотности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обмотки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ru-RU"/>
        </w:rPr>
        <w:t>k</w:t>
      </w:r>
      <w:proofErr w:type="spellStart"/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vertAlign w:val="subscript"/>
          <w:lang w:eastAsia="ru-RU"/>
        </w:rPr>
        <w:t>зм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коэффициент заполнения обмоточного окна металлом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br/>
      </w:r>
      <w:proofErr w:type="spellStart"/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А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vertAlign w:val="subscript"/>
          <w:lang w:eastAsia="ru-RU"/>
        </w:rPr>
        <w:t>о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начальная высота обмотки плоского электромагнита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А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vertAlign w:val="subscript"/>
          <w:lang w:eastAsia="ru-RU"/>
        </w:rPr>
        <w:t>1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наружная высота обмотки плоского электромагнита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А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vertAlign w:val="subscript"/>
          <w:lang w:eastAsia="ru-RU"/>
        </w:rPr>
        <w:t>ср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средняя высота обмотки плоского электромагнита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А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</w:t>
      </w:r>
      <w:proofErr w:type="gram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высота плоского электромагнита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В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vertAlign w:val="subscript"/>
          <w:lang w:eastAsia="ru-RU"/>
        </w:rPr>
        <w:t>о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начальная ширина обмотки плоского электромагнита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В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vertAlign w:val="subscript"/>
          <w:lang w:eastAsia="ru-RU"/>
        </w:rPr>
        <w:t>1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наружная ширина обмотки плоского электромагнита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В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vertAlign w:val="subscript"/>
          <w:lang w:eastAsia="ru-RU"/>
        </w:rPr>
        <w:t>ср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средняя ширина обмотки плоского электромагнита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В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ширина плоского электромагнита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С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толщина фланца корпуса [м]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u w:val="single"/>
          <w:lang w:eastAsia="ru-RU"/>
        </w:rPr>
        <w:t>Расчёты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Пусть: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FF"/>
          <w:sz w:val="26"/>
          <w:szCs w:val="26"/>
          <w:lang w:eastAsia="ru-RU"/>
        </w:rPr>
        <w:t>В</w:t>
      </w:r>
      <w:r w:rsidRPr="00961D1E">
        <w:rPr>
          <w:rFonts w:ascii="Symbol" w:eastAsia="Times New Roman" w:hAnsi="Symbol" w:cs="Times New Roman"/>
          <w:b/>
          <w:bCs/>
          <w:color w:val="0000FF"/>
          <w:sz w:val="26"/>
          <w:szCs w:val="26"/>
          <w:vertAlign w:val="subscript"/>
          <w:lang w:eastAsia="ru-RU"/>
        </w:rPr>
        <w:t></w:t>
      </w:r>
      <w:r w:rsidRPr="00961D1E">
        <w:rPr>
          <w:rFonts w:ascii="Times New Roman" w:eastAsia="Times New Roman" w:hAnsi="Times New Roman" w:cs="Times New Roman"/>
          <w:color w:val="0000FF"/>
          <w:sz w:val="26"/>
          <w:szCs w:val="26"/>
          <w:lang w:eastAsia="ru-RU"/>
        </w:rPr>
        <w:t> = 0.3 </w:t>
      </w:r>
      <w:r w:rsidRPr="00961D1E">
        <w:rPr>
          <w:rFonts w:ascii="Symbol" w:eastAsia="Times New Roman" w:hAnsi="Symbol" w:cs="Times New Roman"/>
          <w:color w:val="0000FF"/>
          <w:sz w:val="26"/>
          <w:szCs w:val="26"/>
          <w:lang w:eastAsia="ru-RU"/>
        </w:rPr>
        <w:t></w:t>
      </w:r>
      <w:r w:rsidRPr="00961D1E">
        <w:rPr>
          <w:rFonts w:ascii="Times New Roman" w:eastAsia="Times New Roman" w:hAnsi="Times New Roman" w:cs="Times New Roman"/>
          <w:color w:val="0000FF"/>
          <w:sz w:val="26"/>
          <w:szCs w:val="26"/>
          <w:lang w:eastAsia="ru-RU"/>
        </w:rPr>
        <w:t> 0.8 [Т]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Symbol" w:eastAsia="Times New Roman" w:hAnsi="Symbol" w:cs="Times New Roman"/>
          <w:b/>
          <w:bCs/>
          <w:color w:val="0000FF"/>
          <w:sz w:val="26"/>
          <w:szCs w:val="26"/>
          <w:lang w:eastAsia="ru-RU"/>
        </w:rPr>
        <w:t></w:t>
      </w:r>
      <w:r w:rsidRPr="00961D1E">
        <w:rPr>
          <w:rFonts w:ascii="Times New Roman" w:eastAsia="Times New Roman" w:hAnsi="Times New Roman" w:cs="Times New Roman"/>
          <w:color w:val="0000FF"/>
          <w:sz w:val="26"/>
          <w:szCs w:val="26"/>
          <w:lang w:eastAsia="ru-RU"/>
        </w:rPr>
        <w:t> = 0.87 </w:t>
      </w:r>
      <w:r w:rsidRPr="00961D1E">
        <w:rPr>
          <w:rFonts w:ascii="Symbol" w:eastAsia="Times New Roman" w:hAnsi="Symbol" w:cs="Times New Roman"/>
          <w:color w:val="0000FF"/>
          <w:sz w:val="26"/>
          <w:szCs w:val="26"/>
          <w:lang w:eastAsia="ru-RU"/>
        </w:rPr>
        <w:t></w:t>
      </w:r>
      <w:r w:rsidRPr="00961D1E">
        <w:rPr>
          <w:rFonts w:ascii="Times New Roman" w:eastAsia="Times New Roman" w:hAnsi="Times New Roman" w:cs="Times New Roman"/>
          <w:color w:val="0000FF"/>
          <w:sz w:val="26"/>
          <w:szCs w:val="26"/>
          <w:lang w:eastAsia="ru-RU"/>
        </w:rPr>
        <w:t> 0.92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C</w:t>
      </w:r>
      <w:r w:rsidRPr="00961D1E">
        <w:rPr>
          <w:rFonts w:ascii="Times New Roman" w:eastAsia="Times New Roman" w:hAnsi="Times New Roman" w:cs="Times New Roman"/>
          <w:color w:val="0000FF"/>
          <w:sz w:val="26"/>
          <w:szCs w:val="26"/>
          <w:lang w:eastAsia="ru-RU"/>
        </w:rPr>
        <w:t xml:space="preserve"> = 0.12</w:t>
      </w:r>
      <w:r w:rsidRPr="00961D1E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FF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 d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FF"/>
          <w:sz w:val="26"/>
          <w:szCs w:val="26"/>
          <w:vertAlign w:val="subscript"/>
          <w:lang w:eastAsia="ru-RU"/>
        </w:rPr>
        <w:drawing>
          <wp:inline distT="0" distB="0" distL="0" distR="0">
            <wp:extent cx="1419225" cy="361950"/>
            <wp:effectExtent l="0" t="0" r="9525" b="0"/>
            <wp:docPr id="96" name="Рисунок 96" descr="http://www.petrovlam.ru/technika/elektromagnit/Elmagnit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etrovlam.ru/technika/elektromagnit/Elmagnit.files/image001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305425" cy="2476500"/>
            <wp:effectExtent l="0" t="0" r="9525" b="0"/>
            <wp:docPr id="95" name="Рисунок 95" descr="http://www.petrovlam.ru/technika/elektromagnit/Elmagnit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petrovlam.ru/technika/elektromagnit/Elmagnit.files/image002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lastRenderedPageBreak/>
        <w:t>Рис. 1   Размеры продольного сечения цилиндрического электромагнита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а)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3762375" cy="419100"/>
            <wp:effectExtent l="0" t="0" r="9525" b="0"/>
            <wp:docPr id="94" name="Рисунок 94" descr="http://www.petrovlam.ru/technika/elektromagnit/Elmagnit.files/image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petrovlam.ru/technika/elektromagnit/Elmagnit.files/image003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= 2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d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1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= 1.74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d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val="en-US" w:eastAsia="ru-RU"/>
        </w:rPr>
        <w:t>o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= 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+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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h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= 0.37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-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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ср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= 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1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– 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h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= 1.74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– 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h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= 1.37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+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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= 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val="en-US" w:eastAsia="ru-RU"/>
        </w:rPr>
        <w:t>o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+ 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h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б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)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А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= 2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A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val="en-US" w:eastAsia="ru-RU"/>
        </w:rPr>
        <w:t>1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=1.74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a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A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val="en-US" w:eastAsia="ru-RU"/>
        </w:rPr>
        <w:t>o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= a +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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h = 0.37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a -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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А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ср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=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А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val="en-US" w:eastAsia="ru-RU"/>
        </w:rPr>
        <w:t>1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– h = 1.74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а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– h = 1.74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а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– 0.37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a +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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= 1.37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a +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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= </w:t>
      </w:r>
      <w:proofErr w:type="spell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А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о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+ h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 = a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b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b = a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e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457200" cy="381000"/>
            <wp:effectExtent l="0" t="0" r="0" b="0"/>
            <wp:docPr id="93" name="Рисунок 93" descr="http://www.petrovlam.ru/technika/elektromagnit/Elmagnit.files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petrovlam.ru/technika/elektromagnit/Elmagnit.files/image004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486400" cy="3571875"/>
            <wp:effectExtent l="0" t="0" r="0" b="9525"/>
            <wp:docPr id="92" name="Рисунок 92" descr="http://www.petrovlam.ru/technika/elektromagnit/Elmagnit.files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petrovlam.ru/technika/elektromagnit/Elmagnit.files/image005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Рис. 2   Размеры поперечного сечения плоского электромагнита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Намагничивающая сила: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I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W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= 7.96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10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  <w:lang w:eastAsia="ru-RU"/>
        </w:rPr>
        <w:t>5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B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vertAlign w:val="subscript"/>
          <w:lang w:val="en-US" w:eastAsia="ru-RU"/>
        </w:rPr>
        <w:t>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(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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п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+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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)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Диаметр провода: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lastRenderedPageBreak/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2314575" cy="400050"/>
            <wp:effectExtent l="0" t="0" r="9525" b="0"/>
            <wp:docPr id="91" name="Рисунок 91" descr="http://www.petrovlam.ru/technika/elektromagnit/Elmagnit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petrovlam.ru/technika/elektromagnit/Elmagnit.files/image006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4 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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(1 +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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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) = 8.68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10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  <w:lang w:eastAsia="ru-RU"/>
        </w:rPr>
        <w:t>-8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885950" cy="219075"/>
            <wp:effectExtent l="0" t="0" r="0" b="9525"/>
            <wp:docPr id="90" name="Рисунок 90" descr="http://www.petrovlam.ru/technika/elektromagnit/Elmagnit.files/image0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petrovlam.ru/technika/elektromagnit/Elmagnit.files/image007.gi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     -   для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U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= 27 В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2019300" cy="219075"/>
            <wp:effectExtent l="0" t="0" r="0" b="9525"/>
            <wp:docPr id="89" name="Рисунок 89" descr="http://www.petrovlam.ru/technika/elektromagnit/Elmagnit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petrovlam.ru/technika/elektromagnit/Elmagnit.files/image008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     -   для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U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= 24 В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здесь: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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= 0.004 – температурный коэффициент сопротивления меди [1/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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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= 1.75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10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  <w:lang w:eastAsia="ru-RU"/>
        </w:rPr>
        <w:t>-</w:t>
      </w:r>
      <w:proofErr w:type="gram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  <w:lang w:eastAsia="ru-RU"/>
        </w:rPr>
        <w:t>8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 -</w:t>
      </w:r>
      <w:proofErr w:type="gram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удельное сопротивление провода при 20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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 [Ом/м]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По таблице (провод) найти: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из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W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val="en-US" w:eastAsia="ru-RU"/>
        </w:rPr>
        <w:t>o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, 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val="en-US" w:eastAsia="ru-RU"/>
        </w:rPr>
        <w:t>o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, 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k</w:t>
      </w:r>
      <w:proofErr w:type="spell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зм</w:t>
      </w:r>
      <w:proofErr w:type="spellEnd"/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Длина катушки (обмотки)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2714625" cy="381000"/>
            <wp:effectExtent l="0" t="0" r="9525" b="0"/>
            <wp:docPr id="88" name="Рисунок 88" descr="http://www.petrovlam.ru/technika/elektromagnit/Elmagnit.files/image0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petrovlam.ru/technika/elektromagnit/Elmagnit.files/image009.g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Длина электромагнита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L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= </w:t>
      </w:r>
      <w:r w:rsidRPr="00961D1E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en-US" w:eastAsia="ru-RU"/>
        </w:rPr>
        <w:t>l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+ 2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(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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1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+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)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Если 0.7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proofErr w:type="gram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&lt;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L</w:t>
      </w:r>
      <w:proofErr w:type="gram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&lt; 1.8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, то найти число витков. В противном случае – изменить </w:t>
      </w:r>
      <w:proofErr w:type="gram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</w:t>
      </w:r>
      <w:proofErr w:type="gramEnd"/>
      <w:r w:rsidRPr="00961D1E">
        <w:rPr>
          <w:rFonts w:ascii="Symbol" w:eastAsia="Times New Roman" w:hAnsi="Symbol" w:cs="Times New Roman"/>
          <w:color w:val="000000"/>
          <w:sz w:val="26"/>
          <w:szCs w:val="26"/>
          <w:vertAlign w:val="subscript"/>
          <w:lang w:eastAsia="ru-RU"/>
        </w:rPr>
        <w:t>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и повторить расчёт.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Число витков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W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=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W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val="en-US" w:eastAsia="ru-RU"/>
        </w:rPr>
        <w:t>o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en-US" w:eastAsia="ru-RU"/>
        </w:rPr>
        <w:t>l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h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Поверхность охлаждения.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для круглого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485900" cy="342900"/>
            <wp:effectExtent l="0" t="0" r="0" b="0"/>
            <wp:docPr id="87" name="Рисунок 87" descr="http://www.petrovlam.ru/technika/elektromagnit/Elmagnit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petrovlam.ru/technika/elektromagnit/Elmagnit.files/image010.gi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для прямоугольного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</w:t>
      </w:r>
      <w:proofErr w:type="spell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охл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= 2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А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В + 2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(А + В)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L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Необходимо выполнить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</w:t>
      </w:r>
      <w:proofErr w:type="spell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охл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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</w:t>
      </w:r>
      <w:proofErr w:type="spell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охл</w:t>
      </w:r>
      <w:proofErr w:type="spellEnd"/>
      <w:r w:rsidRPr="00961D1E">
        <w:rPr>
          <w:rFonts w:ascii="Symbol" w:eastAsia="Times New Roman" w:hAnsi="Symbol" w:cs="Times New Roman"/>
          <w:color w:val="000000"/>
          <w:sz w:val="26"/>
          <w:szCs w:val="26"/>
          <w:vertAlign w:val="superscript"/>
          <w:lang w:eastAsia="ru-RU"/>
        </w:rPr>
        <w:t>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Тяговая сила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Р =3.98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10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  <w:lang w:eastAsia="ru-RU"/>
        </w:rPr>
        <w:t>5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proofErr w:type="gram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</w:t>
      </w:r>
      <w:proofErr w:type="gramEnd"/>
      <w:r w:rsidRPr="00961D1E">
        <w:rPr>
          <w:rFonts w:ascii="Symbol" w:eastAsia="Times New Roman" w:hAnsi="Symbol" w:cs="Times New Roman"/>
          <w:color w:val="000000"/>
          <w:sz w:val="26"/>
          <w:szCs w:val="26"/>
          <w:vertAlign w:val="subscript"/>
          <w:lang w:eastAsia="ru-RU"/>
        </w:rPr>
        <w:t>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  <w:lang w:eastAsia="ru-RU"/>
        </w:rPr>
        <w:t>2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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  <w:lang w:val="en-US" w:eastAsia="ru-RU"/>
        </w:rPr>
        <w:t>2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2057400" cy="361950"/>
            <wp:effectExtent l="0" t="0" r="0" b="0"/>
            <wp:docPr id="86" name="Рисунок 86" descr="http://www.petrovlam.ru/technika/elektromagnit/Elmagnit.files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petrovlam.ru/technika/elektromagnit/Elmagnit.files/image011.g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2362200" cy="361950"/>
            <wp:effectExtent l="0" t="0" r="0" b="0"/>
            <wp:docPr id="85" name="Рисунок 85" descr="http://www.petrovlam.ru/technika/elektromagnit/Elmagnit.files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petrovlam.ru/technika/elektromagnit/Elmagnit.files/image012.gi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lastRenderedPageBreak/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Помятуя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о том, что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FF"/>
          <w:sz w:val="26"/>
          <w:szCs w:val="26"/>
          <w:vertAlign w:val="subscript"/>
          <w:lang w:eastAsia="ru-RU"/>
        </w:rPr>
        <w:drawing>
          <wp:inline distT="0" distB="0" distL="0" distR="0">
            <wp:extent cx="1419225" cy="361950"/>
            <wp:effectExtent l="0" t="0" r="9525" b="0"/>
            <wp:docPr id="84" name="Рисунок 84" descr="http://www.petrovlam.ru/technika/elektromagnit/Elmagnit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petrovlam.ru/technika/elektromagnit/Elmagnit.files/image001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D1E">
        <w:rPr>
          <w:rFonts w:ascii="Times New Roman" w:eastAsia="Times New Roman" w:hAnsi="Times New Roman" w:cs="Times New Roman"/>
          <w:color w:val="0000FF"/>
          <w:sz w:val="26"/>
          <w:szCs w:val="26"/>
          <w:lang w:eastAsia="ru-RU"/>
        </w:rPr>
        <w:t>,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можно определить требуемые ампер-витки: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3143250" cy="428625"/>
            <wp:effectExtent l="0" t="0" r="0" b="9525"/>
            <wp:docPr id="83" name="Рисунок 83" descr="http://www.petrovlam.ru/technika/elektromagnit/Elmagnit.files/image0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petrovlam.ru/technika/elektromagnit/Elmagnit.files/image013.g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4352925" cy="352425"/>
            <wp:effectExtent l="0" t="0" r="0" b="9525"/>
            <wp:docPr id="82" name="Рисунок 82" descr="http://www.petrovlam.ru/technika/elektromagnit/Elmagnit.files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petrovlam.ru/technika/elektromagnit/Elmagnit.files/image014.gi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2276475" cy="381000"/>
            <wp:effectExtent l="0" t="0" r="9525" b="0"/>
            <wp:docPr id="81" name="Рисунок 81" descr="http://www.petrovlam.ru/technika/elektromagnit/Elmagnit.files/image0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petrovlam.ru/technika/elektromagnit/Elmagnit.files/image015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eastAsia="ru-RU"/>
        </w:rPr>
        <w:t>Обмотка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847850" cy="381000"/>
            <wp:effectExtent l="0" t="0" r="0" b="0"/>
            <wp:docPr id="80" name="Рисунок 80" descr="http://www.petrovlam.ru/technika/elektromagnit/Elmagnit.files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petrovlam.ru/technika/elektromagnit/Elmagnit.files/image016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200150" cy="314325"/>
            <wp:effectExtent l="0" t="0" r="0" b="9525"/>
            <wp:docPr id="79" name="Рисунок 79" descr="http://www.petrovlam.ru/technika/elektromagnit/Elmagnit.files/image0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petrovlam.ru/technika/elektromagnit/Elmagnit.files/image017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R = r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W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600075" cy="323850"/>
            <wp:effectExtent l="0" t="0" r="9525" b="0"/>
            <wp:docPr id="78" name="Рисунок 78" descr="http://www.petrovlam.ru/technika/elektromagnit/Elmagnit.files/image0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petrovlam.ru/technika/elektromagnit/Elmagnit.files/image018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en-US" w:eastAsia="ru-RU"/>
        </w:rPr>
        <w:t>l</w:t>
      </w:r>
      <w:proofErr w:type="spell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св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=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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(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val="en-US" w:eastAsia="ru-RU"/>
        </w:rPr>
        <w:t>o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+ </w:t>
      </w:r>
      <w:proofErr w:type="gram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h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)  -</w:t>
      </w:r>
      <w:proofErr w:type="gram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 для цилиндрических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en-US" w:eastAsia="ru-RU"/>
        </w:rPr>
        <w:t>l</w:t>
      </w:r>
      <w:proofErr w:type="spell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св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=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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h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2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(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a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+ </w:t>
      </w:r>
      <w:proofErr w:type="gram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b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)  -</w:t>
      </w:r>
      <w:proofErr w:type="gram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 для прямоугольных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704850" cy="381000"/>
            <wp:effectExtent l="0" t="0" r="0" b="0"/>
            <wp:docPr id="77" name="Рисунок 77" descr="http://www.petrovlam.ru/technika/elektromagnit/Elmagnit.files/image0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petrovlam.ru/technika/elektromagnit/Elmagnit.files/image019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Плотность тока в обмотке: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3800475" cy="609600"/>
            <wp:effectExtent l="0" t="0" r="9525" b="0"/>
            <wp:docPr id="76" name="Рисунок 76" descr="http://www.petrovlam.ru/technika/elektromagnit/Elmagnit.files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petrovlam.ru/technika/elektromagnit/Elmagnit.files/image020.g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Сопротивление обмотки постоянному току: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247775" cy="371475"/>
            <wp:effectExtent l="0" t="0" r="9525" b="9525"/>
            <wp:docPr id="75" name="Рисунок 75" descr="http://www.petrovlam.ru/technika/elektromagnit/Elmagnit.files/image0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petrovlam.ru/technika/elektromagnit/Elmagnit.files/image021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R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= 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val="en-US" w:eastAsia="ru-RU"/>
        </w:rPr>
        <w:t>o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ср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en-US" w:eastAsia="ru-RU"/>
        </w:rPr>
        <w:t>l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h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933450" cy="381000"/>
            <wp:effectExtent l="0" t="0" r="0" b="0"/>
            <wp:docPr id="74" name="Рисунок 74" descr="http://www.petrovlam.ru/technika/elektromagnit/Elmagnit.files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petrovlam.ru/technika/elektromagnit/Elmagnit.files/image022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- коэффициент из справочных таблиц по проводам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523875" cy="352425"/>
            <wp:effectExtent l="0" t="0" r="9525" b="9525"/>
            <wp:docPr id="73" name="Рисунок 73" descr="http://www.petrovlam.ru/technika/elektromagnit/Elmagnit.files/image0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petrovlam.ru/technika/elektromagnit/Elmagnit.files/image023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 -  число витков на единицу площади обмоточного окна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(из таблиц по проводам)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200150" cy="352425"/>
            <wp:effectExtent l="0" t="0" r="0" b="9525"/>
            <wp:docPr id="72" name="Рисунок 72" descr="http://www.petrovlam.ru/technika/elektromagnit/Elmagnit.files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petrovlam.ru/technika/elektromagnit/Elmagnit.files/image024.gi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028700" cy="352425"/>
            <wp:effectExtent l="0" t="0" r="0" b="9525"/>
            <wp:docPr id="71" name="Рисунок 71" descr="http://www.petrovlam.ru/technika/elektromagnit/Elmagnit.files/image0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petrovlam.ru/technika/elektromagnit/Elmagnit.files/image025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u w:val="single"/>
          <w:lang w:eastAsia="ru-RU"/>
        </w:rPr>
        <w:lastRenderedPageBreak/>
        <w:t>Алгоритм расчёта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Задано: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P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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, 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U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, 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j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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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1.    Задать индукцию в зазоре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vertAlign w:val="subscript"/>
          <w:lang w:eastAsia="ru-RU"/>
        </w:rPr>
        <w:t>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= 0.3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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0.8 </w:t>
      </w:r>
      <w:proofErr w:type="gram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  [</w:t>
      </w:r>
      <w:proofErr w:type="gram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Т]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2.    Принять поправочный коэффициент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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= 0.87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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0.92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3.    Найти предварительное сечение якоря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438275" cy="352425"/>
            <wp:effectExtent l="0" t="0" r="9525" b="9525"/>
            <wp:docPr id="70" name="Рисунок 70" descr="http://www.petrovlam.ru/technika/elektromagnit/Elmagnit.files/image0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petrovlam.ru/technika/elektromagnit/Elmagnit.files/image026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Из этого следует: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       </w:t>
      </w:r>
      <w:proofErr w:type="gram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а)   </w:t>
      </w:r>
      <w:proofErr w:type="gram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для цилиндрических: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685800" cy="381000"/>
            <wp:effectExtent l="0" t="0" r="0" b="0"/>
            <wp:docPr id="69" name="Рисунок 69" descr="http://www.petrovlam.ru/technika/elektromagnit/Elmagnit.files/image0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petrovlam.ru/technika/elektromagnit/Elmagnit.files/image027.gif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552575" cy="381000"/>
            <wp:effectExtent l="0" t="0" r="9525" b="0"/>
            <wp:docPr id="68" name="Рисунок 68" descr="http://www.petrovlam.ru/technika/elektromagnit/Elmagnit.files/image0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petrovlam.ru/technika/elektromagnit/Elmagnit.files/image028.gif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162050" cy="381000"/>
            <wp:effectExtent l="0" t="0" r="0" b="0"/>
            <wp:docPr id="67" name="Рисунок 67" descr="http://www.petrovlam.ru/technika/elektromagnit/Elmagnit.files/image0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petrovlam.ru/technika/elektromagnit/Elmagnit.files/image029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h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= 0.37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-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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= 0.37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– 1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10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  <w:lang w:eastAsia="ru-RU"/>
        </w:rPr>
        <w:t>-4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ср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= 1.37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+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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= 1.37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+ 1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10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  <w:lang w:eastAsia="ru-RU"/>
        </w:rPr>
        <w:t>-4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      </w:t>
      </w:r>
      <w:proofErr w:type="gram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б)   </w:t>
      </w:r>
      <w:proofErr w:type="gram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для прямоугольных: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соотношение </w:t>
      </w: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b</w:t>
      </w: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 = </w:t>
      </w: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a </w:t>
      </w:r>
      <w:r w:rsidRPr="00961D1E">
        <w:rPr>
          <w:rFonts w:ascii="Symbol" w:eastAsia="Times New Roman" w:hAnsi="Symbol" w:cs="Times New Roman"/>
          <w:b/>
          <w:bCs/>
          <w:i/>
          <w:iCs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 </w:t>
      </w: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e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задаётся конструктивно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А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1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= 1.74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А = 2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h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= 0.37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a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-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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= 0.37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a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– 1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10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  <w:lang w:eastAsia="ru-RU"/>
        </w:rPr>
        <w:t>-4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4.    Найти намагничивающую силу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I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W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= 7.96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10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  <w:lang w:eastAsia="ru-RU"/>
        </w:rPr>
        <w:t>5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B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vertAlign w:val="subscript"/>
          <w:lang w:val="en-US" w:eastAsia="ru-RU"/>
        </w:rPr>
        <w:t>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(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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+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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п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)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здесь паразитные зазоры (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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п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) назначаются из конструктивных соображений.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5.    Найти диаметр провода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2371725" cy="400050"/>
            <wp:effectExtent l="0" t="0" r="9525" b="0"/>
            <wp:docPr id="66" name="Рисунок 66" descr="http://www.petrovlam.ru/technika/elektromagnit/Elmagnit.files/image0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petrovlam.ru/technika/elektromagnit/Elmagnit.files/image030.gif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здесь: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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 = </w:t>
      </w:r>
      <w:proofErr w:type="gram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0.004  -</w:t>
      </w:r>
      <w:proofErr w:type="gram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 температурный коэффициент сопротивления меди (провода)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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= 1.75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10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  <w:lang w:eastAsia="ru-RU"/>
        </w:rPr>
        <w:t>-</w:t>
      </w:r>
      <w:proofErr w:type="gram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  <w:lang w:eastAsia="ru-RU"/>
        </w:rPr>
        <w:t>8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 -</w:t>
      </w:r>
      <w:proofErr w:type="gram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 удельное сопротивление провода при 20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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 (медного)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20" w:right="75" w:hanging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</w:t>
      </w:r>
      <w:r w:rsidRPr="00961D1E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-  заданное превышение температуры корпуса над окружающей средой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6.    По найденному диаметру провода из таблиц находятся: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из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, 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W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val="en-US" w:eastAsia="ru-RU"/>
        </w:rPr>
        <w:t>o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, 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val="en-US" w:eastAsia="ru-RU"/>
        </w:rPr>
        <w:t>o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, 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k</w:t>
      </w:r>
      <w:proofErr w:type="spell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зм</w:t>
      </w:r>
      <w:proofErr w:type="spellEnd"/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7.    Вычисляется длина катушки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val="en-US"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lastRenderedPageBreak/>
        <w:drawing>
          <wp:inline distT="0" distB="0" distL="0" distR="0">
            <wp:extent cx="1838325" cy="371475"/>
            <wp:effectExtent l="0" t="0" r="9525" b="9525"/>
            <wp:docPr id="65" name="Рисунок 65" descr="http://www.petrovlam.ru/technika/elektromagnit/Elmagnit.files/image0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petrovlam.ru/technika/elektromagnit/Elmagnit.files/image031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8.    Вычисляется длина магнита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val="en-US"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L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= </w:t>
      </w:r>
      <w:r w:rsidRPr="00961D1E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en-US" w:eastAsia="ru-RU"/>
        </w:rPr>
        <w:t>l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+ 2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(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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vertAlign w:val="subscript"/>
          <w:lang w:eastAsia="ru-RU"/>
        </w:rPr>
        <w:t>1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+ 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)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</w:t>
      </w:r>
      <w:proofErr w:type="gramStart"/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vertAlign w:val="subscript"/>
          <w:lang w:eastAsia="ru-RU"/>
        </w:rPr>
        <w:t>1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  -</w:t>
      </w:r>
      <w:proofErr w:type="gramEnd"/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 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толщина щеки каркаса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</w:t>
      </w: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  -</w:t>
      </w:r>
      <w:proofErr w:type="gramEnd"/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 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толщина фланца корпуса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 = 0.12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d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Если </w:t>
      </w:r>
      <w:proofErr w:type="gram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L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&gt;</w:t>
      </w:r>
      <w:proofErr w:type="gram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1.8 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 или 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L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&lt;  0.7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D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 то следует изменить индукцию в зазоре и вновь произвести расчёт.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9.    Найти число витков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W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=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W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val="en-US" w:eastAsia="ru-RU"/>
        </w:rPr>
        <w:t>o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en-US" w:eastAsia="ru-RU"/>
        </w:rPr>
        <w:t>l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h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10. Мощность, потребляемая обмоткой в установившемся режиме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2219325" cy="381000"/>
            <wp:effectExtent l="0" t="0" r="9525" b="0"/>
            <wp:docPr id="64" name="Рисунок 64" descr="http://www.petrovlam.ru/technika/elektromagnit/Elmagnit.files/image0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petrovlam.ru/technika/elektromagnit/Elmagnit.files/image032.gif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или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162050" cy="361950"/>
            <wp:effectExtent l="0" t="0" r="0" b="0"/>
            <wp:docPr id="63" name="Рисунок 63" descr="http://www.petrovlam.ru/technika/elektromagnit/Elmagnit.files/image0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petrovlam.ru/technika/elektromagnit/Elmagnit.files/image033.gif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11. Находится минимально допустимая высота обмотки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2362200" cy="542925"/>
            <wp:effectExtent l="0" t="0" r="0" b="9525"/>
            <wp:docPr id="62" name="Рисунок 62" descr="http://www.petrovlam.ru/technika/elektromagnit/Elmagnit.files/image0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petrovlam.ru/technika/elektromagnit/Elmagnit.files/image034.gi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Если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h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мин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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h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 то расчёт можно считать выполненным. В противном случае, изменяя индукцию в сердечнике (уменьшая её), повторить весь расчёт.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12. Можно: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133475" cy="352425"/>
            <wp:effectExtent l="0" t="0" r="9525" b="9525"/>
            <wp:docPr id="61" name="Рисунок 61" descr="http://www.petrovlam.ru/technika/elektromagnit/Elmagnit.files/image03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petrovlam.ru/technika/elektromagnit/Elmagnit.files/image035.gi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13. Поверхность охлаждения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      а) для цилиндрического электромагнита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2628900" cy="342900"/>
            <wp:effectExtent l="0" t="0" r="0" b="0"/>
            <wp:docPr id="60" name="Рисунок 60" descr="http://www.petrovlam.ru/technika/elektromagnit/Elmagnit.files/image03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petrovlam.ru/technika/elektromagnit/Elmagnit.files/image036.gi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9525" cy="9525"/>
            <wp:effectExtent l="0" t="0" r="0" b="0"/>
            <wp:docPr id="59" name="Рисунок 59" descr="http://www.petrovlam.ru/technika/elektromagnit/Elmagnit.files/image0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petrovlam.ru/technika/elektromagnit/Elmagnit.files/image037.gif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       </w:t>
      </w:r>
      <w:proofErr w:type="gram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б)   </w:t>
      </w:r>
      <w:proofErr w:type="gram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для прямоугольного электромагнита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924050" cy="142875"/>
            <wp:effectExtent l="0" t="0" r="0" b="9525"/>
            <wp:docPr id="58" name="Рисунок 58" descr="http://www.petrovlam.ru/technika/elektromagnit/Elmagnit.files/image03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petrovlam.ru/technika/elektromagnit/Elmagnit.files/image038.g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14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 Превышение температуры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lastRenderedPageBreak/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800100" cy="352425"/>
            <wp:effectExtent l="0" t="0" r="0" b="9525"/>
            <wp:docPr id="57" name="Рисунок 57" descr="http://www.petrovlam.ru/technika/elektromagnit/Elmagnit.files/image0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petrovlam.ru/technika/elektromagnit/Elmagnit.files/image039.gif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k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т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= 9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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proofErr w:type="gram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14  -</w:t>
      </w:r>
      <w:proofErr w:type="gram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 коэффициент теплоотдачи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или через удельную мощность рассеяния (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n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уд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), приходящуюся на единицу поверхности охлаждения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876300" cy="352425"/>
            <wp:effectExtent l="0" t="0" r="0" b="9525"/>
            <wp:docPr id="56" name="Рисунок 56" descr="http://www.petrovlam.ru/technika/elektromagnit/Elmagnit.files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petrovlam.ru/technika/elektromagnit/Elmagnit.files/image040.gif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и далее (по графику) определить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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15. Задаваясь величиной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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и условиями охлаждения (т.е. задавая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n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уд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), можно определить требующуюся поверхность охлаждения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</w:t>
      </w:r>
      <w:proofErr w:type="spell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охл</w:t>
      </w:r>
      <w:proofErr w:type="spellEnd"/>
      <w:r w:rsidRPr="00961D1E">
        <w:rPr>
          <w:rFonts w:ascii="Symbol" w:eastAsia="Times New Roman" w:hAnsi="Symbol" w:cs="Times New Roman"/>
          <w:color w:val="000000"/>
          <w:sz w:val="26"/>
          <w:szCs w:val="26"/>
          <w:vertAlign w:val="superscript"/>
          <w:lang w:eastAsia="ru-RU"/>
        </w:rPr>
        <w:t>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и сравнить её с фактической.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      Если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</w:t>
      </w:r>
      <w:proofErr w:type="spell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охл</w:t>
      </w:r>
      <w:proofErr w:type="spellEnd"/>
      <w:proofErr w:type="gramStart"/>
      <w:r w:rsidRPr="00961D1E">
        <w:rPr>
          <w:rFonts w:ascii="Symbol" w:eastAsia="Times New Roman" w:hAnsi="Symbol" w:cs="Times New Roman"/>
          <w:color w:val="000000"/>
          <w:sz w:val="26"/>
          <w:szCs w:val="26"/>
          <w:vertAlign w:val="superscript"/>
          <w:lang w:eastAsia="ru-RU"/>
        </w:rPr>
        <w:t>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&gt;</w:t>
      </w:r>
      <w:proofErr w:type="gram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</w:t>
      </w:r>
      <w:proofErr w:type="spell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охл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 следует либо произвести перерасчёт, либо предусмотреть радиатор.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  <w:lang w:eastAsia="ru-RU"/>
        </w:rPr>
        <w:t>Наборный якорь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      Особенностью рассматриваемого технического решения является якорь, собранный из набора параллельных пластин, уложенных с возможностью свободного движения друг по другу вдоль оси прямоугольного электромагнита.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       В начальный момент работы электромагнита пластины расположены таким образом, что их торцы, направленные </w:t>
      </w:r>
      <w:proofErr w:type="gram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 стопу</w:t>
      </w:r>
      <w:proofErr w:type="gram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, линейно отдалены от последнего. Например, нижняя пластина якоря расположена близко </w:t>
      </w:r>
      <w:proofErr w:type="gram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 стопу</w:t>
      </w:r>
      <w:proofErr w:type="gram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(с малым начальным зазором), а самая верхняя пластина имеет со </w:t>
      </w:r>
      <w:proofErr w:type="spell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стопом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самый большой начальный зазор.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       По мере притягивания якоря </w:t>
      </w:r>
      <w:proofErr w:type="gram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 стопу</w:t>
      </w:r>
      <w:proofErr w:type="gram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пластины (в данном случае, начиная с нижней) контактируют со </w:t>
      </w:r>
      <w:proofErr w:type="spell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стопом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и прекращают движение. Пластины верхних уровней продолжают движение.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      Применением переменной толщины пластин можно получить разную форму характеристики тяговой силы электромагнита.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       Выигрыш в начальной тяговой силе происходит благодаря тому, что в исходном положении якоря (максимальный ход) некоторые (нижние по схеме) пластины уже почти контактируют со </w:t>
      </w:r>
      <w:proofErr w:type="spell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стопом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 И хотя сечение этих пластин существенно меньше площади всего сечения якоря, тем не менее, уменьшение зазора увеличивает тяговую силу квадратично уменьшению зазора!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Расчёт-обоснование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1.    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eastAsia="ru-RU"/>
        </w:rPr>
        <w:t>Толщина пластин постоянна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Расчётная схема для прямоугольного сечения якоря приведена на рисунке 3.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3648075" cy="2924175"/>
            <wp:effectExtent l="0" t="0" r="9525" b="9525"/>
            <wp:docPr id="55" name="Рисунок 55" descr="http://www.petrovlam.ru/technika/elektromagnit/Elmagnit.files/image0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petrovlam.ru/technika/elektromagnit/Elmagnit.files/image041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Рис. </w:t>
      </w:r>
      <w:proofErr w:type="gram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3  Расчётная</w:t>
      </w:r>
      <w:proofErr w:type="gram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схема прямоугольного электромагнита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со сборным якорем. Пластины имеют постоянную толщину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u w:val="single"/>
          <w:lang w:eastAsia="ru-RU"/>
        </w:rPr>
        <w:t>Обозначения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: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l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общий ход якоря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Symbol" w:eastAsia="Times New Roman" w:hAnsi="Symbol" w:cs="Times New Roman"/>
          <w:b/>
          <w:bCs/>
          <w:i/>
          <w:iCs/>
          <w:color w:val="000000"/>
          <w:sz w:val="26"/>
          <w:szCs w:val="26"/>
          <w:lang w:eastAsia="ru-RU"/>
        </w:rPr>
        <w:t>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- текущий максимальный зазор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Symbol" w:eastAsia="Times New Roman" w:hAnsi="Symbol" w:cs="Times New Roman"/>
          <w:b/>
          <w:bCs/>
          <w:i/>
          <w:iCs/>
          <w:color w:val="000000"/>
          <w:sz w:val="26"/>
          <w:szCs w:val="26"/>
          <w:lang w:eastAsia="ru-RU"/>
        </w:rPr>
        <w:t></w:t>
      </w:r>
      <w:proofErr w:type="spellStart"/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vertAlign w:val="subscript"/>
          <w:lang w:val="en-US" w:eastAsia="ru-RU"/>
        </w:rPr>
        <w:t>i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- текущий зазор в расчётном слое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Symbol" w:eastAsia="Times New Roman" w:hAnsi="Symbol" w:cs="Times New Roman"/>
          <w:b/>
          <w:bCs/>
          <w:i/>
          <w:iCs/>
          <w:color w:val="000000"/>
          <w:sz w:val="26"/>
          <w:szCs w:val="26"/>
          <w:lang w:eastAsia="ru-RU"/>
        </w:rPr>
        <w:t></w:t>
      </w: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vertAlign w:val="subscript"/>
          <w:lang w:eastAsia="ru-RU"/>
        </w:rPr>
        <w:t>п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- суммарный паразитный зазор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h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высота до середины расчётного слоя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t</w:t>
      </w: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vertAlign w:val="subscript"/>
          <w:lang w:val="en-US" w:eastAsia="ru-RU"/>
        </w:rPr>
        <w:t>h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толщина расчётного слоя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Н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толщина сердечника в сечении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h</w:t>
      </w: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vertAlign w:val="subscript"/>
          <w:lang w:val="en-US" w:eastAsia="ru-RU"/>
        </w:rPr>
        <w:t>i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текущий размер сердечника, характеризующий суммарную высоту наборных элементов, находящихся в контакте с якорем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k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часть пути, пройденная якорем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F</w:t>
      </w: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vertAlign w:val="subscript"/>
          <w:lang w:val="en-US" w:eastAsia="ru-RU"/>
        </w:rPr>
        <w:t>i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–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тяговая сила расчётного слоя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F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–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суммарная тяговая сила якоря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F</w:t>
      </w: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vertAlign w:val="subscript"/>
          <w:lang w:val="en-US" w:eastAsia="ru-RU"/>
        </w:rPr>
        <w:t>i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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857250" cy="333375"/>
            <wp:effectExtent l="0" t="0" r="0" b="9525"/>
            <wp:docPr id="54" name="Рисунок 54" descr="http://www.petrovlam.ru/technika/elektromagnit/Elmagnit.files/image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petrovlam.ru/technika/elektromagnit/Elmagnit.files/image042.gif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895350" cy="352425"/>
            <wp:effectExtent l="0" t="0" r="0" b="9525"/>
            <wp:docPr id="53" name="Рисунок 53" descr="http://www.petrovlam.ru/technika/elektromagnit/Elmagnit.files/image04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petrovlam.ru/technika/elektromagnit/Elmagnit.files/image043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771525" cy="133350"/>
            <wp:effectExtent l="0" t="0" r="9525" b="0"/>
            <wp:docPr id="52" name="Рисунок 52" descr="http://www.petrovlam.ru/technika/elektromagnit/Elmagnit.files/image0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petrovlam.ru/technika/elektromagnit/Elmagnit.files/image044.gif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362075" cy="352425"/>
            <wp:effectExtent l="0" t="0" r="9525" b="9525"/>
            <wp:docPr id="51" name="Рисунок 51" descr="http://www.petrovlam.ru/technika/elektromagnit/Elmagnit.files/image0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petrovlam.ru/technika/elektromagnit/Elmagnit.files/image045.gif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F</w:t>
      </w: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vertAlign w:val="subscript"/>
          <w:lang w:val="en-US" w:eastAsia="ru-RU"/>
        </w:rPr>
        <w:t>i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</w:t>
      </w: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809750" cy="533400"/>
            <wp:effectExtent l="0" t="0" r="0" b="0"/>
            <wp:docPr id="50" name="Рисунок 50" descr="http://www.petrovlam.ru/technika/elektromagnit/Elmagnit.files/image0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petrovlam.ru/technika/elektromagnit/Elmagnit.files/image046.gif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600075" cy="142875"/>
            <wp:effectExtent l="0" t="0" r="9525" b="9525"/>
            <wp:docPr id="49" name="Рисунок 49" descr="http://www.petrovlam.ru/technika/elektromagnit/Elmagnit.files/image04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w.petrovlam.ru/technika/elektromagnit/Elmagnit.files/image047.gif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F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</w:t>
      </w: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895475" cy="552450"/>
            <wp:effectExtent l="0" t="0" r="9525" b="0"/>
            <wp:docPr id="48" name="Рисунок 48" descr="http://www.petrovlam.ru/technika/elektromagnit/Elmagnit.files/image0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petrovlam.ru/technika/elektromagnit/Elmagnit.files/image048.gif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lastRenderedPageBreak/>
        <w:t>       Пусть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466850" cy="314325"/>
            <wp:effectExtent l="0" t="0" r="0" b="9525"/>
            <wp:docPr id="47" name="Рисунок 47" descr="http://www.petrovlam.ru/technika/elektromagnit/Elmagnit.files/image0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petrovlam.ru/technika/elektromagnit/Elmagnit.files/image049.gif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тогда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676275" cy="314325"/>
            <wp:effectExtent l="0" t="0" r="9525" b="9525"/>
            <wp:docPr id="46" name="Рисунок 46" descr="http://www.petrovlam.ru/technika/elektromagnit/Elmagnit.files/image0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petrovlam.ru/technika/elektromagnit/Elmagnit.files/image050.gif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откуда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704850" cy="314325"/>
            <wp:effectExtent l="0" t="0" r="0" b="9525"/>
            <wp:docPr id="45" name="Рисунок 45" descr="http://www.petrovlam.ru/technika/elektromagnit/Elmagnit.files/image05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petrovlam.ru/technika/elektromagnit/Elmagnit.files/image051.gif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F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</w:t>
      </w: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238250" cy="323850"/>
            <wp:effectExtent l="0" t="0" r="0" b="0"/>
            <wp:docPr id="44" name="Рисунок 44" descr="http://www.petrovlam.ru/technika/elektromagnit/Elmagnit.files/image0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petrovlam.ru/technika/elektromagnit/Elmagnit.files/image052.gif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F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</w:t>
      </w: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61925" cy="314325"/>
            <wp:effectExtent l="0" t="0" r="9525" b="9525"/>
            <wp:docPr id="43" name="Рисунок 43" descr="http://www.petrovlam.ru/technika/elektromagnit/Elmagnit.files/image05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w.petrovlam.ru/technika/elektromagnit/Elmagnit.files/image053.gif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[</w:t>
      </w: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3362325" cy="514350"/>
            <wp:effectExtent l="0" t="0" r="9525" b="0"/>
            <wp:docPr id="42" name="Рисунок 42" descr="http://www.petrovlam.ru/technika/elektromagnit/Elmagnit.files/image0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petrovlam.ru/technika/elektromagnit/Elmagnit.files/image054.gif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F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</w:t>
      </w: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209675" cy="352425"/>
            <wp:effectExtent l="0" t="0" r="9525" b="9525"/>
            <wp:docPr id="41" name="Рисунок 41" descr="http://www.petrovlam.ru/technika/elektromagnit/Elmagnit.files/image0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w.petrovlam.ru/technika/elektromagnit/Elmagnit.files/image055.gif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Для определённости принимается: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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п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= 0.05 мм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l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= 10 мм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k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макс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= 0.95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</w:p>
    <w:tbl>
      <w:tblPr>
        <w:tblW w:w="0" w:type="auto"/>
        <w:tblInd w:w="10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2"/>
        <w:gridCol w:w="723"/>
        <w:gridCol w:w="723"/>
        <w:gridCol w:w="723"/>
        <w:gridCol w:w="724"/>
        <w:gridCol w:w="724"/>
        <w:gridCol w:w="724"/>
        <w:gridCol w:w="724"/>
        <w:gridCol w:w="724"/>
        <w:gridCol w:w="724"/>
        <w:gridCol w:w="724"/>
        <w:gridCol w:w="724"/>
        <w:gridCol w:w="724"/>
      </w:tblGrid>
      <w:tr w:rsidR="00961D1E" w:rsidRPr="00961D1E" w:rsidTr="00961D1E">
        <w:trPr>
          <w:trHeight w:val="361"/>
        </w:trPr>
        <w:tc>
          <w:tcPr>
            <w:tcW w:w="7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 w:eastAsia="ru-RU"/>
              </w:rPr>
              <w:t>k</w:t>
            </w:r>
          </w:p>
        </w:tc>
        <w:tc>
          <w:tcPr>
            <w:tcW w:w="7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</w:t>
            </w:r>
          </w:p>
        </w:tc>
        <w:tc>
          <w:tcPr>
            <w:tcW w:w="7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0.1</w:t>
            </w:r>
          </w:p>
        </w:tc>
        <w:tc>
          <w:tcPr>
            <w:tcW w:w="7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0.2</w:t>
            </w:r>
          </w:p>
        </w:tc>
        <w:tc>
          <w:tcPr>
            <w:tcW w:w="7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0.3</w:t>
            </w:r>
          </w:p>
        </w:tc>
        <w:tc>
          <w:tcPr>
            <w:tcW w:w="7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0.4</w:t>
            </w:r>
          </w:p>
        </w:tc>
        <w:tc>
          <w:tcPr>
            <w:tcW w:w="74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0.5</w:t>
            </w:r>
          </w:p>
        </w:tc>
        <w:tc>
          <w:tcPr>
            <w:tcW w:w="7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0.6</w:t>
            </w:r>
          </w:p>
        </w:tc>
        <w:tc>
          <w:tcPr>
            <w:tcW w:w="7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0.7</w:t>
            </w:r>
          </w:p>
        </w:tc>
        <w:tc>
          <w:tcPr>
            <w:tcW w:w="7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0.8</w:t>
            </w:r>
          </w:p>
        </w:tc>
        <w:tc>
          <w:tcPr>
            <w:tcW w:w="7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0.9</w:t>
            </w:r>
          </w:p>
        </w:tc>
        <w:tc>
          <w:tcPr>
            <w:tcW w:w="7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0.92</w:t>
            </w:r>
          </w:p>
        </w:tc>
        <w:tc>
          <w:tcPr>
            <w:tcW w:w="6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0.95</w:t>
            </w:r>
          </w:p>
        </w:tc>
      </w:tr>
      <w:tr w:rsidR="00961D1E" w:rsidRPr="00961D1E" w:rsidTr="00961D1E">
        <w:trPr>
          <w:trHeight w:val="361"/>
        </w:trPr>
        <w:tc>
          <w:tcPr>
            <w:tcW w:w="7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 w:eastAsia="ru-RU"/>
              </w:rPr>
              <w:t>F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1.99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1.99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1.99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1.99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1.98</w:t>
            </w:r>
          </w:p>
        </w:tc>
        <w:tc>
          <w:tcPr>
            <w:tcW w:w="7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1.98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1.98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1.97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1.95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1.90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1.88</w:t>
            </w:r>
          </w:p>
        </w:tc>
        <w:tc>
          <w:tcPr>
            <w:tcW w:w="6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1.82</w:t>
            </w:r>
          </w:p>
        </w:tc>
      </w:tr>
    </w:tbl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F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</w:t>
      </w: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533525" cy="352425"/>
            <wp:effectExtent l="0" t="0" r="9525" b="9525"/>
            <wp:docPr id="40" name="Рисунок 40" descr="http://www.petrovlam.ru/technika/elektromagnit/Elmagnit.files/image05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w.petrovlam.ru/technika/elektromagnit/Elmagnit.files/image056.gif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Тяговая характеристика рассчитанного электромагнита представлена на рисунке 4.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914900" cy="1743075"/>
            <wp:effectExtent l="0" t="0" r="0" b="9525"/>
            <wp:docPr id="39" name="Рисунок 39" descr="http://www.petrovlam.ru/technika/elektromagnit/Elmagnit.files/image05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w.petrovlam.ru/technika/elektromagnit/Elmagnit.files/image057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Рис. 4    Тяговая характеристика электромагнита со сборным якорем прямоугольного сечения. Пластины имеют постоянную толщину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     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Выигрыш в начальном усилии по сравнению с </w:t>
      </w:r>
      <w:proofErr w:type="spell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плоскоторцевыми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полюсами: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FF0000"/>
          <w:sz w:val="26"/>
          <w:szCs w:val="26"/>
          <w:vertAlign w:val="subscript"/>
          <w:lang w:eastAsia="ru-RU"/>
        </w:rPr>
        <w:lastRenderedPageBreak/>
        <w:drawing>
          <wp:inline distT="0" distB="0" distL="0" distR="0">
            <wp:extent cx="3857625" cy="552450"/>
            <wp:effectExtent l="0" t="0" r="9525" b="0"/>
            <wp:docPr id="38" name="Рисунок 38" descr="http://www.petrovlam.ru/technika/elektromagnit/Elmagnit.files/image05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petrovlam.ru/technika/elektromagnit/Elmagnit.files/image058.gif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2.    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eastAsia="ru-RU"/>
        </w:rPr>
        <w:t>Толщина наборных элементов уменьшается в геометрической прогрессии с коэффициентом «</w:t>
      </w: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u w:val="single"/>
          <w:lang w:eastAsia="ru-RU"/>
        </w:rPr>
        <w:t>а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eastAsia="ru-RU"/>
        </w:rPr>
        <w:t>» по мере увеличения начального зазора.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    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Расчётная схема представлена на рисунке 5.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171950" cy="4419600"/>
            <wp:effectExtent l="0" t="0" r="0" b="0"/>
            <wp:docPr id="37" name="Рисунок 37" descr="http://www.petrovlam.ru/technika/elektromagnit/Elmagnit.files/image05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w.petrovlam.ru/technika/elektromagnit/Elmagnit.files/image059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Рис. 5    Расчётная схема прямоугольного электромагнита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со сборным якорем. Пластины имеют переменную толщину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F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</w:t>
      </w: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895475" cy="552450"/>
            <wp:effectExtent l="0" t="0" r="9525" b="0"/>
            <wp:docPr id="36" name="Рисунок 36" descr="http://www.petrovlam.ru/technika/elektromagnit/Elmagnit.files/image0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petrovlam.ru/technika/elektromagnit/Elmagnit.files/image048.gif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здесь приняты обозначения по варианту </w:t>
      </w: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1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      Данный интеграл не решается в элементарных функциях. Поэтому ниже приведён оценочный расчёт через сумму тяговых сил конечного числа наборных элементов.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Обозначения: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h</w:t>
      </w: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vertAlign w:val="subscript"/>
          <w:lang w:val="en-US" w:eastAsia="ru-RU"/>
        </w:rPr>
        <w:t>i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–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толщина </w:t>
      </w:r>
      <w:proofErr w:type="spellStart"/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i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-того элемента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lastRenderedPageBreak/>
        <w:t>n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–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число наборных элементов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Н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суммарная высота сердечника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F</w:t>
      </w: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vertAlign w:val="subscript"/>
          <w:lang w:val="en-US" w:eastAsia="ru-RU"/>
        </w:rPr>
        <w:t>i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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857250" cy="352425"/>
            <wp:effectExtent l="0" t="0" r="0" b="9525"/>
            <wp:docPr id="35" name="Рисунок 35" descr="http://www.petrovlam.ru/technika/elektromagnit/Elmagnit.files/image0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petrovlam.ru/technika/elektromagnit/Elmagnit.files/image060.gif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685925" cy="314325"/>
            <wp:effectExtent l="0" t="0" r="9525" b="9525"/>
            <wp:docPr id="34" name="Рисунок 34" descr="http://www.petrovlam.ru/technika/elektromagnit/Elmagnit.files/image06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w.petrovlam.ru/technika/elektromagnit/Elmagnit.files/image061.gif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742950" cy="171450"/>
            <wp:effectExtent l="0" t="0" r="0" b="0"/>
            <wp:docPr id="33" name="Рисунок 33" descr="http://www.petrovlam.ru/technika/elektromagnit/Elmagnit.files/image06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w.petrovlam.ru/technika/elektromagnit/Elmagnit.files/image062.gif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914525" cy="381000"/>
            <wp:effectExtent l="0" t="0" r="9525" b="0"/>
            <wp:docPr id="32" name="Рисунок 32" descr="http://www.petrovlam.ru/technika/elektromagnit/Elmagnit.files/image0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w.petrovlam.ru/technika/elektromagnit/Elmagnit.files/image063.gif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066800" cy="371475"/>
            <wp:effectExtent l="0" t="0" r="0" b="9525"/>
            <wp:docPr id="31" name="Рисунок 31" descr="http://www.petrovlam.ru/technika/elektromagnit/Elmagnit.files/image0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w.petrovlam.ru/technika/elektromagnit/Elmagnit.files/image064.gif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mc:AlternateContent>
          <mc:Choice Requires="wps">
            <w:drawing>
              <wp:inline distT="0" distB="0" distL="0" distR="0">
                <wp:extent cx="114300" cy="219075"/>
                <wp:effectExtent l="0" t="0" r="0" b="0"/>
                <wp:docPr id="30" name="Прямоугольник 30" descr="http://www.petrovlam.ru/Elmagnit.files/image037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74E905" id="Прямоугольник 30" o:spid="_x0000_s1026" alt="http://www.petrovlam.ru/Elmagnit.files/image037.gif" style="width:9pt;height:1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" filled="f" stroked="f">
                <o:lock v:ext="edit" aspectratio="t"/>
                <w10:anchorlock/>
              </v:rect>
            </w:pict>
          </mc:Fallback>
        </mc:AlternateContent>
      </w: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 </w:t>
      </w: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 w:eastAsia="ru-RU"/>
        </w:rPr>
        <w:t>F</w:t>
      </w: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vertAlign w:val="subscript"/>
          <w:lang w:val="en-US" w:eastAsia="ru-RU"/>
        </w:rPr>
        <w:t>i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val="en-US" w:eastAsia="ru-RU"/>
        </w:rPr>
        <w:t>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</w:t>
      </w: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609725" cy="542925"/>
            <wp:effectExtent l="0" t="0" r="9525" b="9525"/>
            <wp:docPr id="29" name="Рисунок 29" descr="http://www.petrovlam.ru/technika/elektromagnit/Elmagnit.files/image06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w.petrovlam.ru/technika/elektromagnit/Elmagnit.files/image065.gif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Для определённости принимается: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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п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= 0.05 мм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l = 10 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мм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n = 50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a = 1.02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561975" cy="171450"/>
            <wp:effectExtent l="0" t="0" r="9525" b="0"/>
            <wp:docPr id="28" name="Рисунок 28" descr="http://www.petrovlam.ru/technika/elektromagnit/Elmagnit.files/image0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w.petrovlam.ru/technika/elektromagnit/Elmagnit.files/image066.gif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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571500" cy="371475"/>
            <wp:effectExtent l="0" t="0" r="0" b="9525"/>
            <wp:docPr id="27" name="Рисунок 27" descr="http://www.petrovlam.ru/technika/elektromagnit/Elmagnit.files/image06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w.petrovlam.ru/technika/elektromagnit/Elmagnit.files/image067.gif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</w:t>
      </w: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533525" cy="542925"/>
            <wp:effectExtent l="0" t="0" r="9525" b="9525"/>
            <wp:docPr id="26" name="Рисунок 26" descr="http://www.petrovlam.ru/technika/elektromagnit/Elmagnit.files/image0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w.petrovlam.ru/technika/elektromagnit/Elmagnit.files/image068.gif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val="en-US" w:eastAsia="ru-RU"/>
        </w:rPr>
        <w:t></w:t>
      </w:r>
      <w:proofErr w:type="spellStart"/>
      <w:r w:rsidRPr="00961D1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i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&gt;</w:t>
      </w:r>
      <w:proofErr w:type="spellStart"/>
      <w:r w:rsidRPr="00961D1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i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мин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где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i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  <w:lang w:eastAsia="ru-RU"/>
        </w:rPr>
        <w:t>мин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= 50 </w:t>
      </w:r>
      <w:r w:rsidRPr="00961D1E">
        <w:rPr>
          <w:rFonts w:ascii="Symbol" w:eastAsia="Times New Roman" w:hAnsi="Symbol" w:cs="Times New Roman"/>
          <w:color w:val="000000"/>
          <w:sz w:val="26"/>
          <w:szCs w:val="26"/>
          <w:lang w:eastAsia="ru-RU"/>
        </w:rPr>
        <w:t>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k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Σa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  <w:lang w:val="en-US" w:eastAsia="ru-RU"/>
        </w:rPr>
        <w:t>50-I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= 83.58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</w:p>
    <w:tbl>
      <w:tblPr>
        <w:tblW w:w="0" w:type="auto"/>
        <w:tblInd w:w="10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9"/>
        <w:gridCol w:w="859"/>
        <w:gridCol w:w="859"/>
        <w:gridCol w:w="860"/>
        <w:gridCol w:w="860"/>
        <w:gridCol w:w="860"/>
        <w:gridCol w:w="860"/>
        <w:gridCol w:w="860"/>
        <w:gridCol w:w="860"/>
        <w:gridCol w:w="860"/>
        <w:gridCol w:w="860"/>
      </w:tblGrid>
      <w:tr w:rsidR="00961D1E" w:rsidRPr="00961D1E" w:rsidTr="00961D1E">
        <w:trPr>
          <w:trHeight w:val="361"/>
        </w:trPr>
        <w:tc>
          <w:tcPr>
            <w:tcW w:w="7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 w:eastAsia="ru-RU"/>
              </w:rPr>
              <w:t>k</w:t>
            </w:r>
          </w:p>
        </w:tc>
        <w:tc>
          <w:tcPr>
            <w:tcW w:w="7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</w:t>
            </w:r>
          </w:p>
        </w:tc>
        <w:tc>
          <w:tcPr>
            <w:tcW w:w="7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0.1</w:t>
            </w:r>
          </w:p>
        </w:tc>
        <w:tc>
          <w:tcPr>
            <w:tcW w:w="7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0.2</w:t>
            </w:r>
          </w:p>
        </w:tc>
        <w:tc>
          <w:tcPr>
            <w:tcW w:w="7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0.3</w:t>
            </w:r>
          </w:p>
        </w:tc>
        <w:tc>
          <w:tcPr>
            <w:tcW w:w="7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0.4</w:t>
            </w:r>
          </w:p>
        </w:tc>
        <w:tc>
          <w:tcPr>
            <w:tcW w:w="74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0.5</w:t>
            </w:r>
          </w:p>
        </w:tc>
        <w:tc>
          <w:tcPr>
            <w:tcW w:w="7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0.6</w:t>
            </w:r>
          </w:p>
        </w:tc>
        <w:tc>
          <w:tcPr>
            <w:tcW w:w="7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0.7</w:t>
            </w:r>
          </w:p>
        </w:tc>
        <w:tc>
          <w:tcPr>
            <w:tcW w:w="7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0.8</w:t>
            </w:r>
          </w:p>
        </w:tc>
        <w:tc>
          <w:tcPr>
            <w:tcW w:w="7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0.9</w:t>
            </w:r>
          </w:p>
        </w:tc>
      </w:tr>
      <w:tr w:rsidR="00961D1E" w:rsidRPr="00961D1E" w:rsidTr="00961D1E">
        <w:trPr>
          <w:trHeight w:val="361"/>
        </w:trPr>
        <w:tc>
          <w:tcPr>
            <w:tcW w:w="7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 w:eastAsia="ru-RU"/>
              </w:rPr>
              <w:t>F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3.00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2.73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2.53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2.23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2.02</w:t>
            </w:r>
          </w:p>
        </w:tc>
        <w:tc>
          <w:tcPr>
            <w:tcW w:w="7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1.82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1.62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1.48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1.32</w:t>
            </w:r>
          </w:p>
        </w:tc>
        <w:tc>
          <w:tcPr>
            <w:tcW w:w="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1D1E" w:rsidRPr="00961D1E" w:rsidRDefault="00961D1E" w:rsidP="00961D1E">
            <w:pPr>
              <w:spacing w:after="0" w:line="240" w:lineRule="auto"/>
              <w:ind w:left="75" w:right="75" w:firstLine="2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1D1E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1.11</w:t>
            </w:r>
          </w:p>
        </w:tc>
      </w:tr>
    </w:tbl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       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Выигрыш в начальной тяговой силе: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vertAlign w:val="subscript"/>
          <w:lang w:eastAsia="ru-RU"/>
        </w:rPr>
        <w:drawing>
          <wp:inline distT="0" distB="0" distL="0" distR="0">
            <wp:extent cx="1085850" cy="514350"/>
            <wp:effectExtent l="0" t="0" r="0" b="0"/>
            <wp:docPr id="25" name="Рисунок 25" descr="http://www.petrovlam.ru/technika/elektromagnit/Elmagnit.files/image06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w.petrovlam.ru/technika/elektromagnit/Elmagnit.files/image069.gif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      Результаты расчёта сведены в график на рисунке 6 (красный цвет).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Кривая </w:t>
      </w: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1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 – тяговая сила электромагнита с </w:t>
      </w:r>
      <w:proofErr w:type="spell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плоскоторцевыми</w:t>
      </w:r>
      <w:proofErr w:type="spell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якорем и </w:t>
      </w:r>
      <w:proofErr w:type="spell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стопом</w:t>
      </w:r>
      <w:proofErr w:type="spellEnd"/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Кривая </w:t>
      </w: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2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– тяговая сила электромагнита с наборным якорем из элементов равного сечения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Кривая </w:t>
      </w: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3</w:t>
      </w: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 – тяговая сила электромагнита с наборным полюсом, составленным так, что сечения элементов по мере увеличения исходного зазора уменьшаются с постоянным </w:t>
      </w:r>
      <w:proofErr w:type="gramStart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коэффициентом</w:t>
      </w:r>
      <w:proofErr w:type="gramEnd"/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  <w:r w:rsidRPr="00961D1E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а = 1.02.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lastRenderedPageBreak/>
        <w:t>       Таким образом, рассмотренные схемы наборных якорей электромагнита позволяют значительно повысить начальную тяговую силу и обеспечить желаемую форму (коэффициент изменения сечения элементов может быть и не постоянным) характеристики тяговой силы по мере продвижения якоря.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771900" cy="2771775"/>
            <wp:effectExtent l="0" t="0" r="0" b="9525"/>
            <wp:docPr id="24" name="Рисунок 24" descr="http://www.petrovlam.ru/technika/elektromagnit/Elmagnit.files/image07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w.petrovlam.ru/technika/elektromagnit/Elmagnit.files/image070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Рис. 6    Тяговые характеристики электромагнитов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5514975" cy="6210300"/>
            <wp:effectExtent l="0" t="0" r="9525" b="0"/>
            <wp:docPr id="23" name="Рисунок 23" descr="http://www.petrovlam.ru/technika/elektromagnit/Elmagnit.files/image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w.petrovlam.ru/technika/elektromagnit/Elmagnit.files/image071.jp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4248150" cy="9248775"/>
            <wp:effectExtent l="0" t="0" r="0" b="9525"/>
            <wp:docPr id="22" name="Рисунок 22" descr="http://www.petrovlam.ru/technika/elektromagnit/Elmagnit.files/image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w.petrovlam.ru/technika/elektromagnit/Elmagnit.files/image072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lastRenderedPageBreak/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>
            <wp:extent cx="5219700" cy="7953375"/>
            <wp:effectExtent l="0" t="0" r="0" b="9525"/>
            <wp:docPr id="21" name="Рисунок 21" descr="http://www.petrovlam.ru/technika/elektromagnit/Elmagnit.files/image0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w.petrovlam.ru/technika/elektromagnit/Elmagnit.files/image073.jp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4162425" cy="7953375"/>
            <wp:effectExtent l="0" t="0" r="9525" b="9525"/>
            <wp:docPr id="20" name="Рисунок 20" descr="http://www.petrovlam.ru/technika/elektromagnit/Elmagnit.files/image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www.petrovlam.ru/technika/elektromagnit/Elmagnit.files/image074.jp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7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5648325" cy="7677150"/>
            <wp:effectExtent l="0" t="0" r="9525" b="0"/>
            <wp:docPr id="19" name="Рисунок 19" descr="http://www.petrovlam.ru/technika/elektromagnit/Elmagnit.files/image0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www.petrovlam.ru/technika/elektromagnit/Elmagnit.files/image075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4191000" cy="8124825"/>
            <wp:effectExtent l="0" t="0" r="0" b="9525"/>
            <wp:docPr id="18" name="Рисунок 18" descr="http://www.petrovlam.ru/technika/elektromagnit/Elmagnit.files/image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www.petrovlam.ru/technika/elektromagnit/Elmagnit.files/image076.jp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81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4533900" cy="8372475"/>
            <wp:effectExtent l="0" t="0" r="0" b="9525"/>
            <wp:docPr id="17" name="Рисунок 17" descr="http://www.petrovlam.ru/technika/elektromagnit/Elmagnit.files/image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www.petrovlam.ru/technika/elektromagnit/Elmagnit.files/image077.jp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837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4829175" cy="7781925"/>
            <wp:effectExtent l="0" t="0" r="9525" b="9525"/>
            <wp:docPr id="16" name="Рисунок 16" descr="http://www.petrovlam.ru/technika/elektromagnit/Elmagnit.files/image0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www.petrovlam.ru/technika/elektromagnit/Elmagnit.files/image078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5314950" cy="7686675"/>
            <wp:effectExtent l="0" t="0" r="0" b="9525"/>
            <wp:docPr id="15" name="Рисунок 15" descr="http://www.petrovlam.ru/technika/elektromagnit/Elmagnit.files/image0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www.petrovlam.ru/technika/elektromagnit/Elmagnit.files/image079.jp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5038725" cy="7600950"/>
            <wp:effectExtent l="0" t="0" r="9525" b="0"/>
            <wp:docPr id="14" name="Рисунок 14" descr="http://www.petrovlam.ru/technika/elektromagnit/Elmagnit.files/image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www.petrovlam.ru/technika/elektromagnit/Elmagnit.files/image080.jp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5467350" cy="8115300"/>
            <wp:effectExtent l="0" t="0" r="0" b="0"/>
            <wp:docPr id="13" name="Рисунок 13" descr="http://www.petrovlam.ru/technika/elektromagnit/Elmagnit.files/image0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www.petrovlam.ru/technika/elektromagnit/Elmagnit.files/image081.jp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5200650" cy="8286750"/>
            <wp:effectExtent l="0" t="0" r="0" b="0"/>
            <wp:docPr id="12" name="Рисунок 12" descr="http://www.petrovlam.ru/technika/elektromagnit/Elmagnit.files/image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ww.petrovlam.ru/technika/elektromagnit/Elmagnit.files/image082.jp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5391150" cy="7848600"/>
            <wp:effectExtent l="0" t="0" r="0" b="0"/>
            <wp:docPr id="11" name="Рисунок 11" descr="http://www.petrovlam.ru/technika/elektromagnit/Elmagnit.files/image0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www.petrovlam.ru/technika/elektromagnit/Elmagnit.files/image083.jp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5524500" cy="8286750"/>
            <wp:effectExtent l="0" t="0" r="0" b="0"/>
            <wp:docPr id="10" name="Рисунок 10" descr="http://www.petrovlam.ru/technika/elektromagnit/Elmagnit.files/image0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www.petrovlam.ru/technika/elektromagnit/Elmagnit.files/image084.jp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3124200" cy="7867650"/>
            <wp:effectExtent l="0" t="0" r="0" b="0"/>
            <wp:docPr id="9" name="Рисунок 9" descr="http://www.petrovlam.ru/technika/elektromagnit/Elmagnit.files/image0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www.petrovlam.ru/technika/elektromagnit/Elmagnit.files/image085.jp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3629025" cy="7600950"/>
            <wp:effectExtent l="0" t="0" r="9525" b="0"/>
            <wp:docPr id="8" name="Рисунок 8" descr="http://www.petrovlam.ru/technika/elektromagnit/Elmagnit.files/image0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www.petrovlam.ru/technika/elektromagnit/Elmagnit.files/image086.jp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5648325" cy="8296275"/>
            <wp:effectExtent l="0" t="0" r="9525" b="9525"/>
            <wp:docPr id="7" name="Рисунок 7" descr="http://www.petrovlam.ru/technika/elektromagnit/Elmagnit.files/image0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www.petrovlam.ru/technika/elektromagnit/Elmagnit.files/image087.jp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82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5581650" cy="7686675"/>
            <wp:effectExtent l="0" t="0" r="0" b="9525"/>
            <wp:docPr id="6" name="Рисунок 6" descr="http://www.petrovlam.ru/technika/elektromagnit/Elmagnit.files/image0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www.petrovlam.ru/technika/elektromagnit/Elmagnit.files/image088.jp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3524250" cy="7858125"/>
            <wp:effectExtent l="0" t="0" r="0" b="9525"/>
            <wp:docPr id="5" name="Рисунок 5" descr="http://www.petrovlam.ru/technika/elektromagnit/Elmagnit.files/image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www.petrovlam.ru/technika/elektromagnit/Elmagnit.files/image089.jp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8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5486400" cy="8210550"/>
            <wp:effectExtent l="0" t="0" r="0" b="0"/>
            <wp:docPr id="4" name="Рисунок 4" descr="http://www.petrovlam.ru/technika/elektromagnit/Elmagnit.files/image0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www.petrovlam.ru/technika/elektromagnit/Elmagnit.files/image090.jp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5514975" cy="6819900"/>
            <wp:effectExtent l="0" t="0" r="9525" b="0"/>
            <wp:docPr id="3" name="Рисунок 3" descr="http://www.petrovlam.ru/technika/elektromagnit/Elmagnit.files/image0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www.petrovlam.ru/technika/elektromagnit/Elmagnit.files/image091.jp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5448300" cy="7343775"/>
            <wp:effectExtent l="0" t="0" r="0" b="9525"/>
            <wp:docPr id="2" name="Рисунок 2" descr="http://www.petrovlam.ru/technika/elektromagnit/Elmagnit.files/image0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www.petrovlam.ru/technika/elektromagnit/Elmagnit.files/image092.jp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6105525" cy="4581525"/>
            <wp:effectExtent l="0" t="0" r="9525" b="9525"/>
            <wp:docPr id="1" name="Рисунок 1" descr="http://www.petrovlam.ru/technika/elektromagnit/Elmagnit.files/image09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www.petrovlam.ru/technika/elektromagnit/Elmagnit.files/image093.gif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961D1E" w:rsidRPr="00961D1E" w:rsidRDefault="00961D1E" w:rsidP="00961D1E">
      <w:pPr>
        <w:shd w:val="clear" w:color="auto" w:fill="F0FFF0"/>
        <w:spacing w:after="0" w:line="240" w:lineRule="auto"/>
        <w:ind w:left="75" w:right="75" w:firstLine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1D1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:rsidR="00321F00" w:rsidRDefault="00321F00"/>
    <w:sectPr w:rsidR="00321F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D1E"/>
    <w:rsid w:val="00321F00"/>
    <w:rsid w:val="00961D1E"/>
    <w:rsid w:val="00D42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9BAC8"/>
  <w15:chartTrackingRefBased/>
  <w15:docId w15:val="{6DD11AD1-AF92-4427-9AE8-9D0791332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961D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D428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428F5"/>
    <w:rPr>
      <w:b/>
      <w:bCs/>
    </w:rPr>
  </w:style>
  <w:style w:type="character" w:customStyle="1" w:styleId="style18">
    <w:name w:val="style18"/>
    <w:basedOn w:val="a0"/>
    <w:rsid w:val="00D428F5"/>
  </w:style>
  <w:style w:type="paragraph" w:customStyle="1" w:styleId="style13">
    <w:name w:val="style13"/>
    <w:basedOn w:val="a"/>
    <w:rsid w:val="00D428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2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5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gif"/><Relationship Id="rId117" Type="http://schemas.openxmlformats.org/officeDocument/2006/relationships/image" Target="media/image114.jpeg"/><Relationship Id="rId21" Type="http://schemas.openxmlformats.org/officeDocument/2006/relationships/image" Target="media/image18.gif"/><Relationship Id="rId42" Type="http://schemas.openxmlformats.org/officeDocument/2006/relationships/image" Target="media/image39.gif"/><Relationship Id="rId47" Type="http://schemas.openxmlformats.org/officeDocument/2006/relationships/image" Target="media/image44.gif"/><Relationship Id="rId63" Type="http://schemas.openxmlformats.org/officeDocument/2006/relationships/image" Target="media/image60.gif"/><Relationship Id="rId68" Type="http://schemas.openxmlformats.org/officeDocument/2006/relationships/image" Target="media/image65.gif"/><Relationship Id="rId84" Type="http://schemas.openxmlformats.org/officeDocument/2006/relationships/image" Target="media/image81.gif"/><Relationship Id="rId89" Type="http://schemas.openxmlformats.org/officeDocument/2006/relationships/image" Target="media/image86.gif"/><Relationship Id="rId112" Type="http://schemas.openxmlformats.org/officeDocument/2006/relationships/image" Target="media/image109.jpeg"/><Relationship Id="rId16" Type="http://schemas.openxmlformats.org/officeDocument/2006/relationships/image" Target="media/image13.gif"/><Relationship Id="rId107" Type="http://schemas.openxmlformats.org/officeDocument/2006/relationships/image" Target="media/image104.jpeg"/><Relationship Id="rId11" Type="http://schemas.openxmlformats.org/officeDocument/2006/relationships/image" Target="media/image8.gif"/><Relationship Id="rId32" Type="http://schemas.openxmlformats.org/officeDocument/2006/relationships/image" Target="media/image29.gif"/><Relationship Id="rId37" Type="http://schemas.openxmlformats.org/officeDocument/2006/relationships/image" Target="media/image34.gif"/><Relationship Id="rId53" Type="http://schemas.openxmlformats.org/officeDocument/2006/relationships/image" Target="media/image50.gif"/><Relationship Id="rId58" Type="http://schemas.openxmlformats.org/officeDocument/2006/relationships/image" Target="media/image55.gif"/><Relationship Id="rId74" Type="http://schemas.openxmlformats.org/officeDocument/2006/relationships/image" Target="media/image71.gif"/><Relationship Id="rId79" Type="http://schemas.openxmlformats.org/officeDocument/2006/relationships/image" Target="media/image76.gif"/><Relationship Id="rId102" Type="http://schemas.openxmlformats.org/officeDocument/2006/relationships/image" Target="media/image99.jpeg"/><Relationship Id="rId5" Type="http://schemas.openxmlformats.org/officeDocument/2006/relationships/image" Target="media/image2.gif"/><Relationship Id="rId90" Type="http://schemas.openxmlformats.org/officeDocument/2006/relationships/image" Target="media/image87.gif"/><Relationship Id="rId95" Type="http://schemas.openxmlformats.org/officeDocument/2006/relationships/image" Target="media/image92.gif"/><Relationship Id="rId22" Type="http://schemas.openxmlformats.org/officeDocument/2006/relationships/image" Target="media/image19.gif"/><Relationship Id="rId27" Type="http://schemas.openxmlformats.org/officeDocument/2006/relationships/image" Target="media/image24.gif"/><Relationship Id="rId43" Type="http://schemas.openxmlformats.org/officeDocument/2006/relationships/image" Target="media/image40.gif"/><Relationship Id="rId48" Type="http://schemas.openxmlformats.org/officeDocument/2006/relationships/image" Target="media/image45.gif"/><Relationship Id="rId64" Type="http://schemas.openxmlformats.org/officeDocument/2006/relationships/image" Target="media/image61.gif"/><Relationship Id="rId69" Type="http://schemas.openxmlformats.org/officeDocument/2006/relationships/image" Target="media/image66.gif"/><Relationship Id="rId113" Type="http://schemas.openxmlformats.org/officeDocument/2006/relationships/image" Target="media/image110.jpeg"/><Relationship Id="rId118" Type="http://schemas.openxmlformats.org/officeDocument/2006/relationships/image" Target="media/image115.jpeg"/><Relationship Id="rId80" Type="http://schemas.openxmlformats.org/officeDocument/2006/relationships/image" Target="media/image77.gif"/><Relationship Id="rId85" Type="http://schemas.openxmlformats.org/officeDocument/2006/relationships/image" Target="media/image82.gif"/><Relationship Id="rId12" Type="http://schemas.openxmlformats.org/officeDocument/2006/relationships/image" Target="media/image9.gif"/><Relationship Id="rId17" Type="http://schemas.openxmlformats.org/officeDocument/2006/relationships/image" Target="media/image14.gif"/><Relationship Id="rId33" Type="http://schemas.openxmlformats.org/officeDocument/2006/relationships/image" Target="media/image30.gif"/><Relationship Id="rId38" Type="http://schemas.openxmlformats.org/officeDocument/2006/relationships/image" Target="media/image35.gif"/><Relationship Id="rId59" Type="http://schemas.openxmlformats.org/officeDocument/2006/relationships/image" Target="media/image56.gif"/><Relationship Id="rId103" Type="http://schemas.openxmlformats.org/officeDocument/2006/relationships/image" Target="media/image100.jpeg"/><Relationship Id="rId108" Type="http://schemas.openxmlformats.org/officeDocument/2006/relationships/image" Target="media/image105.jpeg"/><Relationship Id="rId54" Type="http://schemas.openxmlformats.org/officeDocument/2006/relationships/image" Target="media/image51.gif"/><Relationship Id="rId70" Type="http://schemas.openxmlformats.org/officeDocument/2006/relationships/image" Target="media/image67.gif"/><Relationship Id="rId75" Type="http://schemas.openxmlformats.org/officeDocument/2006/relationships/image" Target="media/image72.gif"/><Relationship Id="rId91" Type="http://schemas.openxmlformats.org/officeDocument/2006/relationships/image" Target="media/image88.gif"/><Relationship Id="rId96" Type="http://schemas.openxmlformats.org/officeDocument/2006/relationships/image" Target="media/image93.gif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23" Type="http://schemas.openxmlformats.org/officeDocument/2006/relationships/image" Target="media/image20.gif"/><Relationship Id="rId28" Type="http://schemas.openxmlformats.org/officeDocument/2006/relationships/image" Target="media/image25.gif"/><Relationship Id="rId49" Type="http://schemas.openxmlformats.org/officeDocument/2006/relationships/image" Target="media/image46.gif"/><Relationship Id="rId114" Type="http://schemas.openxmlformats.org/officeDocument/2006/relationships/image" Target="media/image111.jpeg"/><Relationship Id="rId119" Type="http://schemas.openxmlformats.org/officeDocument/2006/relationships/image" Target="media/image116.jpeg"/><Relationship Id="rId44" Type="http://schemas.openxmlformats.org/officeDocument/2006/relationships/image" Target="media/image41.gif"/><Relationship Id="rId60" Type="http://schemas.openxmlformats.org/officeDocument/2006/relationships/image" Target="media/image57.gif"/><Relationship Id="rId65" Type="http://schemas.openxmlformats.org/officeDocument/2006/relationships/image" Target="media/image62.gif"/><Relationship Id="rId81" Type="http://schemas.openxmlformats.org/officeDocument/2006/relationships/image" Target="media/image78.gif"/><Relationship Id="rId86" Type="http://schemas.openxmlformats.org/officeDocument/2006/relationships/image" Target="media/image83.gif"/><Relationship Id="rId4" Type="http://schemas.openxmlformats.org/officeDocument/2006/relationships/image" Target="media/image1.jpeg"/><Relationship Id="rId9" Type="http://schemas.openxmlformats.org/officeDocument/2006/relationships/image" Target="media/image6.gif"/><Relationship Id="rId13" Type="http://schemas.openxmlformats.org/officeDocument/2006/relationships/image" Target="media/image10.gif"/><Relationship Id="rId18" Type="http://schemas.openxmlformats.org/officeDocument/2006/relationships/image" Target="media/image15.gif"/><Relationship Id="rId39" Type="http://schemas.openxmlformats.org/officeDocument/2006/relationships/image" Target="media/image36.gif"/><Relationship Id="rId109" Type="http://schemas.openxmlformats.org/officeDocument/2006/relationships/image" Target="media/image106.jpeg"/><Relationship Id="rId34" Type="http://schemas.openxmlformats.org/officeDocument/2006/relationships/image" Target="media/image31.gif"/><Relationship Id="rId50" Type="http://schemas.openxmlformats.org/officeDocument/2006/relationships/image" Target="media/image47.gif"/><Relationship Id="rId55" Type="http://schemas.openxmlformats.org/officeDocument/2006/relationships/image" Target="media/image52.gif"/><Relationship Id="rId76" Type="http://schemas.openxmlformats.org/officeDocument/2006/relationships/image" Target="media/image73.gif"/><Relationship Id="rId97" Type="http://schemas.openxmlformats.org/officeDocument/2006/relationships/image" Target="media/image94.gif"/><Relationship Id="rId104" Type="http://schemas.openxmlformats.org/officeDocument/2006/relationships/image" Target="media/image101.jpeg"/><Relationship Id="rId120" Type="http://schemas.openxmlformats.org/officeDocument/2006/relationships/image" Target="media/image117.gif"/><Relationship Id="rId7" Type="http://schemas.openxmlformats.org/officeDocument/2006/relationships/image" Target="media/image4.gif"/><Relationship Id="rId71" Type="http://schemas.openxmlformats.org/officeDocument/2006/relationships/image" Target="media/image68.gif"/><Relationship Id="rId92" Type="http://schemas.openxmlformats.org/officeDocument/2006/relationships/image" Target="media/image89.gif"/><Relationship Id="rId2" Type="http://schemas.openxmlformats.org/officeDocument/2006/relationships/settings" Target="settings.xml"/><Relationship Id="rId29" Type="http://schemas.openxmlformats.org/officeDocument/2006/relationships/image" Target="media/image26.gif"/><Relationship Id="rId24" Type="http://schemas.openxmlformats.org/officeDocument/2006/relationships/image" Target="media/image21.gif"/><Relationship Id="rId40" Type="http://schemas.openxmlformats.org/officeDocument/2006/relationships/image" Target="media/image37.gif"/><Relationship Id="rId45" Type="http://schemas.openxmlformats.org/officeDocument/2006/relationships/image" Target="media/image42.gif"/><Relationship Id="rId66" Type="http://schemas.openxmlformats.org/officeDocument/2006/relationships/image" Target="media/image63.gif"/><Relationship Id="rId87" Type="http://schemas.openxmlformats.org/officeDocument/2006/relationships/image" Target="media/image84.gif"/><Relationship Id="rId110" Type="http://schemas.openxmlformats.org/officeDocument/2006/relationships/image" Target="media/image107.jpeg"/><Relationship Id="rId115" Type="http://schemas.openxmlformats.org/officeDocument/2006/relationships/image" Target="media/image112.jpeg"/><Relationship Id="rId61" Type="http://schemas.openxmlformats.org/officeDocument/2006/relationships/image" Target="media/image58.gif"/><Relationship Id="rId82" Type="http://schemas.openxmlformats.org/officeDocument/2006/relationships/image" Target="media/image79.gif"/><Relationship Id="rId19" Type="http://schemas.openxmlformats.org/officeDocument/2006/relationships/image" Target="media/image16.gif"/><Relationship Id="rId14" Type="http://schemas.openxmlformats.org/officeDocument/2006/relationships/image" Target="media/image11.gif"/><Relationship Id="rId30" Type="http://schemas.openxmlformats.org/officeDocument/2006/relationships/image" Target="media/image27.gif"/><Relationship Id="rId35" Type="http://schemas.openxmlformats.org/officeDocument/2006/relationships/image" Target="media/image32.gif"/><Relationship Id="rId56" Type="http://schemas.openxmlformats.org/officeDocument/2006/relationships/image" Target="media/image53.gif"/><Relationship Id="rId77" Type="http://schemas.openxmlformats.org/officeDocument/2006/relationships/image" Target="media/image74.gif"/><Relationship Id="rId100" Type="http://schemas.openxmlformats.org/officeDocument/2006/relationships/image" Target="media/image97.jpeg"/><Relationship Id="rId105" Type="http://schemas.openxmlformats.org/officeDocument/2006/relationships/image" Target="media/image102.jpeg"/><Relationship Id="rId8" Type="http://schemas.openxmlformats.org/officeDocument/2006/relationships/image" Target="media/image5.gif"/><Relationship Id="rId51" Type="http://schemas.openxmlformats.org/officeDocument/2006/relationships/image" Target="media/image48.gif"/><Relationship Id="rId72" Type="http://schemas.openxmlformats.org/officeDocument/2006/relationships/image" Target="media/image69.gif"/><Relationship Id="rId93" Type="http://schemas.openxmlformats.org/officeDocument/2006/relationships/image" Target="media/image90.gif"/><Relationship Id="rId98" Type="http://schemas.openxmlformats.org/officeDocument/2006/relationships/image" Target="media/image95.jpeg"/><Relationship Id="rId121" Type="http://schemas.openxmlformats.org/officeDocument/2006/relationships/fontTable" Target="fontTable.xml"/><Relationship Id="rId3" Type="http://schemas.openxmlformats.org/officeDocument/2006/relationships/webSettings" Target="webSettings.xml"/><Relationship Id="rId25" Type="http://schemas.openxmlformats.org/officeDocument/2006/relationships/image" Target="media/image22.gif"/><Relationship Id="rId46" Type="http://schemas.openxmlformats.org/officeDocument/2006/relationships/image" Target="media/image43.gif"/><Relationship Id="rId67" Type="http://schemas.openxmlformats.org/officeDocument/2006/relationships/image" Target="media/image64.gif"/><Relationship Id="rId116" Type="http://schemas.openxmlformats.org/officeDocument/2006/relationships/image" Target="media/image113.jpeg"/><Relationship Id="rId20" Type="http://schemas.openxmlformats.org/officeDocument/2006/relationships/image" Target="media/image17.gif"/><Relationship Id="rId41" Type="http://schemas.openxmlformats.org/officeDocument/2006/relationships/image" Target="media/image38.gif"/><Relationship Id="rId62" Type="http://schemas.openxmlformats.org/officeDocument/2006/relationships/image" Target="media/image59.gif"/><Relationship Id="rId83" Type="http://schemas.openxmlformats.org/officeDocument/2006/relationships/image" Target="media/image80.gif"/><Relationship Id="rId88" Type="http://schemas.openxmlformats.org/officeDocument/2006/relationships/image" Target="media/image85.gif"/><Relationship Id="rId111" Type="http://schemas.openxmlformats.org/officeDocument/2006/relationships/image" Target="media/image108.jpeg"/><Relationship Id="rId15" Type="http://schemas.openxmlformats.org/officeDocument/2006/relationships/image" Target="media/image12.gif"/><Relationship Id="rId36" Type="http://schemas.openxmlformats.org/officeDocument/2006/relationships/image" Target="media/image33.gif"/><Relationship Id="rId57" Type="http://schemas.openxmlformats.org/officeDocument/2006/relationships/image" Target="media/image54.gif"/><Relationship Id="rId106" Type="http://schemas.openxmlformats.org/officeDocument/2006/relationships/image" Target="media/image103.jpeg"/><Relationship Id="rId10" Type="http://schemas.openxmlformats.org/officeDocument/2006/relationships/image" Target="media/image7.gif"/><Relationship Id="rId31" Type="http://schemas.openxmlformats.org/officeDocument/2006/relationships/image" Target="media/image28.gif"/><Relationship Id="rId52" Type="http://schemas.openxmlformats.org/officeDocument/2006/relationships/image" Target="media/image49.gif"/><Relationship Id="rId73" Type="http://schemas.openxmlformats.org/officeDocument/2006/relationships/image" Target="media/image70.gif"/><Relationship Id="rId78" Type="http://schemas.openxmlformats.org/officeDocument/2006/relationships/image" Target="media/image75.gif"/><Relationship Id="rId94" Type="http://schemas.openxmlformats.org/officeDocument/2006/relationships/image" Target="media/image91.gif"/><Relationship Id="rId99" Type="http://schemas.openxmlformats.org/officeDocument/2006/relationships/image" Target="media/image96.jpeg"/><Relationship Id="rId101" Type="http://schemas.openxmlformats.org/officeDocument/2006/relationships/image" Target="media/image98.jpeg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43</Pages>
  <Words>2405</Words>
  <Characters>13711</Characters>
  <Application>Microsoft Office Word</Application>
  <DocSecurity>0</DocSecurity>
  <Lines>114</Lines>
  <Paragraphs>32</Paragraphs>
  <ScaleCrop>false</ScaleCrop>
  <Company/>
  <LinksUpToDate>false</LinksUpToDate>
  <CharactersWithSpaces>16084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2018-10-23T06:42:00Z</dcterms:created>
  <dcterms:modified xsi:type="dcterms:W3CDTF">2018-10-23T06:47:00Z</dcterms:modified>
</cp:coreProperties>
</file>