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9A3D2C" w14:textId="4921E024" w:rsidR="00715FB1" w:rsidRDefault="00000000">
      <w:pPr>
        <w:pStyle w:val="Titolo1"/>
      </w:pPr>
      <w:proofErr w:type="spellStart"/>
      <w:r>
        <w:t>Repertorio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comandi</w:t>
      </w:r>
      <w:proofErr w:type="spellEnd"/>
    </w:p>
    <w:p w14:paraId="1B29841F" w14:textId="77777777" w:rsidR="00715FB1" w:rsidRDefault="00000000">
      <w:r>
        <w:t>Elenco sintetico dei comandi e metodi usati nei notebook, con il significato operativo.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3408"/>
        <w:gridCol w:w="3403"/>
      </w:tblGrid>
      <w:tr w:rsidR="00715FB1" w14:paraId="3E17B13B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22BE6983" w14:textId="77777777" w:rsidR="00715FB1" w:rsidRDefault="00000000">
            <w:r>
              <w:rPr>
                <w:sz w:val="15"/>
              </w:rPr>
              <w:t>Ambito</w:t>
            </w:r>
          </w:p>
        </w:tc>
        <w:tc>
          <w:tcPr>
            <w:tcW w:w="3408" w:type="dxa"/>
            <w:shd w:val="clear" w:color="auto" w:fill="D9EAF7"/>
          </w:tcPr>
          <w:p w14:paraId="7DE28EAB" w14:textId="77777777" w:rsidR="00715FB1" w:rsidRDefault="00000000">
            <w:r>
              <w:rPr>
                <w:sz w:val="15"/>
              </w:rPr>
              <w:t>Comando</w:t>
            </w:r>
          </w:p>
        </w:tc>
        <w:tc>
          <w:tcPr>
            <w:tcW w:w="3408" w:type="dxa"/>
            <w:shd w:val="clear" w:color="auto" w:fill="D9EAF7"/>
          </w:tcPr>
          <w:p w14:paraId="77882C48" w14:textId="77777777" w:rsidR="00715FB1" w:rsidRDefault="00000000">
            <w:r>
              <w:rPr>
                <w:sz w:val="15"/>
              </w:rPr>
              <w:t>Cosa fa</w:t>
            </w:r>
          </w:p>
        </w:tc>
      </w:tr>
      <w:tr w:rsidR="00715FB1" w14:paraId="322B5607" w14:textId="77777777">
        <w:trPr>
          <w:jc w:val="center"/>
        </w:trPr>
        <w:tc>
          <w:tcPr>
            <w:tcW w:w="3408" w:type="dxa"/>
          </w:tcPr>
          <w:p w14:paraId="2DF6EDA4" w14:textId="77777777" w:rsidR="00715FB1" w:rsidRDefault="00000000">
            <w:r>
              <w:rPr>
                <w:sz w:val="15"/>
              </w:rPr>
              <w:t>Terminale</w:t>
            </w:r>
          </w:p>
        </w:tc>
        <w:tc>
          <w:tcPr>
            <w:tcW w:w="3408" w:type="dxa"/>
          </w:tcPr>
          <w:p w14:paraId="750771CF" w14:textId="77777777" w:rsidR="00715FB1" w:rsidRDefault="00000000">
            <w:r>
              <w:rPr>
                <w:rFonts w:ascii="Courier New" w:hAnsi="Courier New"/>
                <w:sz w:val="15"/>
              </w:rPr>
              <w:t>conda activate lab_env</w:t>
            </w:r>
          </w:p>
        </w:tc>
        <w:tc>
          <w:tcPr>
            <w:tcW w:w="3408" w:type="dxa"/>
          </w:tcPr>
          <w:p w14:paraId="39A60C1C" w14:textId="77777777" w:rsidR="00715FB1" w:rsidRDefault="00000000">
            <w:r>
              <w:rPr>
                <w:sz w:val="15"/>
              </w:rPr>
              <w:t>Attiva l'ambiente Conda usato per il laboratorio.</w:t>
            </w:r>
          </w:p>
        </w:tc>
      </w:tr>
      <w:tr w:rsidR="00715FB1" w14:paraId="1FB38597" w14:textId="77777777">
        <w:trPr>
          <w:jc w:val="center"/>
        </w:trPr>
        <w:tc>
          <w:tcPr>
            <w:tcW w:w="3408" w:type="dxa"/>
          </w:tcPr>
          <w:p w14:paraId="43902BCD" w14:textId="77777777" w:rsidR="00715FB1" w:rsidRDefault="00000000">
            <w:r>
              <w:rPr>
                <w:sz w:val="15"/>
              </w:rPr>
              <w:t>Terminale</w:t>
            </w:r>
          </w:p>
        </w:tc>
        <w:tc>
          <w:tcPr>
            <w:tcW w:w="3408" w:type="dxa"/>
          </w:tcPr>
          <w:p w14:paraId="0CED2879" w14:textId="77777777" w:rsidR="00715FB1" w:rsidRDefault="00000000">
            <w:r>
              <w:rPr>
                <w:rFonts w:ascii="Courier New" w:hAnsi="Courier New"/>
                <w:sz w:val="15"/>
              </w:rPr>
              <w:t>cd &lt;cartella&gt;</w:t>
            </w:r>
          </w:p>
        </w:tc>
        <w:tc>
          <w:tcPr>
            <w:tcW w:w="3408" w:type="dxa"/>
          </w:tcPr>
          <w:p w14:paraId="01366B00" w14:textId="77777777" w:rsidR="00715FB1" w:rsidRDefault="00000000">
            <w:r>
              <w:rPr>
                <w:sz w:val="15"/>
              </w:rPr>
              <w:t>Cambia la cartella di lavoro nel terminale.</w:t>
            </w:r>
          </w:p>
        </w:tc>
      </w:tr>
      <w:tr w:rsidR="00715FB1" w14:paraId="694734FB" w14:textId="77777777">
        <w:trPr>
          <w:jc w:val="center"/>
        </w:trPr>
        <w:tc>
          <w:tcPr>
            <w:tcW w:w="3408" w:type="dxa"/>
          </w:tcPr>
          <w:p w14:paraId="4518BA3D" w14:textId="77777777" w:rsidR="00715FB1" w:rsidRDefault="00000000">
            <w:r>
              <w:rPr>
                <w:sz w:val="15"/>
              </w:rPr>
              <w:t>Terminale</w:t>
            </w:r>
          </w:p>
        </w:tc>
        <w:tc>
          <w:tcPr>
            <w:tcW w:w="3408" w:type="dxa"/>
          </w:tcPr>
          <w:p w14:paraId="60AD86F8" w14:textId="77777777" w:rsidR="00715FB1" w:rsidRDefault="00000000">
            <w:r>
              <w:rPr>
                <w:rFonts w:ascii="Courier New" w:hAnsi="Courier New"/>
                <w:sz w:val="15"/>
              </w:rPr>
              <w:t>jupyter lab</w:t>
            </w:r>
          </w:p>
        </w:tc>
        <w:tc>
          <w:tcPr>
            <w:tcW w:w="3408" w:type="dxa"/>
          </w:tcPr>
          <w:p w14:paraId="7C1FC14A" w14:textId="77777777" w:rsidR="00715FB1" w:rsidRDefault="00000000">
            <w:r>
              <w:rPr>
                <w:sz w:val="15"/>
              </w:rPr>
              <w:t>Avvia JupyterLab.</w:t>
            </w:r>
          </w:p>
        </w:tc>
      </w:tr>
      <w:tr w:rsidR="00715FB1" w14:paraId="2A01174B" w14:textId="77777777">
        <w:trPr>
          <w:jc w:val="center"/>
        </w:trPr>
        <w:tc>
          <w:tcPr>
            <w:tcW w:w="3408" w:type="dxa"/>
          </w:tcPr>
          <w:p w14:paraId="6BC8802F" w14:textId="77777777" w:rsidR="00715FB1" w:rsidRDefault="00000000">
            <w:r>
              <w:rPr>
                <w:sz w:val="15"/>
              </w:rPr>
              <w:t>Pathlib</w:t>
            </w:r>
          </w:p>
        </w:tc>
        <w:tc>
          <w:tcPr>
            <w:tcW w:w="3408" w:type="dxa"/>
          </w:tcPr>
          <w:p w14:paraId="05EA86B6" w14:textId="77777777" w:rsidR="00715FB1" w:rsidRDefault="00000000">
            <w:r>
              <w:rPr>
                <w:rFonts w:ascii="Courier New" w:hAnsi="Courier New"/>
                <w:sz w:val="15"/>
              </w:rPr>
              <w:t>Path(...)</w:t>
            </w:r>
          </w:p>
        </w:tc>
        <w:tc>
          <w:tcPr>
            <w:tcW w:w="3408" w:type="dxa"/>
          </w:tcPr>
          <w:p w14:paraId="113E9C5B" w14:textId="77777777" w:rsidR="00715FB1" w:rsidRDefault="00000000">
            <w:r>
              <w:rPr>
                <w:sz w:val="15"/>
              </w:rPr>
              <w:t>Rappresenta un percorso di file/cartella come oggetto Python.</w:t>
            </w:r>
          </w:p>
        </w:tc>
      </w:tr>
      <w:tr w:rsidR="00715FB1" w14:paraId="6CD588D4" w14:textId="77777777">
        <w:trPr>
          <w:jc w:val="center"/>
        </w:trPr>
        <w:tc>
          <w:tcPr>
            <w:tcW w:w="3408" w:type="dxa"/>
          </w:tcPr>
          <w:p w14:paraId="06E74F9F" w14:textId="77777777" w:rsidR="00715FB1" w:rsidRDefault="00000000">
            <w:r>
              <w:rPr>
                <w:sz w:val="15"/>
              </w:rPr>
              <w:t>Pathlib</w:t>
            </w:r>
          </w:p>
        </w:tc>
        <w:tc>
          <w:tcPr>
            <w:tcW w:w="3408" w:type="dxa"/>
          </w:tcPr>
          <w:p w14:paraId="72E64327" w14:textId="77777777" w:rsidR="00715FB1" w:rsidRDefault="00000000">
            <w:r>
              <w:rPr>
                <w:rFonts w:ascii="Courier New" w:hAnsi="Courier New"/>
                <w:sz w:val="15"/>
              </w:rPr>
              <w:t>Path.cwd()</w:t>
            </w:r>
          </w:p>
        </w:tc>
        <w:tc>
          <w:tcPr>
            <w:tcW w:w="3408" w:type="dxa"/>
          </w:tcPr>
          <w:p w14:paraId="06AB1872" w14:textId="77777777" w:rsidR="00715FB1" w:rsidRDefault="00000000">
            <w:r>
              <w:rPr>
                <w:sz w:val="15"/>
              </w:rPr>
              <w:t>Restituisce la cartella di lavoro corrente.</w:t>
            </w:r>
          </w:p>
        </w:tc>
      </w:tr>
      <w:tr w:rsidR="00715FB1" w14:paraId="0E9771F5" w14:textId="77777777">
        <w:trPr>
          <w:jc w:val="center"/>
        </w:trPr>
        <w:tc>
          <w:tcPr>
            <w:tcW w:w="3408" w:type="dxa"/>
          </w:tcPr>
          <w:p w14:paraId="56EF2ECA" w14:textId="77777777" w:rsidR="00715FB1" w:rsidRDefault="00000000">
            <w:r>
              <w:rPr>
                <w:sz w:val="15"/>
              </w:rPr>
              <w:t>Pathlib</w:t>
            </w:r>
          </w:p>
        </w:tc>
        <w:tc>
          <w:tcPr>
            <w:tcW w:w="3408" w:type="dxa"/>
          </w:tcPr>
          <w:p w14:paraId="30E2EC4D" w14:textId="77777777" w:rsidR="00715FB1" w:rsidRDefault="00000000">
            <w:r>
              <w:rPr>
                <w:rFonts w:ascii="Courier New" w:hAnsi="Courier New"/>
                <w:sz w:val="15"/>
              </w:rPr>
              <w:t>path.parent</w:t>
            </w:r>
          </w:p>
        </w:tc>
        <w:tc>
          <w:tcPr>
            <w:tcW w:w="3408" w:type="dxa"/>
          </w:tcPr>
          <w:p w14:paraId="0C90158D" w14:textId="77777777" w:rsidR="00715FB1" w:rsidRDefault="00000000">
            <w:r>
              <w:rPr>
                <w:sz w:val="15"/>
              </w:rPr>
              <w:t>Restituisce la cartella superiore.</w:t>
            </w:r>
          </w:p>
        </w:tc>
      </w:tr>
      <w:tr w:rsidR="00715FB1" w14:paraId="06CC5A63" w14:textId="77777777">
        <w:trPr>
          <w:jc w:val="center"/>
        </w:trPr>
        <w:tc>
          <w:tcPr>
            <w:tcW w:w="3408" w:type="dxa"/>
          </w:tcPr>
          <w:p w14:paraId="62FB6C2A" w14:textId="77777777" w:rsidR="00715FB1" w:rsidRDefault="00000000">
            <w:r>
              <w:rPr>
                <w:sz w:val="15"/>
              </w:rPr>
              <w:t>Pathlib</w:t>
            </w:r>
          </w:p>
        </w:tc>
        <w:tc>
          <w:tcPr>
            <w:tcW w:w="3408" w:type="dxa"/>
          </w:tcPr>
          <w:p w14:paraId="62716EE2" w14:textId="77777777" w:rsidR="00715FB1" w:rsidRDefault="00000000">
            <w:r>
              <w:rPr>
                <w:rFonts w:ascii="Courier New" w:hAnsi="Courier New"/>
                <w:sz w:val="15"/>
              </w:rPr>
              <w:t>path / 'file.nc'</w:t>
            </w:r>
          </w:p>
        </w:tc>
        <w:tc>
          <w:tcPr>
            <w:tcW w:w="3408" w:type="dxa"/>
          </w:tcPr>
          <w:p w14:paraId="34B7B5F5" w14:textId="77777777" w:rsidR="00715FB1" w:rsidRDefault="00000000">
            <w:r>
              <w:rPr>
                <w:sz w:val="15"/>
              </w:rPr>
              <w:t>Costruisce un percorso concatenando cartelle e nomi file.</w:t>
            </w:r>
          </w:p>
        </w:tc>
      </w:tr>
      <w:tr w:rsidR="00715FB1" w14:paraId="3CB0F01C" w14:textId="77777777">
        <w:trPr>
          <w:jc w:val="center"/>
        </w:trPr>
        <w:tc>
          <w:tcPr>
            <w:tcW w:w="3408" w:type="dxa"/>
          </w:tcPr>
          <w:p w14:paraId="68B44E65" w14:textId="77777777" w:rsidR="00715FB1" w:rsidRDefault="00000000">
            <w:r>
              <w:rPr>
                <w:sz w:val="15"/>
              </w:rPr>
              <w:t>Pathlib</w:t>
            </w:r>
          </w:p>
        </w:tc>
        <w:tc>
          <w:tcPr>
            <w:tcW w:w="3408" w:type="dxa"/>
          </w:tcPr>
          <w:p w14:paraId="68306F00" w14:textId="77777777" w:rsidR="00715FB1" w:rsidRDefault="00000000">
            <w:r>
              <w:rPr>
                <w:rFonts w:ascii="Courier New" w:hAnsi="Courier New"/>
                <w:sz w:val="15"/>
              </w:rPr>
              <w:t>mkdir(exist_ok=True, parents=True)</w:t>
            </w:r>
          </w:p>
        </w:tc>
        <w:tc>
          <w:tcPr>
            <w:tcW w:w="3408" w:type="dxa"/>
          </w:tcPr>
          <w:p w14:paraId="251F4BF0" w14:textId="77777777" w:rsidR="00715FB1" w:rsidRDefault="00000000">
            <w:r>
              <w:rPr>
                <w:sz w:val="15"/>
              </w:rPr>
              <w:t>Crea una cartella; non dà errore se esiste e crea anche le cartelle superiori mancanti.</w:t>
            </w:r>
          </w:p>
        </w:tc>
      </w:tr>
      <w:tr w:rsidR="00715FB1" w14:paraId="0F11B218" w14:textId="77777777">
        <w:trPr>
          <w:jc w:val="center"/>
        </w:trPr>
        <w:tc>
          <w:tcPr>
            <w:tcW w:w="3408" w:type="dxa"/>
          </w:tcPr>
          <w:p w14:paraId="6AF8254E" w14:textId="77777777" w:rsidR="00715FB1" w:rsidRDefault="00000000">
            <w:r>
              <w:rPr>
                <w:sz w:val="15"/>
              </w:rPr>
              <w:t>Pathlib</w:t>
            </w:r>
          </w:p>
        </w:tc>
        <w:tc>
          <w:tcPr>
            <w:tcW w:w="3408" w:type="dxa"/>
          </w:tcPr>
          <w:p w14:paraId="4CBC17F2" w14:textId="77777777" w:rsidR="00715FB1" w:rsidRDefault="00000000">
            <w:r>
              <w:rPr>
                <w:rFonts w:ascii="Courier New" w:hAnsi="Courier New"/>
                <w:sz w:val="15"/>
              </w:rPr>
              <w:t>glob('*.nc')</w:t>
            </w:r>
          </w:p>
        </w:tc>
        <w:tc>
          <w:tcPr>
            <w:tcW w:w="3408" w:type="dxa"/>
          </w:tcPr>
          <w:p w14:paraId="66EF8D6E" w14:textId="77777777" w:rsidR="00715FB1" w:rsidRDefault="00000000">
            <w:r>
              <w:rPr>
                <w:sz w:val="15"/>
              </w:rPr>
              <w:t>Trova i file che corrispondono a un pattern.</w:t>
            </w:r>
          </w:p>
        </w:tc>
      </w:tr>
      <w:tr w:rsidR="00715FB1" w14:paraId="282A9DDC" w14:textId="77777777">
        <w:trPr>
          <w:jc w:val="center"/>
        </w:trPr>
        <w:tc>
          <w:tcPr>
            <w:tcW w:w="3408" w:type="dxa"/>
          </w:tcPr>
          <w:p w14:paraId="34EA033C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108AD756" w14:textId="77777777" w:rsidR="00715FB1" w:rsidRDefault="00000000">
            <w:r>
              <w:rPr>
                <w:rFonts w:ascii="Courier New" w:hAnsi="Courier New"/>
                <w:sz w:val="15"/>
              </w:rPr>
              <w:t>xr.open_dataset(file)</w:t>
            </w:r>
          </w:p>
        </w:tc>
        <w:tc>
          <w:tcPr>
            <w:tcW w:w="3408" w:type="dxa"/>
          </w:tcPr>
          <w:p w14:paraId="3973BD1C" w14:textId="77777777" w:rsidR="00715FB1" w:rsidRDefault="00000000">
            <w:r>
              <w:rPr>
                <w:sz w:val="15"/>
              </w:rPr>
              <w:t>Apre un singolo NetCDF come Dataset.</w:t>
            </w:r>
          </w:p>
        </w:tc>
      </w:tr>
      <w:tr w:rsidR="00715FB1" w14:paraId="03C25622" w14:textId="77777777">
        <w:trPr>
          <w:jc w:val="center"/>
        </w:trPr>
        <w:tc>
          <w:tcPr>
            <w:tcW w:w="3408" w:type="dxa"/>
          </w:tcPr>
          <w:p w14:paraId="05F6CDBA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683F1303" w14:textId="77777777" w:rsidR="00715FB1" w:rsidRDefault="00000000">
            <w:r>
              <w:rPr>
                <w:rFonts w:ascii="Courier New" w:hAnsi="Courier New"/>
                <w:sz w:val="15"/>
              </w:rPr>
              <w:t>xr.open_mfdataset(..., combine='by_coords')</w:t>
            </w:r>
          </w:p>
        </w:tc>
        <w:tc>
          <w:tcPr>
            <w:tcW w:w="3408" w:type="dxa"/>
          </w:tcPr>
          <w:p w14:paraId="56C94E01" w14:textId="77777777" w:rsidR="00715FB1" w:rsidRDefault="00000000">
            <w:r>
              <w:rPr>
                <w:sz w:val="15"/>
              </w:rPr>
              <w:t>Apre più NetCDF e li combina usando le coordinate.</w:t>
            </w:r>
          </w:p>
        </w:tc>
      </w:tr>
      <w:tr w:rsidR="00715FB1" w14:paraId="1C8AC3C9" w14:textId="77777777">
        <w:trPr>
          <w:jc w:val="center"/>
        </w:trPr>
        <w:tc>
          <w:tcPr>
            <w:tcW w:w="3408" w:type="dxa"/>
          </w:tcPr>
          <w:p w14:paraId="516EFAB1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299435D0" w14:textId="77777777" w:rsidR="00715FB1" w:rsidRDefault="00000000">
            <w:r>
              <w:rPr>
                <w:rFonts w:ascii="Courier New" w:hAnsi="Courier New"/>
                <w:sz w:val="15"/>
              </w:rPr>
              <w:t>ds['analysed_sst']</w:t>
            </w:r>
          </w:p>
        </w:tc>
        <w:tc>
          <w:tcPr>
            <w:tcW w:w="3408" w:type="dxa"/>
          </w:tcPr>
          <w:p w14:paraId="35E13A6A" w14:textId="77777777" w:rsidR="00715FB1" w:rsidRDefault="00000000">
            <w:r>
              <w:rPr>
                <w:sz w:val="15"/>
              </w:rPr>
              <w:t>Accede a una variabile del Dataset tramite chiave.</w:t>
            </w:r>
          </w:p>
        </w:tc>
      </w:tr>
      <w:tr w:rsidR="00715FB1" w14:paraId="6FB5F554" w14:textId="77777777">
        <w:trPr>
          <w:jc w:val="center"/>
        </w:trPr>
        <w:tc>
          <w:tcPr>
            <w:tcW w:w="3408" w:type="dxa"/>
          </w:tcPr>
          <w:p w14:paraId="1285B03E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2DC6F32C" w14:textId="77777777" w:rsidR="00715FB1" w:rsidRDefault="00000000">
            <w:r>
              <w:rPr>
                <w:rFonts w:ascii="Courier New" w:hAnsi="Courier New"/>
                <w:sz w:val="15"/>
              </w:rPr>
              <w:t>ds.analysed_sst</w:t>
            </w:r>
          </w:p>
        </w:tc>
        <w:tc>
          <w:tcPr>
            <w:tcW w:w="3408" w:type="dxa"/>
          </w:tcPr>
          <w:p w14:paraId="446B9EC0" w14:textId="77777777" w:rsidR="00715FB1" w:rsidRDefault="00000000">
            <w:r>
              <w:rPr>
                <w:sz w:val="15"/>
              </w:rPr>
              <w:t>Accede a una variabile tramite dot notation.</w:t>
            </w:r>
          </w:p>
        </w:tc>
      </w:tr>
      <w:tr w:rsidR="00715FB1" w14:paraId="067E7ACC" w14:textId="77777777">
        <w:trPr>
          <w:jc w:val="center"/>
        </w:trPr>
        <w:tc>
          <w:tcPr>
            <w:tcW w:w="3408" w:type="dxa"/>
          </w:tcPr>
          <w:p w14:paraId="32917F98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12D8A93D" w14:textId="77777777" w:rsidR="00715FB1" w:rsidRDefault="00000000">
            <w:r>
              <w:rPr>
                <w:rFonts w:ascii="Courier New" w:hAnsi="Courier New"/>
                <w:sz w:val="15"/>
              </w:rPr>
              <w:t>.attrs</w:t>
            </w:r>
          </w:p>
        </w:tc>
        <w:tc>
          <w:tcPr>
            <w:tcW w:w="3408" w:type="dxa"/>
          </w:tcPr>
          <w:p w14:paraId="1CE1336C" w14:textId="77777777" w:rsidR="00715FB1" w:rsidRDefault="00000000">
            <w:r>
              <w:rPr>
                <w:sz w:val="15"/>
              </w:rPr>
              <w:t>Legge o modifica gli attributi/metadati di una variabile.</w:t>
            </w:r>
          </w:p>
        </w:tc>
      </w:tr>
      <w:tr w:rsidR="00715FB1" w14:paraId="5310A66A" w14:textId="77777777">
        <w:trPr>
          <w:jc w:val="center"/>
        </w:trPr>
        <w:tc>
          <w:tcPr>
            <w:tcW w:w="3408" w:type="dxa"/>
          </w:tcPr>
          <w:p w14:paraId="3D399F4E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66A139D7" w14:textId="77777777" w:rsidR="00715FB1" w:rsidRDefault="00000000">
            <w:r>
              <w:rPr>
                <w:rFonts w:ascii="Courier New" w:hAnsi="Courier New"/>
                <w:sz w:val="15"/>
              </w:rPr>
              <w:t>.dims</w:t>
            </w:r>
          </w:p>
        </w:tc>
        <w:tc>
          <w:tcPr>
            <w:tcW w:w="3408" w:type="dxa"/>
          </w:tcPr>
          <w:p w14:paraId="5234EA63" w14:textId="77777777" w:rsidR="00715FB1" w:rsidRDefault="00000000">
            <w:r>
              <w:rPr>
                <w:sz w:val="15"/>
              </w:rPr>
              <w:t>Mostra i nomi delle dimensioni.</w:t>
            </w:r>
          </w:p>
        </w:tc>
      </w:tr>
      <w:tr w:rsidR="00715FB1" w14:paraId="29BF79CB" w14:textId="77777777">
        <w:trPr>
          <w:jc w:val="center"/>
        </w:trPr>
        <w:tc>
          <w:tcPr>
            <w:tcW w:w="3408" w:type="dxa"/>
          </w:tcPr>
          <w:p w14:paraId="40CD112A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16185E3D" w14:textId="77777777" w:rsidR="00715FB1" w:rsidRDefault="00000000">
            <w:r>
              <w:rPr>
                <w:rFonts w:ascii="Courier New" w:hAnsi="Courier New"/>
                <w:sz w:val="15"/>
              </w:rPr>
              <w:t>.shape</w:t>
            </w:r>
          </w:p>
        </w:tc>
        <w:tc>
          <w:tcPr>
            <w:tcW w:w="3408" w:type="dxa"/>
          </w:tcPr>
          <w:p w14:paraId="3FE405CE" w14:textId="77777777" w:rsidR="00715FB1" w:rsidRDefault="00000000">
            <w:r>
              <w:rPr>
                <w:sz w:val="15"/>
              </w:rPr>
              <w:t>Mostra il numero di elementi lungo ogni dimensione.</w:t>
            </w:r>
          </w:p>
        </w:tc>
      </w:tr>
      <w:tr w:rsidR="00715FB1" w14:paraId="0D05F5B6" w14:textId="77777777">
        <w:trPr>
          <w:jc w:val="center"/>
        </w:trPr>
        <w:tc>
          <w:tcPr>
            <w:tcW w:w="3408" w:type="dxa"/>
          </w:tcPr>
          <w:p w14:paraId="31B01EF0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4C9FADE3" w14:textId="77777777" w:rsidR="00715FB1" w:rsidRDefault="00000000">
            <w:r>
              <w:rPr>
                <w:rFonts w:ascii="Courier New" w:hAnsi="Courier New"/>
                <w:sz w:val="15"/>
              </w:rPr>
              <w:t>.isel(...)</w:t>
            </w:r>
          </w:p>
        </w:tc>
        <w:tc>
          <w:tcPr>
            <w:tcW w:w="3408" w:type="dxa"/>
          </w:tcPr>
          <w:p w14:paraId="24DEA8FF" w14:textId="77777777" w:rsidR="00715FB1" w:rsidRDefault="00000000">
            <w:r>
              <w:rPr>
                <w:sz w:val="15"/>
              </w:rPr>
              <w:t>Seleziona per posizione/indice, per esempio `time=0` o `slice(0,4)`.</w:t>
            </w:r>
          </w:p>
        </w:tc>
      </w:tr>
      <w:tr w:rsidR="00715FB1" w14:paraId="6EE10515" w14:textId="77777777">
        <w:trPr>
          <w:jc w:val="center"/>
        </w:trPr>
        <w:tc>
          <w:tcPr>
            <w:tcW w:w="3408" w:type="dxa"/>
          </w:tcPr>
          <w:p w14:paraId="38B00E00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5515E965" w14:textId="77777777" w:rsidR="00715FB1" w:rsidRDefault="00000000">
            <w:r>
              <w:rPr>
                <w:rFonts w:ascii="Courier New" w:hAnsi="Courier New"/>
                <w:sz w:val="15"/>
              </w:rPr>
              <w:t>.sel(...)</w:t>
            </w:r>
          </w:p>
        </w:tc>
        <w:tc>
          <w:tcPr>
            <w:tcW w:w="3408" w:type="dxa"/>
          </w:tcPr>
          <w:p w14:paraId="44A7A7E6" w14:textId="77777777" w:rsidR="00715FB1" w:rsidRDefault="00000000">
            <w:r>
              <w:rPr>
                <w:sz w:val="15"/>
              </w:rPr>
              <w:t>Seleziona usando i valori delle coordinate, per esempio una data o una profondità.</w:t>
            </w:r>
          </w:p>
        </w:tc>
      </w:tr>
      <w:tr w:rsidR="00715FB1" w14:paraId="639096F5" w14:textId="77777777">
        <w:trPr>
          <w:jc w:val="center"/>
        </w:trPr>
        <w:tc>
          <w:tcPr>
            <w:tcW w:w="3408" w:type="dxa"/>
          </w:tcPr>
          <w:p w14:paraId="498CF15C" w14:textId="77777777" w:rsidR="00715FB1" w:rsidRDefault="00000000">
            <w:r>
              <w:rPr>
                <w:sz w:val="15"/>
              </w:rPr>
              <w:t>Python</w:t>
            </w:r>
          </w:p>
        </w:tc>
        <w:tc>
          <w:tcPr>
            <w:tcW w:w="3408" w:type="dxa"/>
          </w:tcPr>
          <w:p w14:paraId="3F14447E" w14:textId="77777777" w:rsidR="00715FB1" w:rsidRDefault="00000000">
            <w:r>
              <w:rPr>
                <w:rFonts w:ascii="Courier New" w:hAnsi="Courier New"/>
                <w:sz w:val="15"/>
              </w:rPr>
              <w:t>slice(a, b)</w:t>
            </w:r>
          </w:p>
        </w:tc>
        <w:tc>
          <w:tcPr>
            <w:tcW w:w="3408" w:type="dxa"/>
          </w:tcPr>
          <w:p w14:paraId="07946919" w14:textId="77777777" w:rsidR="00715FB1" w:rsidRDefault="00000000">
            <w:r>
              <w:rPr>
                <w:sz w:val="15"/>
              </w:rPr>
              <w:t>Definisce un intervallo di indici o valori da usare in `isel`/`sel`.</w:t>
            </w:r>
          </w:p>
        </w:tc>
      </w:tr>
      <w:tr w:rsidR="00715FB1" w14:paraId="02B3D87F" w14:textId="77777777">
        <w:trPr>
          <w:jc w:val="center"/>
        </w:trPr>
        <w:tc>
          <w:tcPr>
            <w:tcW w:w="3408" w:type="dxa"/>
          </w:tcPr>
          <w:p w14:paraId="3CFC1BA8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2EBDD007" w14:textId="77777777" w:rsidR="00715FB1" w:rsidRDefault="00000000">
            <w:r>
              <w:rPr>
                <w:rFonts w:ascii="Courier New" w:hAnsi="Courier New"/>
                <w:sz w:val="15"/>
              </w:rPr>
              <w:t>.plot()</w:t>
            </w:r>
          </w:p>
        </w:tc>
        <w:tc>
          <w:tcPr>
            <w:tcW w:w="3408" w:type="dxa"/>
          </w:tcPr>
          <w:p w14:paraId="42E267C5" w14:textId="77777777" w:rsidR="00715FB1" w:rsidRDefault="00000000">
            <w:r>
              <w:rPr>
                <w:sz w:val="15"/>
              </w:rPr>
              <w:t>Crea automaticamente un grafico coerente con le dimensioni del DataArray.</w:t>
            </w:r>
          </w:p>
        </w:tc>
      </w:tr>
      <w:tr w:rsidR="00715FB1" w14:paraId="4E1D0746" w14:textId="77777777">
        <w:trPr>
          <w:jc w:val="center"/>
        </w:trPr>
        <w:tc>
          <w:tcPr>
            <w:tcW w:w="3408" w:type="dxa"/>
          </w:tcPr>
          <w:p w14:paraId="48853124" w14:textId="77777777" w:rsidR="00715FB1" w:rsidRDefault="00000000">
            <w:r>
              <w:rPr>
                <w:sz w:val="15"/>
              </w:rPr>
              <w:t>xarray plot</w:t>
            </w:r>
          </w:p>
        </w:tc>
        <w:tc>
          <w:tcPr>
            <w:tcW w:w="3408" w:type="dxa"/>
          </w:tcPr>
          <w:p w14:paraId="38BB03FA" w14:textId="77777777" w:rsidR="00715FB1" w:rsidRDefault="00000000">
            <w:r>
              <w:rPr>
                <w:rFonts w:ascii="Courier New" w:hAnsi="Courier New"/>
                <w:sz w:val="15"/>
              </w:rPr>
              <w:t>col='time'</w:t>
            </w:r>
          </w:p>
        </w:tc>
        <w:tc>
          <w:tcPr>
            <w:tcW w:w="3408" w:type="dxa"/>
          </w:tcPr>
          <w:p w14:paraId="79946CC0" w14:textId="77777777" w:rsidR="00715FB1" w:rsidRDefault="00000000">
            <w:r>
              <w:rPr>
                <w:sz w:val="15"/>
              </w:rPr>
              <w:t>Crea un pannello per ciascun valore di `time`, disposto in colonne.</w:t>
            </w:r>
          </w:p>
        </w:tc>
      </w:tr>
      <w:tr w:rsidR="00715FB1" w14:paraId="00E7CE1B" w14:textId="77777777">
        <w:trPr>
          <w:jc w:val="center"/>
        </w:trPr>
        <w:tc>
          <w:tcPr>
            <w:tcW w:w="3408" w:type="dxa"/>
          </w:tcPr>
          <w:p w14:paraId="4AACD621" w14:textId="77777777" w:rsidR="00715FB1" w:rsidRDefault="00000000">
            <w:r>
              <w:rPr>
                <w:sz w:val="15"/>
              </w:rPr>
              <w:t>xarray plot</w:t>
            </w:r>
          </w:p>
        </w:tc>
        <w:tc>
          <w:tcPr>
            <w:tcW w:w="3408" w:type="dxa"/>
          </w:tcPr>
          <w:p w14:paraId="639F97B0" w14:textId="77777777" w:rsidR="00715FB1" w:rsidRDefault="00000000">
            <w:r>
              <w:rPr>
                <w:rFonts w:ascii="Courier New" w:hAnsi="Courier New"/>
                <w:sz w:val="15"/>
              </w:rPr>
              <w:t>row='depth'</w:t>
            </w:r>
          </w:p>
        </w:tc>
        <w:tc>
          <w:tcPr>
            <w:tcW w:w="3408" w:type="dxa"/>
          </w:tcPr>
          <w:p w14:paraId="7C8B23C2" w14:textId="77777777" w:rsidR="00715FB1" w:rsidRDefault="00000000">
            <w:r>
              <w:rPr>
                <w:sz w:val="15"/>
              </w:rPr>
              <w:t>Dispone una seconda dimensione sui righi del facet plot.</w:t>
            </w:r>
          </w:p>
        </w:tc>
      </w:tr>
      <w:tr w:rsidR="00715FB1" w14:paraId="053E66BE" w14:textId="77777777">
        <w:trPr>
          <w:jc w:val="center"/>
        </w:trPr>
        <w:tc>
          <w:tcPr>
            <w:tcW w:w="3408" w:type="dxa"/>
          </w:tcPr>
          <w:p w14:paraId="57DA8240" w14:textId="77777777" w:rsidR="00715FB1" w:rsidRDefault="00000000">
            <w:r>
              <w:rPr>
                <w:sz w:val="15"/>
              </w:rPr>
              <w:t>xarray plot</w:t>
            </w:r>
          </w:p>
        </w:tc>
        <w:tc>
          <w:tcPr>
            <w:tcW w:w="3408" w:type="dxa"/>
          </w:tcPr>
          <w:p w14:paraId="74C3C40A" w14:textId="77777777" w:rsidR="00715FB1" w:rsidRDefault="00000000">
            <w:r>
              <w:rPr>
                <w:rFonts w:ascii="Courier New" w:hAnsi="Courier New"/>
                <w:sz w:val="15"/>
              </w:rPr>
              <w:t>col_wrap=4</w:t>
            </w:r>
          </w:p>
        </w:tc>
        <w:tc>
          <w:tcPr>
            <w:tcW w:w="3408" w:type="dxa"/>
          </w:tcPr>
          <w:p w14:paraId="1544A36E" w14:textId="77777777" w:rsidR="00715FB1" w:rsidRDefault="00000000">
            <w:r>
              <w:rPr>
                <w:sz w:val="15"/>
              </w:rPr>
              <w:t>Va a capo dopo quattro colonne.</w:t>
            </w:r>
          </w:p>
        </w:tc>
      </w:tr>
      <w:tr w:rsidR="00715FB1" w14:paraId="24005D9D" w14:textId="77777777">
        <w:trPr>
          <w:jc w:val="center"/>
        </w:trPr>
        <w:tc>
          <w:tcPr>
            <w:tcW w:w="3408" w:type="dxa"/>
          </w:tcPr>
          <w:p w14:paraId="45F827D8" w14:textId="77777777" w:rsidR="00715FB1" w:rsidRDefault="00000000">
            <w:r>
              <w:rPr>
                <w:sz w:val="15"/>
              </w:rPr>
              <w:t>xarray plot</w:t>
            </w:r>
          </w:p>
        </w:tc>
        <w:tc>
          <w:tcPr>
            <w:tcW w:w="3408" w:type="dxa"/>
          </w:tcPr>
          <w:p w14:paraId="5C1D525F" w14:textId="77777777" w:rsidR="00715FB1" w:rsidRDefault="00000000">
            <w:r>
              <w:rPr>
                <w:rFonts w:ascii="Courier New" w:hAnsi="Courier New"/>
                <w:sz w:val="15"/>
              </w:rPr>
              <w:t>cmap='plasma'</w:t>
            </w:r>
          </w:p>
        </w:tc>
        <w:tc>
          <w:tcPr>
            <w:tcW w:w="3408" w:type="dxa"/>
          </w:tcPr>
          <w:p w14:paraId="6BEDFC99" w14:textId="77777777" w:rsidR="00715FB1" w:rsidRDefault="00000000">
            <w:r>
              <w:rPr>
                <w:sz w:val="15"/>
              </w:rPr>
              <w:t>Imposta la palette cromatica.</w:t>
            </w:r>
          </w:p>
        </w:tc>
      </w:tr>
      <w:tr w:rsidR="00715FB1" w14:paraId="72679841" w14:textId="77777777">
        <w:trPr>
          <w:jc w:val="center"/>
        </w:trPr>
        <w:tc>
          <w:tcPr>
            <w:tcW w:w="3408" w:type="dxa"/>
          </w:tcPr>
          <w:p w14:paraId="3D141665" w14:textId="77777777" w:rsidR="00715FB1" w:rsidRDefault="00000000">
            <w:r>
              <w:rPr>
                <w:sz w:val="15"/>
              </w:rPr>
              <w:t>xarray plot</w:t>
            </w:r>
          </w:p>
        </w:tc>
        <w:tc>
          <w:tcPr>
            <w:tcW w:w="3408" w:type="dxa"/>
          </w:tcPr>
          <w:p w14:paraId="46ABE9AC" w14:textId="77777777" w:rsidR="00715FB1" w:rsidRDefault="00000000">
            <w:r>
              <w:rPr>
                <w:rFonts w:ascii="Courier New" w:hAnsi="Courier New"/>
                <w:sz w:val="15"/>
              </w:rPr>
              <w:t>vmin=..., vmax=...</w:t>
            </w:r>
          </w:p>
        </w:tc>
        <w:tc>
          <w:tcPr>
            <w:tcW w:w="3408" w:type="dxa"/>
          </w:tcPr>
          <w:p w14:paraId="4C30422D" w14:textId="77777777" w:rsidR="00715FB1" w:rsidRDefault="00000000">
            <w:r>
              <w:rPr>
                <w:sz w:val="15"/>
              </w:rPr>
              <w:t>Fissa gli estremi della scala cromatica.</w:t>
            </w:r>
          </w:p>
        </w:tc>
      </w:tr>
      <w:tr w:rsidR="00715FB1" w14:paraId="17DE86AB" w14:textId="77777777">
        <w:trPr>
          <w:jc w:val="center"/>
        </w:trPr>
        <w:tc>
          <w:tcPr>
            <w:tcW w:w="3408" w:type="dxa"/>
          </w:tcPr>
          <w:p w14:paraId="0B48E2A3" w14:textId="77777777" w:rsidR="00715FB1" w:rsidRDefault="00000000">
            <w:r>
              <w:rPr>
                <w:sz w:val="15"/>
              </w:rPr>
              <w:t>xarray plot</w:t>
            </w:r>
          </w:p>
        </w:tc>
        <w:tc>
          <w:tcPr>
            <w:tcW w:w="3408" w:type="dxa"/>
          </w:tcPr>
          <w:p w14:paraId="062B45C9" w14:textId="77777777" w:rsidR="00715FB1" w:rsidRDefault="00000000">
            <w:r>
              <w:rPr>
                <w:rFonts w:ascii="Courier New" w:hAnsi="Courier New"/>
                <w:sz w:val="15"/>
              </w:rPr>
              <w:t>center=0</w:t>
            </w:r>
          </w:p>
        </w:tc>
        <w:tc>
          <w:tcPr>
            <w:tcW w:w="3408" w:type="dxa"/>
          </w:tcPr>
          <w:p w14:paraId="4520D6D5" w14:textId="77777777" w:rsidR="00715FB1" w:rsidRDefault="00000000">
            <w:r>
              <w:rPr>
                <w:sz w:val="15"/>
              </w:rPr>
              <w:t>Centra una scala divergente sul valore zero.</w:t>
            </w:r>
          </w:p>
        </w:tc>
      </w:tr>
      <w:tr w:rsidR="00715FB1" w14:paraId="17AFAA65" w14:textId="77777777">
        <w:trPr>
          <w:jc w:val="center"/>
        </w:trPr>
        <w:tc>
          <w:tcPr>
            <w:tcW w:w="3408" w:type="dxa"/>
          </w:tcPr>
          <w:p w14:paraId="4EE10711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29D8F2D1" w14:textId="77777777" w:rsidR="00715FB1" w:rsidRDefault="00000000">
            <w:r>
              <w:rPr>
                <w:rFonts w:ascii="Courier New" w:hAnsi="Courier New"/>
                <w:sz w:val="15"/>
              </w:rPr>
              <w:t>.mean(dim='time')</w:t>
            </w:r>
          </w:p>
        </w:tc>
        <w:tc>
          <w:tcPr>
            <w:tcW w:w="3408" w:type="dxa"/>
          </w:tcPr>
          <w:p w14:paraId="02E7F506" w14:textId="77777777" w:rsidR="00715FB1" w:rsidRDefault="00000000">
            <w:r>
              <w:rPr>
                <w:sz w:val="15"/>
              </w:rPr>
              <w:t>Calcola la media lungo una dimensione.</w:t>
            </w:r>
          </w:p>
        </w:tc>
      </w:tr>
      <w:tr w:rsidR="00715FB1" w14:paraId="354CD1C7" w14:textId="77777777">
        <w:trPr>
          <w:jc w:val="center"/>
        </w:trPr>
        <w:tc>
          <w:tcPr>
            <w:tcW w:w="3408" w:type="dxa"/>
          </w:tcPr>
          <w:p w14:paraId="4928958C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34FDF6D3" w14:textId="77777777" w:rsidR="00715FB1" w:rsidRDefault="00000000">
            <w:r>
              <w:rPr>
                <w:rFonts w:ascii="Courier New" w:hAnsi="Courier New"/>
                <w:sz w:val="15"/>
              </w:rPr>
              <w:t>.std(dim=...)</w:t>
            </w:r>
          </w:p>
        </w:tc>
        <w:tc>
          <w:tcPr>
            <w:tcW w:w="3408" w:type="dxa"/>
          </w:tcPr>
          <w:p w14:paraId="0DF2C3C3" w14:textId="77777777" w:rsidR="00715FB1" w:rsidRDefault="00000000">
            <w:r>
              <w:rPr>
                <w:sz w:val="15"/>
              </w:rPr>
              <w:t>Calcola la deviazione standard lungo una dimensione.</w:t>
            </w:r>
          </w:p>
        </w:tc>
      </w:tr>
      <w:tr w:rsidR="00715FB1" w14:paraId="3077B90B" w14:textId="77777777">
        <w:trPr>
          <w:jc w:val="center"/>
        </w:trPr>
        <w:tc>
          <w:tcPr>
            <w:tcW w:w="3408" w:type="dxa"/>
          </w:tcPr>
          <w:p w14:paraId="5F189323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4CD1895E" w14:textId="77777777" w:rsidR="00715FB1" w:rsidRDefault="00000000">
            <w:r>
              <w:rPr>
                <w:rFonts w:ascii="Courier New" w:hAnsi="Courier New"/>
                <w:sz w:val="15"/>
              </w:rPr>
              <w:t>.max(dim=...)</w:t>
            </w:r>
          </w:p>
        </w:tc>
        <w:tc>
          <w:tcPr>
            <w:tcW w:w="3408" w:type="dxa"/>
          </w:tcPr>
          <w:p w14:paraId="1D8FCB52" w14:textId="77777777" w:rsidR="00715FB1" w:rsidRDefault="00000000">
            <w:r>
              <w:rPr>
                <w:sz w:val="15"/>
              </w:rPr>
              <w:t>Calcola il massimo lungo una dimensione.</w:t>
            </w:r>
          </w:p>
        </w:tc>
      </w:tr>
      <w:tr w:rsidR="00715FB1" w14:paraId="4C503159" w14:textId="77777777">
        <w:trPr>
          <w:jc w:val="center"/>
        </w:trPr>
        <w:tc>
          <w:tcPr>
            <w:tcW w:w="3408" w:type="dxa"/>
          </w:tcPr>
          <w:p w14:paraId="7C02B3EF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0EBDC8F8" w14:textId="77777777" w:rsidR="00715FB1" w:rsidRDefault="00000000">
            <w:r>
              <w:rPr>
                <w:rFonts w:ascii="Courier New" w:hAnsi="Courier New"/>
                <w:sz w:val="15"/>
              </w:rPr>
              <w:t>.groupby('time.year')</w:t>
            </w:r>
          </w:p>
        </w:tc>
        <w:tc>
          <w:tcPr>
            <w:tcW w:w="3408" w:type="dxa"/>
          </w:tcPr>
          <w:p w14:paraId="21D39036" w14:textId="77777777" w:rsidR="00715FB1" w:rsidRDefault="00000000">
            <w:r>
              <w:rPr>
                <w:sz w:val="15"/>
              </w:rPr>
              <w:t>Raggruppa i dati per anno.</w:t>
            </w:r>
          </w:p>
        </w:tc>
      </w:tr>
      <w:tr w:rsidR="00715FB1" w14:paraId="083AF1E4" w14:textId="77777777">
        <w:trPr>
          <w:jc w:val="center"/>
        </w:trPr>
        <w:tc>
          <w:tcPr>
            <w:tcW w:w="3408" w:type="dxa"/>
          </w:tcPr>
          <w:p w14:paraId="3B81F2FB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03536440" w14:textId="77777777" w:rsidR="00715FB1" w:rsidRDefault="00000000">
            <w:r>
              <w:rPr>
                <w:rFonts w:ascii="Courier New" w:hAnsi="Courier New"/>
                <w:sz w:val="15"/>
              </w:rPr>
              <w:t>.groupby('time.dayofyear')</w:t>
            </w:r>
          </w:p>
        </w:tc>
        <w:tc>
          <w:tcPr>
            <w:tcW w:w="3408" w:type="dxa"/>
          </w:tcPr>
          <w:p w14:paraId="31398F4B" w14:textId="77777777" w:rsidR="00715FB1" w:rsidRDefault="00000000">
            <w:r>
              <w:rPr>
                <w:sz w:val="15"/>
              </w:rPr>
              <w:t>Raggruppa per giorno dell'anno.</w:t>
            </w:r>
          </w:p>
        </w:tc>
      </w:tr>
      <w:tr w:rsidR="00715FB1" w14:paraId="0EEAD6BA" w14:textId="77777777">
        <w:trPr>
          <w:jc w:val="center"/>
        </w:trPr>
        <w:tc>
          <w:tcPr>
            <w:tcW w:w="3408" w:type="dxa"/>
          </w:tcPr>
          <w:p w14:paraId="585E6070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37A693C3" w14:textId="77777777" w:rsidR="00715FB1" w:rsidRDefault="00000000">
            <w:r>
              <w:rPr>
                <w:rFonts w:ascii="Courier New" w:hAnsi="Courier New"/>
                <w:sz w:val="15"/>
              </w:rPr>
              <w:t>.quantile(0.90, dim='time')</w:t>
            </w:r>
          </w:p>
        </w:tc>
        <w:tc>
          <w:tcPr>
            <w:tcW w:w="3408" w:type="dxa"/>
          </w:tcPr>
          <w:p w14:paraId="0C7F68F9" w14:textId="77777777" w:rsidR="00715FB1" w:rsidRDefault="00000000">
            <w:r>
              <w:rPr>
                <w:sz w:val="15"/>
              </w:rPr>
              <w:t>Calcola il 90° percentile lungo il tempo.</w:t>
            </w:r>
          </w:p>
        </w:tc>
      </w:tr>
      <w:tr w:rsidR="00715FB1" w14:paraId="5DEB1AF4" w14:textId="77777777">
        <w:trPr>
          <w:jc w:val="center"/>
        </w:trPr>
        <w:tc>
          <w:tcPr>
            <w:tcW w:w="3408" w:type="dxa"/>
          </w:tcPr>
          <w:p w14:paraId="623C4EDF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3EAAAEC8" w14:textId="77777777" w:rsidR="00715FB1" w:rsidRDefault="00000000">
            <w:r>
              <w:rPr>
                <w:rFonts w:ascii="Courier New" w:hAnsi="Courier New"/>
                <w:sz w:val="15"/>
              </w:rPr>
              <w:t>.rolling(dayofyear=31, center=True)</w:t>
            </w:r>
          </w:p>
        </w:tc>
        <w:tc>
          <w:tcPr>
            <w:tcW w:w="3408" w:type="dxa"/>
          </w:tcPr>
          <w:p w14:paraId="35000C78" w14:textId="77777777" w:rsidR="00715FB1" w:rsidRDefault="00000000">
            <w:r>
              <w:rPr>
                <w:sz w:val="15"/>
              </w:rPr>
              <w:t>Costruisce una finestra mobile di 31 elementi centrata.</w:t>
            </w:r>
          </w:p>
        </w:tc>
      </w:tr>
      <w:tr w:rsidR="00715FB1" w14:paraId="771EF09E" w14:textId="77777777">
        <w:trPr>
          <w:jc w:val="center"/>
        </w:trPr>
        <w:tc>
          <w:tcPr>
            <w:tcW w:w="3408" w:type="dxa"/>
          </w:tcPr>
          <w:p w14:paraId="1F75E7CC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094A38D5" w14:textId="77777777" w:rsidR="00715FB1" w:rsidRDefault="00000000">
            <w:r>
              <w:rPr>
                <w:rFonts w:ascii="Courier New" w:hAnsi="Courier New"/>
                <w:sz w:val="15"/>
              </w:rPr>
              <w:t>.where(condizione)</w:t>
            </w:r>
          </w:p>
        </w:tc>
        <w:tc>
          <w:tcPr>
            <w:tcW w:w="3408" w:type="dxa"/>
          </w:tcPr>
          <w:p w14:paraId="7F72EDEF" w14:textId="77777777" w:rsidR="00715FB1" w:rsidRDefault="00000000">
            <w:r>
              <w:rPr>
                <w:sz w:val="15"/>
              </w:rPr>
              <w:t>Mantiene i valori dove la condizione è vera e mette NaN altrove.</w:t>
            </w:r>
          </w:p>
        </w:tc>
      </w:tr>
      <w:tr w:rsidR="00715FB1" w14:paraId="75F9D1D8" w14:textId="77777777">
        <w:trPr>
          <w:jc w:val="center"/>
        </w:trPr>
        <w:tc>
          <w:tcPr>
            <w:tcW w:w="3408" w:type="dxa"/>
          </w:tcPr>
          <w:p w14:paraId="7901D4E8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5651BDB1" w14:textId="77777777" w:rsidR="00715FB1" w:rsidRDefault="00000000">
            <w:r>
              <w:rPr>
                <w:rFonts w:ascii="Courier New" w:hAnsi="Courier New"/>
                <w:sz w:val="15"/>
              </w:rPr>
              <w:t>.shift(time=1, fill_value=False)</w:t>
            </w:r>
          </w:p>
        </w:tc>
        <w:tc>
          <w:tcPr>
            <w:tcW w:w="3408" w:type="dxa"/>
          </w:tcPr>
          <w:p w14:paraId="18E7216B" w14:textId="77777777" w:rsidR="00715FB1" w:rsidRDefault="00000000">
            <w:r>
              <w:rPr>
                <w:sz w:val="15"/>
              </w:rPr>
              <w:t>Sposta i valori di una posizione lungo il tempo.</w:t>
            </w:r>
          </w:p>
        </w:tc>
      </w:tr>
      <w:tr w:rsidR="00715FB1" w14:paraId="0020F2EA" w14:textId="77777777">
        <w:trPr>
          <w:jc w:val="center"/>
        </w:trPr>
        <w:tc>
          <w:tcPr>
            <w:tcW w:w="3408" w:type="dxa"/>
          </w:tcPr>
          <w:p w14:paraId="0BF452B8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37160B13" w14:textId="77777777" w:rsidR="00715FB1" w:rsidRDefault="00000000">
            <w:r>
              <w:rPr>
                <w:rFonts w:ascii="Courier New" w:hAnsi="Courier New"/>
                <w:sz w:val="15"/>
              </w:rPr>
              <w:t>.assign_coords(...)</w:t>
            </w:r>
          </w:p>
        </w:tc>
        <w:tc>
          <w:tcPr>
            <w:tcW w:w="3408" w:type="dxa"/>
          </w:tcPr>
          <w:p w14:paraId="63B3B483" w14:textId="77777777" w:rsidR="00715FB1" w:rsidRDefault="00000000">
            <w:r>
              <w:rPr>
                <w:sz w:val="15"/>
              </w:rPr>
              <w:t>Sostituisce o aggiunge coordinate a un DataArray.</w:t>
            </w:r>
          </w:p>
        </w:tc>
      </w:tr>
      <w:tr w:rsidR="00715FB1" w14:paraId="275240A1" w14:textId="77777777">
        <w:trPr>
          <w:jc w:val="center"/>
        </w:trPr>
        <w:tc>
          <w:tcPr>
            <w:tcW w:w="3408" w:type="dxa"/>
          </w:tcPr>
          <w:p w14:paraId="0B13AF03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0D2DBBD1" w14:textId="77777777" w:rsidR="00715FB1" w:rsidRDefault="00000000">
            <w:r>
              <w:rPr>
                <w:rFonts w:ascii="Courier New" w:hAnsi="Courier New"/>
                <w:sz w:val="15"/>
              </w:rPr>
              <w:t>.assign_attrs(...)</w:t>
            </w:r>
          </w:p>
        </w:tc>
        <w:tc>
          <w:tcPr>
            <w:tcW w:w="3408" w:type="dxa"/>
          </w:tcPr>
          <w:p w14:paraId="2E8B0BD9" w14:textId="77777777" w:rsidR="00715FB1" w:rsidRDefault="00000000">
            <w:r>
              <w:rPr>
                <w:sz w:val="15"/>
              </w:rPr>
              <w:t>Aggiunge o modifica attributi.</w:t>
            </w:r>
          </w:p>
        </w:tc>
      </w:tr>
      <w:tr w:rsidR="00715FB1" w14:paraId="70E26BBC" w14:textId="77777777">
        <w:trPr>
          <w:jc w:val="center"/>
        </w:trPr>
        <w:tc>
          <w:tcPr>
            <w:tcW w:w="3408" w:type="dxa"/>
          </w:tcPr>
          <w:p w14:paraId="1986274C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4A9E5B09" w14:textId="77777777" w:rsidR="00715FB1" w:rsidRDefault="00000000">
            <w:r>
              <w:rPr>
                <w:rFonts w:ascii="Courier New" w:hAnsi="Courier New"/>
                <w:sz w:val="15"/>
              </w:rPr>
              <w:t>.polyfit(dim='year', deg=1)</w:t>
            </w:r>
          </w:p>
        </w:tc>
        <w:tc>
          <w:tcPr>
            <w:tcW w:w="3408" w:type="dxa"/>
          </w:tcPr>
          <w:p w14:paraId="38174C99" w14:textId="77777777" w:rsidR="00715FB1" w:rsidRDefault="00000000">
            <w:r>
              <w:rPr>
                <w:sz w:val="15"/>
              </w:rPr>
              <w:t>Stima una regressione polinomiale; con grado 1 è un trend lineare.</w:t>
            </w:r>
          </w:p>
        </w:tc>
      </w:tr>
      <w:tr w:rsidR="00715FB1" w14:paraId="70ABB9B7" w14:textId="77777777">
        <w:trPr>
          <w:jc w:val="center"/>
        </w:trPr>
        <w:tc>
          <w:tcPr>
            <w:tcW w:w="3408" w:type="dxa"/>
          </w:tcPr>
          <w:p w14:paraId="394C098D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3517429C" w14:textId="77777777" w:rsidR="00715FB1" w:rsidRDefault="00000000">
            <w:r>
              <w:rPr>
                <w:rFonts w:ascii="Courier New" w:hAnsi="Courier New"/>
                <w:sz w:val="15"/>
              </w:rPr>
              <w:t>.sel(degree=1)</w:t>
            </w:r>
          </w:p>
        </w:tc>
        <w:tc>
          <w:tcPr>
            <w:tcW w:w="3408" w:type="dxa"/>
          </w:tcPr>
          <w:p w14:paraId="58633316" w14:textId="77777777" w:rsidR="00715FB1" w:rsidRDefault="00000000">
            <w:r>
              <w:rPr>
                <w:sz w:val="15"/>
              </w:rPr>
              <w:t>Seleziona il coefficiente angolare del fit lineare.</w:t>
            </w:r>
          </w:p>
        </w:tc>
      </w:tr>
      <w:tr w:rsidR="00715FB1" w14:paraId="2036CF10" w14:textId="77777777">
        <w:trPr>
          <w:jc w:val="center"/>
        </w:trPr>
        <w:tc>
          <w:tcPr>
            <w:tcW w:w="3408" w:type="dxa"/>
          </w:tcPr>
          <w:p w14:paraId="0700A2CF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3E72A64E" w14:textId="77777777" w:rsidR="00715FB1" w:rsidRDefault="00000000">
            <w:r>
              <w:rPr>
                <w:rFonts w:ascii="Courier New" w:hAnsi="Courier New"/>
                <w:sz w:val="15"/>
              </w:rPr>
              <w:t>.to_netcdf(file)</w:t>
            </w:r>
          </w:p>
        </w:tc>
        <w:tc>
          <w:tcPr>
            <w:tcW w:w="3408" w:type="dxa"/>
          </w:tcPr>
          <w:p w14:paraId="4F62E6A3" w14:textId="77777777" w:rsidR="00715FB1" w:rsidRDefault="00000000">
            <w:r>
              <w:rPr>
                <w:sz w:val="15"/>
              </w:rPr>
              <w:t>Salva dati xarray in NetCDF.</w:t>
            </w:r>
          </w:p>
        </w:tc>
      </w:tr>
      <w:tr w:rsidR="00715FB1" w14:paraId="6350737A" w14:textId="77777777">
        <w:trPr>
          <w:jc w:val="center"/>
        </w:trPr>
        <w:tc>
          <w:tcPr>
            <w:tcW w:w="3408" w:type="dxa"/>
          </w:tcPr>
          <w:p w14:paraId="71B2561A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619E139C" w14:textId="77777777" w:rsidR="00715FB1" w:rsidRDefault="00000000">
            <w:r>
              <w:rPr>
                <w:rFonts w:ascii="Courier New" w:hAnsi="Courier New"/>
                <w:sz w:val="15"/>
              </w:rPr>
              <w:t>.to_dataframe()</w:t>
            </w:r>
          </w:p>
        </w:tc>
        <w:tc>
          <w:tcPr>
            <w:tcW w:w="3408" w:type="dxa"/>
          </w:tcPr>
          <w:p w14:paraId="086344BB" w14:textId="77777777" w:rsidR="00715FB1" w:rsidRDefault="00000000">
            <w:r>
              <w:rPr>
                <w:sz w:val="15"/>
              </w:rPr>
              <w:t>Converte Dataset/DataArray in pandas DataFrame.</w:t>
            </w:r>
          </w:p>
        </w:tc>
      </w:tr>
      <w:tr w:rsidR="00715FB1" w14:paraId="6387054F" w14:textId="77777777">
        <w:trPr>
          <w:jc w:val="center"/>
        </w:trPr>
        <w:tc>
          <w:tcPr>
            <w:tcW w:w="3408" w:type="dxa"/>
          </w:tcPr>
          <w:p w14:paraId="206AFC58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435F7A76" w14:textId="77777777" w:rsidR="00715FB1" w:rsidRDefault="00000000">
            <w:r>
              <w:rPr>
                <w:rFonts w:ascii="Courier New" w:hAnsi="Courier New"/>
                <w:sz w:val="15"/>
              </w:rPr>
              <w:t>.ffill('depth')</w:t>
            </w:r>
          </w:p>
        </w:tc>
        <w:tc>
          <w:tcPr>
            <w:tcW w:w="3408" w:type="dxa"/>
          </w:tcPr>
          <w:p w14:paraId="40E9C713" w14:textId="77777777" w:rsidR="00715FB1" w:rsidRDefault="00000000">
            <w:r>
              <w:rPr>
                <w:sz w:val="15"/>
              </w:rPr>
              <w:t>Propaga verso il basso l'ultimo valore valido lungo la profondità.</w:t>
            </w:r>
          </w:p>
        </w:tc>
      </w:tr>
      <w:tr w:rsidR="00715FB1" w14:paraId="35D5E116" w14:textId="77777777">
        <w:trPr>
          <w:jc w:val="center"/>
        </w:trPr>
        <w:tc>
          <w:tcPr>
            <w:tcW w:w="3408" w:type="dxa"/>
          </w:tcPr>
          <w:p w14:paraId="4DE386A2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2CB0D403" w14:textId="77777777" w:rsidR="00715FB1" w:rsidRDefault="00000000">
            <w:r>
              <w:rPr>
                <w:rFonts w:ascii="Courier New" w:hAnsi="Courier New"/>
                <w:sz w:val="15"/>
              </w:rPr>
              <w:t>xr.apply_ufunc(...)</w:t>
            </w:r>
          </w:p>
        </w:tc>
        <w:tc>
          <w:tcPr>
            <w:tcW w:w="3408" w:type="dxa"/>
          </w:tcPr>
          <w:p w14:paraId="16C244CB" w14:textId="77777777" w:rsidR="00715FB1" w:rsidRDefault="00000000">
            <w:r>
              <w:rPr>
                <w:sz w:val="15"/>
              </w:rPr>
              <w:t>Applica una funzione NumPy lungo una dimensione di xarray, anche pixel per pixel.</w:t>
            </w:r>
          </w:p>
        </w:tc>
      </w:tr>
      <w:tr w:rsidR="00715FB1" w14:paraId="41BD527F" w14:textId="77777777">
        <w:trPr>
          <w:jc w:val="center"/>
        </w:trPr>
        <w:tc>
          <w:tcPr>
            <w:tcW w:w="3408" w:type="dxa"/>
          </w:tcPr>
          <w:p w14:paraId="6928CB74" w14:textId="77777777" w:rsidR="00715FB1" w:rsidRDefault="00000000">
            <w:r>
              <w:rPr>
                <w:sz w:val="15"/>
              </w:rPr>
              <w:t>xarray</w:t>
            </w:r>
          </w:p>
        </w:tc>
        <w:tc>
          <w:tcPr>
            <w:tcW w:w="3408" w:type="dxa"/>
          </w:tcPr>
          <w:p w14:paraId="5D11FF66" w14:textId="77777777" w:rsidR="00715FB1" w:rsidRDefault="00000000">
            <w:r>
              <w:rPr>
                <w:rFonts w:ascii="Courier New" w:hAnsi="Courier New"/>
                <w:sz w:val="15"/>
              </w:rPr>
              <w:t>ds.close()</w:t>
            </w:r>
          </w:p>
        </w:tc>
        <w:tc>
          <w:tcPr>
            <w:tcW w:w="3408" w:type="dxa"/>
          </w:tcPr>
          <w:p w14:paraId="167FD93A" w14:textId="77777777" w:rsidR="00715FB1" w:rsidRDefault="00000000">
            <w:r>
              <w:rPr>
                <w:sz w:val="15"/>
              </w:rPr>
              <w:t>Chiude esplicitamente il file aperto.</w:t>
            </w:r>
          </w:p>
        </w:tc>
      </w:tr>
      <w:tr w:rsidR="00715FB1" w14:paraId="24AFC3DF" w14:textId="77777777">
        <w:trPr>
          <w:jc w:val="center"/>
        </w:trPr>
        <w:tc>
          <w:tcPr>
            <w:tcW w:w="3408" w:type="dxa"/>
          </w:tcPr>
          <w:p w14:paraId="1712B678" w14:textId="77777777" w:rsidR="00715FB1" w:rsidRDefault="00000000">
            <w:r>
              <w:rPr>
                <w:sz w:val="15"/>
              </w:rPr>
              <w:lastRenderedPageBreak/>
              <w:t>Datetime</w:t>
            </w:r>
          </w:p>
        </w:tc>
        <w:tc>
          <w:tcPr>
            <w:tcW w:w="3408" w:type="dxa"/>
          </w:tcPr>
          <w:p w14:paraId="43EED563" w14:textId="77777777" w:rsidR="00715FB1" w:rsidRDefault="00000000">
            <w:r>
              <w:rPr>
                <w:rFonts w:ascii="Courier New" w:hAnsi="Courier New"/>
                <w:sz w:val="15"/>
              </w:rPr>
              <w:t>.dt.year</w:t>
            </w:r>
          </w:p>
        </w:tc>
        <w:tc>
          <w:tcPr>
            <w:tcW w:w="3408" w:type="dxa"/>
          </w:tcPr>
          <w:p w14:paraId="3C7D0EDB" w14:textId="77777777" w:rsidR="00715FB1" w:rsidRDefault="00000000">
            <w:r>
              <w:rPr>
                <w:sz w:val="15"/>
              </w:rPr>
              <w:t>Estrae l'anno dalla coordinata temporale.</w:t>
            </w:r>
          </w:p>
        </w:tc>
      </w:tr>
      <w:tr w:rsidR="00715FB1" w14:paraId="151D0027" w14:textId="77777777">
        <w:trPr>
          <w:jc w:val="center"/>
        </w:trPr>
        <w:tc>
          <w:tcPr>
            <w:tcW w:w="3408" w:type="dxa"/>
          </w:tcPr>
          <w:p w14:paraId="05FA1376" w14:textId="77777777" w:rsidR="00715FB1" w:rsidRDefault="00000000">
            <w:r>
              <w:rPr>
                <w:sz w:val="15"/>
              </w:rPr>
              <w:t>Datetime</w:t>
            </w:r>
          </w:p>
        </w:tc>
        <w:tc>
          <w:tcPr>
            <w:tcW w:w="3408" w:type="dxa"/>
          </w:tcPr>
          <w:p w14:paraId="65C95A5A" w14:textId="77777777" w:rsidR="00715FB1" w:rsidRDefault="00000000">
            <w:r>
              <w:rPr>
                <w:rFonts w:ascii="Courier New" w:hAnsi="Courier New"/>
                <w:sz w:val="15"/>
              </w:rPr>
              <w:t>.dt.month</w:t>
            </w:r>
          </w:p>
        </w:tc>
        <w:tc>
          <w:tcPr>
            <w:tcW w:w="3408" w:type="dxa"/>
          </w:tcPr>
          <w:p w14:paraId="789C0948" w14:textId="77777777" w:rsidR="00715FB1" w:rsidRDefault="00000000">
            <w:r>
              <w:rPr>
                <w:sz w:val="15"/>
              </w:rPr>
              <w:t>Estrae il mese.</w:t>
            </w:r>
          </w:p>
        </w:tc>
      </w:tr>
      <w:tr w:rsidR="00715FB1" w14:paraId="063114E8" w14:textId="77777777">
        <w:trPr>
          <w:jc w:val="center"/>
        </w:trPr>
        <w:tc>
          <w:tcPr>
            <w:tcW w:w="3408" w:type="dxa"/>
          </w:tcPr>
          <w:p w14:paraId="149B885A" w14:textId="77777777" w:rsidR="00715FB1" w:rsidRDefault="00000000">
            <w:r>
              <w:rPr>
                <w:sz w:val="15"/>
              </w:rPr>
              <w:t>Datetime</w:t>
            </w:r>
          </w:p>
        </w:tc>
        <w:tc>
          <w:tcPr>
            <w:tcW w:w="3408" w:type="dxa"/>
          </w:tcPr>
          <w:p w14:paraId="2DCA904E" w14:textId="77777777" w:rsidR="00715FB1" w:rsidRDefault="00000000">
            <w:r>
              <w:rPr>
                <w:rFonts w:ascii="Courier New" w:hAnsi="Courier New"/>
                <w:sz w:val="15"/>
              </w:rPr>
              <w:t>.dt.dayofyear</w:t>
            </w:r>
          </w:p>
        </w:tc>
        <w:tc>
          <w:tcPr>
            <w:tcW w:w="3408" w:type="dxa"/>
          </w:tcPr>
          <w:p w14:paraId="4F0ECF3C" w14:textId="77777777" w:rsidR="00715FB1" w:rsidRDefault="00000000">
            <w:r>
              <w:rPr>
                <w:sz w:val="15"/>
              </w:rPr>
              <w:t>Estrae il numero del giorno nell'anno.</w:t>
            </w:r>
          </w:p>
        </w:tc>
      </w:tr>
      <w:tr w:rsidR="00715FB1" w14:paraId="6398D453" w14:textId="77777777">
        <w:trPr>
          <w:jc w:val="center"/>
        </w:trPr>
        <w:tc>
          <w:tcPr>
            <w:tcW w:w="3408" w:type="dxa"/>
          </w:tcPr>
          <w:p w14:paraId="23FBAF2C" w14:textId="77777777" w:rsidR="00715FB1" w:rsidRDefault="00000000">
            <w:r>
              <w:rPr>
                <w:sz w:val="15"/>
              </w:rPr>
              <w:t>Copernicus Marine</w:t>
            </w:r>
          </w:p>
        </w:tc>
        <w:tc>
          <w:tcPr>
            <w:tcW w:w="3408" w:type="dxa"/>
          </w:tcPr>
          <w:p w14:paraId="097BE8E1" w14:textId="77777777" w:rsidR="00715FB1" w:rsidRDefault="00000000">
            <w:r>
              <w:rPr>
                <w:rFonts w:ascii="Courier New" w:hAnsi="Courier New"/>
                <w:sz w:val="15"/>
              </w:rPr>
              <w:t>cm.login()</w:t>
            </w:r>
          </w:p>
        </w:tc>
        <w:tc>
          <w:tcPr>
            <w:tcW w:w="3408" w:type="dxa"/>
          </w:tcPr>
          <w:p w14:paraId="71A1B48F" w14:textId="77777777" w:rsidR="00715FB1" w:rsidRDefault="00000000">
            <w:r>
              <w:rPr>
                <w:sz w:val="15"/>
              </w:rPr>
              <w:t>Esegue il login al Copernicus Marine Toolbox e memorizza le credenziali.</w:t>
            </w:r>
          </w:p>
        </w:tc>
      </w:tr>
      <w:tr w:rsidR="00715FB1" w14:paraId="2D3DF73D" w14:textId="77777777">
        <w:trPr>
          <w:jc w:val="center"/>
        </w:trPr>
        <w:tc>
          <w:tcPr>
            <w:tcW w:w="3408" w:type="dxa"/>
          </w:tcPr>
          <w:p w14:paraId="79165016" w14:textId="77777777" w:rsidR="00715FB1" w:rsidRDefault="00000000">
            <w:r>
              <w:rPr>
                <w:sz w:val="15"/>
              </w:rPr>
              <w:t>Copernicus Marine</w:t>
            </w:r>
          </w:p>
        </w:tc>
        <w:tc>
          <w:tcPr>
            <w:tcW w:w="3408" w:type="dxa"/>
          </w:tcPr>
          <w:p w14:paraId="680B5752" w14:textId="77777777" w:rsidR="00715FB1" w:rsidRDefault="00000000">
            <w:r>
              <w:rPr>
                <w:rFonts w:ascii="Courier New" w:hAnsi="Courier New"/>
                <w:sz w:val="15"/>
              </w:rPr>
              <w:t>cm.subset(...)</w:t>
            </w:r>
          </w:p>
        </w:tc>
        <w:tc>
          <w:tcPr>
            <w:tcW w:w="3408" w:type="dxa"/>
          </w:tcPr>
          <w:p w14:paraId="1621E43F" w14:textId="77777777" w:rsidR="00715FB1" w:rsidRDefault="00000000">
            <w:r>
              <w:rPr>
                <w:sz w:val="15"/>
              </w:rPr>
              <w:t>Scarica un sottoinsieme di un dataset per variabile, spazio, tempo e profondità.</w:t>
            </w:r>
          </w:p>
        </w:tc>
      </w:tr>
      <w:tr w:rsidR="00715FB1" w14:paraId="0D8CDF18" w14:textId="77777777">
        <w:trPr>
          <w:jc w:val="center"/>
        </w:trPr>
        <w:tc>
          <w:tcPr>
            <w:tcW w:w="3408" w:type="dxa"/>
          </w:tcPr>
          <w:p w14:paraId="3D42BB66" w14:textId="77777777" w:rsidR="00715FB1" w:rsidRDefault="00000000">
            <w:r>
              <w:rPr>
                <w:sz w:val="15"/>
              </w:rPr>
              <w:t>Copernicus Marine</w:t>
            </w:r>
          </w:p>
        </w:tc>
        <w:tc>
          <w:tcPr>
            <w:tcW w:w="3408" w:type="dxa"/>
          </w:tcPr>
          <w:p w14:paraId="441C0289" w14:textId="77777777" w:rsidR="00715FB1" w:rsidRDefault="00000000">
            <w:r>
              <w:rPr>
                <w:rFonts w:ascii="Courier New" w:hAnsi="Courier New"/>
                <w:sz w:val="15"/>
              </w:rPr>
              <w:t>dataset_id=...</w:t>
            </w:r>
          </w:p>
        </w:tc>
        <w:tc>
          <w:tcPr>
            <w:tcW w:w="3408" w:type="dxa"/>
          </w:tcPr>
          <w:p w14:paraId="019A0A61" w14:textId="77777777" w:rsidR="00715FB1" w:rsidRDefault="00000000">
            <w:r>
              <w:rPr>
                <w:sz w:val="15"/>
              </w:rPr>
              <w:t>Identifica il dataset Copernicus Marine da scaricare.</w:t>
            </w:r>
          </w:p>
        </w:tc>
      </w:tr>
      <w:tr w:rsidR="00715FB1" w14:paraId="78AFE618" w14:textId="77777777">
        <w:trPr>
          <w:jc w:val="center"/>
        </w:trPr>
        <w:tc>
          <w:tcPr>
            <w:tcW w:w="3408" w:type="dxa"/>
          </w:tcPr>
          <w:p w14:paraId="70574381" w14:textId="77777777" w:rsidR="00715FB1" w:rsidRDefault="00000000">
            <w:r>
              <w:rPr>
                <w:sz w:val="15"/>
              </w:rPr>
              <w:t>Copernicus Marine</w:t>
            </w:r>
          </w:p>
        </w:tc>
        <w:tc>
          <w:tcPr>
            <w:tcW w:w="3408" w:type="dxa"/>
          </w:tcPr>
          <w:p w14:paraId="5EC5A283" w14:textId="77777777" w:rsidR="00715FB1" w:rsidRDefault="00000000">
            <w:r>
              <w:rPr>
                <w:rFonts w:ascii="Courier New" w:hAnsi="Courier New"/>
                <w:sz w:val="15"/>
              </w:rPr>
              <w:t>variables=[...]</w:t>
            </w:r>
          </w:p>
        </w:tc>
        <w:tc>
          <w:tcPr>
            <w:tcW w:w="3408" w:type="dxa"/>
          </w:tcPr>
          <w:p w14:paraId="5EF85A5F" w14:textId="77777777" w:rsidR="00715FB1" w:rsidRDefault="00000000">
            <w:r>
              <w:rPr>
                <w:sz w:val="15"/>
              </w:rPr>
              <w:t>Specifica le variabili da scaricare.</w:t>
            </w:r>
          </w:p>
        </w:tc>
      </w:tr>
      <w:tr w:rsidR="00715FB1" w14:paraId="3F677D8F" w14:textId="77777777">
        <w:trPr>
          <w:jc w:val="center"/>
        </w:trPr>
        <w:tc>
          <w:tcPr>
            <w:tcW w:w="3408" w:type="dxa"/>
          </w:tcPr>
          <w:p w14:paraId="0F1B2307" w14:textId="77777777" w:rsidR="00715FB1" w:rsidRDefault="00000000">
            <w:r>
              <w:rPr>
                <w:sz w:val="15"/>
              </w:rPr>
              <w:t>Copernicus Marine</w:t>
            </w:r>
          </w:p>
        </w:tc>
        <w:tc>
          <w:tcPr>
            <w:tcW w:w="3408" w:type="dxa"/>
          </w:tcPr>
          <w:p w14:paraId="1F1B8435" w14:textId="77777777" w:rsidR="00715FB1" w:rsidRDefault="00000000">
            <w:r>
              <w:rPr>
                <w:rFonts w:ascii="Courier New" w:hAnsi="Courier New"/>
                <w:sz w:val="15"/>
              </w:rPr>
              <w:t>minimum_/maximum_longitude/latitude</w:t>
            </w:r>
          </w:p>
        </w:tc>
        <w:tc>
          <w:tcPr>
            <w:tcW w:w="3408" w:type="dxa"/>
          </w:tcPr>
          <w:p w14:paraId="7DABB5B9" w14:textId="77777777" w:rsidR="00715FB1" w:rsidRDefault="00000000">
            <w:r>
              <w:rPr>
                <w:sz w:val="15"/>
              </w:rPr>
              <w:t>Definisce il bounding box geografico.</w:t>
            </w:r>
          </w:p>
        </w:tc>
      </w:tr>
      <w:tr w:rsidR="00715FB1" w14:paraId="795F316E" w14:textId="77777777">
        <w:trPr>
          <w:jc w:val="center"/>
        </w:trPr>
        <w:tc>
          <w:tcPr>
            <w:tcW w:w="3408" w:type="dxa"/>
          </w:tcPr>
          <w:p w14:paraId="00489A77" w14:textId="77777777" w:rsidR="00715FB1" w:rsidRDefault="00000000">
            <w:r>
              <w:rPr>
                <w:sz w:val="15"/>
              </w:rPr>
              <w:t>Copernicus Marine</w:t>
            </w:r>
          </w:p>
        </w:tc>
        <w:tc>
          <w:tcPr>
            <w:tcW w:w="3408" w:type="dxa"/>
          </w:tcPr>
          <w:p w14:paraId="7C5A6D97" w14:textId="77777777" w:rsidR="00715FB1" w:rsidRDefault="00000000">
            <w:r>
              <w:rPr>
                <w:rFonts w:ascii="Courier New" w:hAnsi="Courier New"/>
                <w:sz w:val="15"/>
              </w:rPr>
              <w:t>start_datetime / end_datetime</w:t>
            </w:r>
          </w:p>
        </w:tc>
        <w:tc>
          <w:tcPr>
            <w:tcW w:w="3408" w:type="dxa"/>
          </w:tcPr>
          <w:p w14:paraId="342B3A0F" w14:textId="77777777" w:rsidR="00715FB1" w:rsidRDefault="00000000">
            <w:r>
              <w:rPr>
                <w:sz w:val="15"/>
              </w:rPr>
              <w:t>Definisce l'intervallo temporale.</w:t>
            </w:r>
          </w:p>
        </w:tc>
      </w:tr>
      <w:tr w:rsidR="00715FB1" w14:paraId="1F36685F" w14:textId="77777777">
        <w:trPr>
          <w:jc w:val="center"/>
        </w:trPr>
        <w:tc>
          <w:tcPr>
            <w:tcW w:w="3408" w:type="dxa"/>
          </w:tcPr>
          <w:p w14:paraId="53F83CF3" w14:textId="77777777" w:rsidR="00715FB1" w:rsidRDefault="00000000">
            <w:r>
              <w:rPr>
                <w:sz w:val="15"/>
              </w:rPr>
              <w:t>Copernicus Marine</w:t>
            </w:r>
          </w:p>
        </w:tc>
        <w:tc>
          <w:tcPr>
            <w:tcW w:w="3408" w:type="dxa"/>
          </w:tcPr>
          <w:p w14:paraId="75471702" w14:textId="77777777" w:rsidR="00715FB1" w:rsidRDefault="00000000">
            <w:r>
              <w:rPr>
                <w:rFonts w:ascii="Courier New" w:hAnsi="Courier New"/>
                <w:sz w:val="15"/>
              </w:rPr>
              <w:t>minimum_depth / maximum_depth</w:t>
            </w:r>
          </w:p>
        </w:tc>
        <w:tc>
          <w:tcPr>
            <w:tcW w:w="3408" w:type="dxa"/>
          </w:tcPr>
          <w:p w14:paraId="434A94AC" w14:textId="77777777" w:rsidR="00715FB1" w:rsidRDefault="00000000">
            <w:r>
              <w:rPr>
                <w:sz w:val="15"/>
              </w:rPr>
              <w:t>Definisce l'intervallo di profondità.</w:t>
            </w:r>
          </w:p>
        </w:tc>
      </w:tr>
      <w:tr w:rsidR="00715FB1" w14:paraId="5FE70962" w14:textId="77777777">
        <w:trPr>
          <w:jc w:val="center"/>
        </w:trPr>
        <w:tc>
          <w:tcPr>
            <w:tcW w:w="3408" w:type="dxa"/>
          </w:tcPr>
          <w:p w14:paraId="054ECED8" w14:textId="77777777" w:rsidR="00715FB1" w:rsidRDefault="00000000">
            <w:r>
              <w:rPr>
                <w:sz w:val="15"/>
              </w:rPr>
              <w:t>Copernicus Marine</w:t>
            </w:r>
          </w:p>
        </w:tc>
        <w:tc>
          <w:tcPr>
            <w:tcW w:w="3408" w:type="dxa"/>
          </w:tcPr>
          <w:p w14:paraId="3B61EF23" w14:textId="77777777" w:rsidR="00715FB1" w:rsidRDefault="00000000">
            <w:r>
              <w:rPr>
                <w:rFonts w:ascii="Courier New" w:hAnsi="Courier New"/>
                <w:sz w:val="15"/>
              </w:rPr>
              <w:t>output_directory=...</w:t>
            </w:r>
          </w:p>
        </w:tc>
        <w:tc>
          <w:tcPr>
            <w:tcW w:w="3408" w:type="dxa"/>
          </w:tcPr>
          <w:p w14:paraId="371FF42C" w14:textId="77777777" w:rsidR="00715FB1" w:rsidRDefault="00000000">
            <w:r>
              <w:rPr>
                <w:sz w:val="15"/>
              </w:rPr>
              <w:t>Indica dove salvare i file scaricati.</w:t>
            </w:r>
          </w:p>
        </w:tc>
      </w:tr>
      <w:tr w:rsidR="00715FB1" w14:paraId="05595DB6" w14:textId="77777777">
        <w:trPr>
          <w:jc w:val="center"/>
        </w:trPr>
        <w:tc>
          <w:tcPr>
            <w:tcW w:w="3408" w:type="dxa"/>
          </w:tcPr>
          <w:p w14:paraId="3D5FE6CB" w14:textId="77777777" w:rsidR="00715FB1" w:rsidRDefault="00000000">
            <w:r>
              <w:rPr>
                <w:sz w:val="15"/>
              </w:rPr>
              <w:t>CDS</w:t>
            </w:r>
          </w:p>
        </w:tc>
        <w:tc>
          <w:tcPr>
            <w:tcW w:w="3408" w:type="dxa"/>
          </w:tcPr>
          <w:p w14:paraId="2325CCB2" w14:textId="77777777" w:rsidR="00715FB1" w:rsidRDefault="00000000">
            <w:r>
              <w:rPr>
                <w:rFonts w:ascii="Courier New" w:hAnsi="Courier New"/>
                <w:sz w:val="15"/>
              </w:rPr>
              <w:t>cdsapi.Client()</w:t>
            </w:r>
          </w:p>
        </w:tc>
        <w:tc>
          <w:tcPr>
            <w:tcW w:w="3408" w:type="dxa"/>
          </w:tcPr>
          <w:p w14:paraId="7C2A7F0F" w14:textId="77777777" w:rsidR="00715FB1" w:rsidRDefault="00000000">
            <w:r>
              <w:rPr>
                <w:sz w:val="15"/>
              </w:rPr>
              <w:t>Crea il client per il Climate Data Store.</w:t>
            </w:r>
          </w:p>
        </w:tc>
      </w:tr>
      <w:tr w:rsidR="00715FB1" w14:paraId="1333D3F7" w14:textId="77777777">
        <w:trPr>
          <w:jc w:val="center"/>
        </w:trPr>
        <w:tc>
          <w:tcPr>
            <w:tcW w:w="3408" w:type="dxa"/>
          </w:tcPr>
          <w:p w14:paraId="506CBAF3" w14:textId="77777777" w:rsidR="00715FB1" w:rsidRDefault="00000000">
            <w:r>
              <w:rPr>
                <w:sz w:val="15"/>
              </w:rPr>
              <w:t>CDS</w:t>
            </w:r>
          </w:p>
        </w:tc>
        <w:tc>
          <w:tcPr>
            <w:tcW w:w="3408" w:type="dxa"/>
          </w:tcPr>
          <w:p w14:paraId="764CE014" w14:textId="77777777" w:rsidR="00715FB1" w:rsidRDefault="00000000">
            <w:r>
              <w:rPr>
                <w:rFonts w:ascii="Courier New" w:hAnsi="Courier New"/>
                <w:sz w:val="15"/>
              </w:rPr>
              <w:t>client.retrieve(dataset, request, outfile)</w:t>
            </w:r>
          </w:p>
        </w:tc>
        <w:tc>
          <w:tcPr>
            <w:tcW w:w="3408" w:type="dxa"/>
          </w:tcPr>
          <w:p w14:paraId="7E3D5D5E" w14:textId="77777777" w:rsidR="00715FB1" w:rsidRDefault="00000000">
            <w:r>
              <w:rPr>
                <w:sz w:val="15"/>
              </w:rPr>
              <w:t>Invia una richiesta al CDS e salva il risultato nel file indicato.</w:t>
            </w:r>
          </w:p>
        </w:tc>
      </w:tr>
      <w:tr w:rsidR="00715FB1" w14:paraId="48974D4A" w14:textId="77777777">
        <w:trPr>
          <w:jc w:val="center"/>
        </w:trPr>
        <w:tc>
          <w:tcPr>
            <w:tcW w:w="3408" w:type="dxa"/>
          </w:tcPr>
          <w:p w14:paraId="46576519" w14:textId="77777777" w:rsidR="00715FB1" w:rsidRDefault="00000000">
            <w:r>
              <w:rPr>
                <w:sz w:val="15"/>
              </w:rPr>
              <w:t>Python</w:t>
            </w:r>
          </w:p>
        </w:tc>
        <w:tc>
          <w:tcPr>
            <w:tcW w:w="3408" w:type="dxa"/>
          </w:tcPr>
          <w:p w14:paraId="21CE5D08" w14:textId="77777777" w:rsidR="00715FB1" w:rsidRDefault="00000000">
            <w:r>
              <w:rPr>
                <w:rFonts w:ascii="Courier New" w:hAnsi="Courier New"/>
                <w:sz w:val="15"/>
              </w:rPr>
              <w:t>for year in range(1987, 2026):</w:t>
            </w:r>
          </w:p>
        </w:tc>
        <w:tc>
          <w:tcPr>
            <w:tcW w:w="3408" w:type="dxa"/>
          </w:tcPr>
          <w:p w14:paraId="04D3B36F" w14:textId="77777777" w:rsidR="00715FB1" w:rsidRDefault="00000000">
            <w:r>
              <w:rPr>
                <w:sz w:val="15"/>
              </w:rPr>
              <w:t>Ripete un blocco di codice per ogni anno dell'intervallo.</w:t>
            </w:r>
          </w:p>
        </w:tc>
      </w:tr>
      <w:tr w:rsidR="00715FB1" w14:paraId="264F67AE" w14:textId="77777777">
        <w:trPr>
          <w:jc w:val="center"/>
        </w:trPr>
        <w:tc>
          <w:tcPr>
            <w:tcW w:w="3408" w:type="dxa"/>
          </w:tcPr>
          <w:p w14:paraId="6F7CF0EA" w14:textId="77777777" w:rsidR="00715FB1" w:rsidRDefault="00000000">
            <w:r>
              <w:rPr>
                <w:sz w:val="15"/>
              </w:rPr>
              <w:t>NumPy</w:t>
            </w:r>
          </w:p>
        </w:tc>
        <w:tc>
          <w:tcPr>
            <w:tcW w:w="3408" w:type="dxa"/>
          </w:tcPr>
          <w:p w14:paraId="27332377" w14:textId="77777777" w:rsidR="00715FB1" w:rsidRDefault="00000000">
            <w:r>
              <w:rPr>
                <w:rFonts w:ascii="Courier New" w:hAnsi="Courier New"/>
                <w:sz w:val="15"/>
              </w:rPr>
              <w:t>np.asarray(x, dtype=bool)</w:t>
            </w:r>
          </w:p>
        </w:tc>
        <w:tc>
          <w:tcPr>
            <w:tcW w:w="3408" w:type="dxa"/>
          </w:tcPr>
          <w:p w14:paraId="6FE459A1" w14:textId="77777777" w:rsidR="00715FB1" w:rsidRDefault="00000000">
            <w:r>
              <w:rPr>
                <w:sz w:val="15"/>
              </w:rPr>
              <w:t>Converte un oggetto in array NumPy booleano.</w:t>
            </w:r>
          </w:p>
        </w:tc>
      </w:tr>
      <w:tr w:rsidR="00715FB1" w14:paraId="2EB04933" w14:textId="77777777">
        <w:trPr>
          <w:jc w:val="center"/>
        </w:trPr>
        <w:tc>
          <w:tcPr>
            <w:tcW w:w="3408" w:type="dxa"/>
          </w:tcPr>
          <w:p w14:paraId="4F495128" w14:textId="77777777" w:rsidR="00715FB1" w:rsidRDefault="00000000">
            <w:r>
              <w:rPr>
                <w:sz w:val="15"/>
              </w:rPr>
              <w:t>NumPy</w:t>
            </w:r>
          </w:p>
        </w:tc>
        <w:tc>
          <w:tcPr>
            <w:tcW w:w="3408" w:type="dxa"/>
          </w:tcPr>
          <w:p w14:paraId="4ABB484B" w14:textId="77777777" w:rsidR="00715FB1" w:rsidRDefault="00000000">
            <w:r>
              <w:rPr>
                <w:rFonts w:ascii="Courier New" w:hAnsi="Courier New"/>
                <w:sz w:val="15"/>
              </w:rPr>
              <w:t>np.zeros(n, dtype=bool)</w:t>
            </w:r>
          </w:p>
        </w:tc>
        <w:tc>
          <w:tcPr>
            <w:tcW w:w="3408" w:type="dxa"/>
          </w:tcPr>
          <w:p w14:paraId="0DD13A25" w14:textId="77777777" w:rsidR="00715FB1" w:rsidRDefault="00000000">
            <w:r>
              <w:rPr>
                <w:sz w:val="15"/>
              </w:rPr>
              <w:t>Crea un array di `False` lungo n.</w:t>
            </w:r>
          </w:p>
        </w:tc>
      </w:tr>
      <w:tr w:rsidR="00715FB1" w14:paraId="1EFE448D" w14:textId="77777777">
        <w:trPr>
          <w:jc w:val="center"/>
        </w:trPr>
        <w:tc>
          <w:tcPr>
            <w:tcW w:w="3408" w:type="dxa"/>
          </w:tcPr>
          <w:p w14:paraId="3BF5065D" w14:textId="77777777" w:rsidR="00715FB1" w:rsidRDefault="00000000">
            <w:r>
              <w:rPr>
                <w:sz w:val="15"/>
              </w:rPr>
              <w:t>NumPy</w:t>
            </w:r>
          </w:p>
        </w:tc>
        <w:tc>
          <w:tcPr>
            <w:tcW w:w="3408" w:type="dxa"/>
          </w:tcPr>
          <w:p w14:paraId="4201F9A6" w14:textId="77777777" w:rsidR="00715FB1" w:rsidRDefault="00000000">
            <w:r>
              <w:rPr>
                <w:rFonts w:ascii="Courier New" w:hAnsi="Courier New"/>
                <w:sz w:val="15"/>
              </w:rPr>
              <w:t>np.isfinite(x)</w:t>
            </w:r>
          </w:p>
        </w:tc>
        <w:tc>
          <w:tcPr>
            <w:tcW w:w="3408" w:type="dxa"/>
          </w:tcPr>
          <w:p w14:paraId="60D3234E" w14:textId="77777777" w:rsidR="00715FB1" w:rsidRDefault="00000000">
            <w:r>
              <w:rPr>
                <w:sz w:val="15"/>
              </w:rPr>
              <w:t>Verifica quali valori sono finiti, escludendo NaN e inf.</w:t>
            </w:r>
          </w:p>
        </w:tc>
      </w:tr>
      <w:tr w:rsidR="00715FB1" w14:paraId="58867B0A" w14:textId="77777777">
        <w:trPr>
          <w:jc w:val="center"/>
        </w:trPr>
        <w:tc>
          <w:tcPr>
            <w:tcW w:w="3408" w:type="dxa"/>
          </w:tcPr>
          <w:p w14:paraId="1B988734" w14:textId="77777777" w:rsidR="00715FB1" w:rsidRDefault="00000000">
            <w:r>
              <w:rPr>
                <w:sz w:val="15"/>
              </w:rPr>
              <w:t>GeoPandas</w:t>
            </w:r>
          </w:p>
        </w:tc>
        <w:tc>
          <w:tcPr>
            <w:tcW w:w="3408" w:type="dxa"/>
          </w:tcPr>
          <w:p w14:paraId="45878F49" w14:textId="77777777" w:rsidR="00715FB1" w:rsidRDefault="00000000">
            <w:r>
              <w:rPr>
                <w:rFonts w:ascii="Courier New" w:hAnsi="Courier New"/>
                <w:sz w:val="15"/>
              </w:rPr>
              <w:t>gpd.read_file('file.gpkg')</w:t>
            </w:r>
          </w:p>
        </w:tc>
        <w:tc>
          <w:tcPr>
            <w:tcW w:w="3408" w:type="dxa"/>
          </w:tcPr>
          <w:p w14:paraId="7C90C29A" w14:textId="77777777" w:rsidR="00715FB1" w:rsidRDefault="00000000">
            <w:r>
              <w:rPr>
                <w:sz w:val="15"/>
              </w:rPr>
              <w:t>Apre un GeoPackage o altro file vettoriale.</w:t>
            </w:r>
          </w:p>
        </w:tc>
      </w:tr>
      <w:tr w:rsidR="00715FB1" w14:paraId="56E91EA0" w14:textId="77777777">
        <w:trPr>
          <w:jc w:val="center"/>
        </w:trPr>
        <w:tc>
          <w:tcPr>
            <w:tcW w:w="3408" w:type="dxa"/>
          </w:tcPr>
          <w:p w14:paraId="3A2B1A75" w14:textId="77777777" w:rsidR="00715FB1" w:rsidRDefault="00000000">
            <w:r>
              <w:rPr>
                <w:sz w:val="15"/>
              </w:rPr>
              <w:t>GeoPandas</w:t>
            </w:r>
          </w:p>
        </w:tc>
        <w:tc>
          <w:tcPr>
            <w:tcW w:w="3408" w:type="dxa"/>
          </w:tcPr>
          <w:p w14:paraId="22A2BC98" w14:textId="77777777" w:rsidR="00715FB1" w:rsidRDefault="00000000">
            <w:r>
              <w:rPr>
                <w:rFonts w:ascii="Courier New" w:hAnsi="Courier New"/>
                <w:sz w:val="15"/>
              </w:rPr>
              <w:t>gdf.to_crs('EPSG:4326')</w:t>
            </w:r>
          </w:p>
        </w:tc>
        <w:tc>
          <w:tcPr>
            <w:tcW w:w="3408" w:type="dxa"/>
          </w:tcPr>
          <w:p w14:paraId="5829CEA3" w14:textId="77777777" w:rsidR="00715FB1" w:rsidRDefault="00000000">
            <w:r>
              <w:rPr>
                <w:sz w:val="15"/>
              </w:rPr>
              <w:t>Riproietta il layer vettoriale nel CRS richiesto.</w:t>
            </w:r>
          </w:p>
        </w:tc>
      </w:tr>
      <w:tr w:rsidR="00715FB1" w14:paraId="634753E0" w14:textId="77777777">
        <w:trPr>
          <w:jc w:val="center"/>
        </w:trPr>
        <w:tc>
          <w:tcPr>
            <w:tcW w:w="3408" w:type="dxa"/>
          </w:tcPr>
          <w:p w14:paraId="4848D10B" w14:textId="77777777" w:rsidR="00715FB1" w:rsidRDefault="00000000">
            <w:r>
              <w:rPr>
                <w:sz w:val="15"/>
              </w:rPr>
              <w:t>GeoPandas</w:t>
            </w:r>
          </w:p>
        </w:tc>
        <w:tc>
          <w:tcPr>
            <w:tcW w:w="3408" w:type="dxa"/>
          </w:tcPr>
          <w:p w14:paraId="2C886292" w14:textId="77777777" w:rsidR="00715FB1" w:rsidRDefault="00000000">
            <w:r>
              <w:rPr>
                <w:rFonts w:ascii="Courier New" w:hAnsi="Courier New"/>
                <w:sz w:val="15"/>
              </w:rPr>
              <w:t>gdf.loc[condizione, 'geometry']</w:t>
            </w:r>
          </w:p>
        </w:tc>
        <w:tc>
          <w:tcPr>
            <w:tcW w:w="3408" w:type="dxa"/>
          </w:tcPr>
          <w:p w14:paraId="073A5123" w14:textId="77777777" w:rsidR="00715FB1" w:rsidRDefault="00000000">
            <w:r>
              <w:rPr>
                <w:sz w:val="15"/>
              </w:rPr>
              <w:t>Seleziona le geometrie che soddisfano una condizione.</w:t>
            </w:r>
          </w:p>
        </w:tc>
      </w:tr>
      <w:tr w:rsidR="00715FB1" w14:paraId="12A6B3FD" w14:textId="77777777">
        <w:trPr>
          <w:jc w:val="center"/>
        </w:trPr>
        <w:tc>
          <w:tcPr>
            <w:tcW w:w="3408" w:type="dxa"/>
          </w:tcPr>
          <w:p w14:paraId="4269A000" w14:textId="77777777" w:rsidR="00715FB1" w:rsidRDefault="00000000">
            <w:r>
              <w:rPr>
                <w:sz w:val="15"/>
              </w:rPr>
              <w:t>rioxarray</w:t>
            </w:r>
          </w:p>
        </w:tc>
        <w:tc>
          <w:tcPr>
            <w:tcW w:w="3408" w:type="dxa"/>
          </w:tcPr>
          <w:p w14:paraId="692C01DB" w14:textId="77777777" w:rsidR="00715FB1" w:rsidRDefault="00000000">
            <w:r>
              <w:rPr>
                <w:rFonts w:ascii="Courier New" w:hAnsi="Courier New"/>
                <w:sz w:val="15"/>
              </w:rPr>
              <w:t>.rio.set_spatial_dims(x_dim=..., y_dim=...)</w:t>
            </w:r>
          </w:p>
        </w:tc>
        <w:tc>
          <w:tcPr>
            <w:tcW w:w="3408" w:type="dxa"/>
          </w:tcPr>
          <w:p w14:paraId="585010F0" w14:textId="77777777" w:rsidR="00715FB1" w:rsidRDefault="00000000">
            <w:r>
              <w:rPr>
                <w:sz w:val="15"/>
              </w:rPr>
              <w:t>Indica a rioxarray quali dimensioni rappresentano X e Y.</w:t>
            </w:r>
          </w:p>
        </w:tc>
      </w:tr>
      <w:tr w:rsidR="00715FB1" w14:paraId="3E7C6EC5" w14:textId="77777777">
        <w:trPr>
          <w:jc w:val="center"/>
        </w:trPr>
        <w:tc>
          <w:tcPr>
            <w:tcW w:w="3408" w:type="dxa"/>
          </w:tcPr>
          <w:p w14:paraId="20539A7F" w14:textId="77777777" w:rsidR="00715FB1" w:rsidRDefault="00000000">
            <w:r>
              <w:rPr>
                <w:sz w:val="15"/>
              </w:rPr>
              <w:t>rioxarray</w:t>
            </w:r>
          </w:p>
        </w:tc>
        <w:tc>
          <w:tcPr>
            <w:tcW w:w="3408" w:type="dxa"/>
          </w:tcPr>
          <w:p w14:paraId="425ACCB5" w14:textId="77777777" w:rsidR="00715FB1" w:rsidRDefault="00000000">
            <w:r>
              <w:rPr>
                <w:rFonts w:ascii="Courier New" w:hAnsi="Courier New"/>
                <w:sz w:val="15"/>
              </w:rPr>
              <w:t>.rio.write_crs('EPSG:4326')</w:t>
            </w:r>
          </w:p>
        </w:tc>
        <w:tc>
          <w:tcPr>
            <w:tcW w:w="3408" w:type="dxa"/>
          </w:tcPr>
          <w:p w14:paraId="306C1C0A" w14:textId="77777777" w:rsidR="00715FB1" w:rsidRDefault="00000000">
            <w:r>
              <w:rPr>
                <w:sz w:val="15"/>
              </w:rPr>
              <w:t>Associa il sistema di riferimento al DataArray.</w:t>
            </w:r>
          </w:p>
        </w:tc>
      </w:tr>
      <w:tr w:rsidR="00715FB1" w14:paraId="28F20CAE" w14:textId="77777777">
        <w:trPr>
          <w:jc w:val="center"/>
        </w:trPr>
        <w:tc>
          <w:tcPr>
            <w:tcW w:w="3408" w:type="dxa"/>
          </w:tcPr>
          <w:p w14:paraId="46B24BD1" w14:textId="77777777" w:rsidR="00715FB1" w:rsidRDefault="00000000">
            <w:r>
              <w:rPr>
                <w:sz w:val="15"/>
              </w:rPr>
              <w:t>rioxarray</w:t>
            </w:r>
          </w:p>
        </w:tc>
        <w:tc>
          <w:tcPr>
            <w:tcW w:w="3408" w:type="dxa"/>
          </w:tcPr>
          <w:p w14:paraId="41135902" w14:textId="77777777" w:rsidR="00715FB1" w:rsidRDefault="00000000">
            <w:r>
              <w:rPr>
                <w:rFonts w:ascii="Courier New" w:hAnsi="Courier New"/>
                <w:sz w:val="15"/>
              </w:rPr>
              <w:t>.rio.clip(geometrie, crs)</w:t>
            </w:r>
          </w:p>
        </w:tc>
        <w:tc>
          <w:tcPr>
            <w:tcW w:w="3408" w:type="dxa"/>
          </w:tcPr>
          <w:p w14:paraId="1E4A7187" w14:textId="77777777" w:rsidR="00715FB1" w:rsidRDefault="00000000">
            <w:r>
              <w:rPr>
                <w:sz w:val="15"/>
              </w:rPr>
              <w:t>Ritaglia il raster usando uno o più poligoni.</w:t>
            </w:r>
          </w:p>
        </w:tc>
      </w:tr>
      <w:tr w:rsidR="00715FB1" w14:paraId="0315D0C9" w14:textId="77777777">
        <w:trPr>
          <w:jc w:val="center"/>
        </w:trPr>
        <w:tc>
          <w:tcPr>
            <w:tcW w:w="3408" w:type="dxa"/>
          </w:tcPr>
          <w:p w14:paraId="68DD315F" w14:textId="77777777" w:rsidR="00715FB1" w:rsidRDefault="00000000">
            <w:r>
              <w:rPr>
                <w:sz w:val="15"/>
              </w:rPr>
              <w:t>Matplotlib</w:t>
            </w:r>
          </w:p>
        </w:tc>
        <w:tc>
          <w:tcPr>
            <w:tcW w:w="3408" w:type="dxa"/>
          </w:tcPr>
          <w:p w14:paraId="08BBF244" w14:textId="77777777" w:rsidR="00715FB1" w:rsidRDefault="00000000">
            <w:r>
              <w:rPr>
                <w:rFonts w:ascii="Courier New" w:hAnsi="Courier New"/>
                <w:sz w:val="15"/>
              </w:rPr>
              <w:t>plt.ylabel(...)</w:t>
            </w:r>
          </w:p>
        </w:tc>
        <w:tc>
          <w:tcPr>
            <w:tcW w:w="3408" w:type="dxa"/>
          </w:tcPr>
          <w:p w14:paraId="2D49CBA2" w14:textId="77777777" w:rsidR="00715FB1" w:rsidRDefault="00000000">
            <w:r>
              <w:rPr>
                <w:sz w:val="15"/>
              </w:rPr>
              <w:t>Imposta l'etichetta dell'asse Y.</w:t>
            </w:r>
          </w:p>
        </w:tc>
      </w:tr>
      <w:tr w:rsidR="00715FB1" w14:paraId="35385333" w14:textId="77777777">
        <w:trPr>
          <w:jc w:val="center"/>
        </w:trPr>
        <w:tc>
          <w:tcPr>
            <w:tcW w:w="3408" w:type="dxa"/>
          </w:tcPr>
          <w:p w14:paraId="76F754B5" w14:textId="77777777" w:rsidR="00715FB1" w:rsidRDefault="00000000">
            <w:r>
              <w:rPr>
                <w:sz w:val="15"/>
              </w:rPr>
              <w:t>Matplotlib</w:t>
            </w:r>
          </w:p>
        </w:tc>
        <w:tc>
          <w:tcPr>
            <w:tcW w:w="3408" w:type="dxa"/>
          </w:tcPr>
          <w:p w14:paraId="09798B9C" w14:textId="77777777" w:rsidR="00715FB1" w:rsidRDefault="00000000">
            <w:r>
              <w:rPr>
                <w:rFonts w:ascii="Courier New" w:hAnsi="Courier New"/>
                <w:sz w:val="15"/>
              </w:rPr>
              <w:t>plt.xlabel(...)</w:t>
            </w:r>
          </w:p>
        </w:tc>
        <w:tc>
          <w:tcPr>
            <w:tcW w:w="3408" w:type="dxa"/>
          </w:tcPr>
          <w:p w14:paraId="16EDA0A3" w14:textId="77777777" w:rsidR="00715FB1" w:rsidRDefault="00000000">
            <w:r>
              <w:rPr>
                <w:sz w:val="15"/>
              </w:rPr>
              <w:t>Imposta l'etichetta dell'asse X.</w:t>
            </w:r>
          </w:p>
        </w:tc>
      </w:tr>
      <w:tr w:rsidR="00715FB1" w14:paraId="21182259" w14:textId="77777777">
        <w:trPr>
          <w:jc w:val="center"/>
        </w:trPr>
        <w:tc>
          <w:tcPr>
            <w:tcW w:w="3408" w:type="dxa"/>
          </w:tcPr>
          <w:p w14:paraId="4CDC9807" w14:textId="77777777" w:rsidR="00715FB1" w:rsidRDefault="00000000">
            <w:r>
              <w:rPr>
                <w:sz w:val="15"/>
              </w:rPr>
              <w:t>Matplotlib</w:t>
            </w:r>
          </w:p>
        </w:tc>
        <w:tc>
          <w:tcPr>
            <w:tcW w:w="3408" w:type="dxa"/>
          </w:tcPr>
          <w:p w14:paraId="45C12FD7" w14:textId="77777777" w:rsidR="00715FB1" w:rsidRDefault="00000000">
            <w:r>
              <w:rPr>
                <w:rFonts w:ascii="Courier New" w:hAnsi="Courier New"/>
                <w:sz w:val="15"/>
              </w:rPr>
              <w:t>plt.legend()</w:t>
            </w:r>
          </w:p>
        </w:tc>
        <w:tc>
          <w:tcPr>
            <w:tcW w:w="3408" w:type="dxa"/>
          </w:tcPr>
          <w:p w14:paraId="1F552925" w14:textId="77777777" w:rsidR="00715FB1" w:rsidRDefault="00000000">
            <w:r>
              <w:rPr>
                <w:sz w:val="15"/>
              </w:rPr>
              <w:t>Mostra la legenda.</w:t>
            </w:r>
          </w:p>
        </w:tc>
      </w:tr>
      <w:tr w:rsidR="00715FB1" w14:paraId="4B2B83E1" w14:textId="77777777">
        <w:trPr>
          <w:jc w:val="center"/>
        </w:trPr>
        <w:tc>
          <w:tcPr>
            <w:tcW w:w="3408" w:type="dxa"/>
          </w:tcPr>
          <w:p w14:paraId="35EA62C2" w14:textId="77777777" w:rsidR="00715FB1" w:rsidRDefault="00000000">
            <w:r>
              <w:rPr>
                <w:sz w:val="15"/>
              </w:rPr>
              <w:t>Matplotlib</w:t>
            </w:r>
          </w:p>
        </w:tc>
        <w:tc>
          <w:tcPr>
            <w:tcW w:w="3408" w:type="dxa"/>
          </w:tcPr>
          <w:p w14:paraId="7BDB8FAE" w14:textId="77777777" w:rsidR="00715FB1" w:rsidRDefault="00000000">
            <w:r>
              <w:rPr>
                <w:rFonts w:ascii="Courier New" w:hAnsi="Courier New"/>
                <w:sz w:val="15"/>
              </w:rPr>
              <w:t>plt.show()</w:t>
            </w:r>
          </w:p>
        </w:tc>
        <w:tc>
          <w:tcPr>
            <w:tcW w:w="3408" w:type="dxa"/>
          </w:tcPr>
          <w:p w14:paraId="3123F2EF" w14:textId="77777777" w:rsidR="00715FB1" w:rsidRDefault="00000000">
            <w:r>
              <w:rPr>
                <w:sz w:val="15"/>
              </w:rPr>
              <w:t>Visualizza la figura.</w:t>
            </w:r>
          </w:p>
        </w:tc>
      </w:tr>
      <w:tr w:rsidR="00715FB1" w14:paraId="153CA0D6" w14:textId="77777777">
        <w:trPr>
          <w:jc w:val="center"/>
        </w:trPr>
        <w:tc>
          <w:tcPr>
            <w:tcW w:w="3408" w:type="dxa"/>
          </w:tcPr>
          <w:p w14:paraId="5F6F2C66" w14:textId="77777777" w:rsidR="00715FB1" w:rsidRDefault="00000000">
            <w:r>
              <w:rPr>
                <w:sz w:val="15"/>
              </w:rPr>
              <w:t>Pandas/xarray</w:t>
            </w:r>
          </w:p>
        </w:tc>
        <w:tc>
          <w:tcPr>
            <w:tcW w:w="3408" w:type="dxa"/>
          </w:tcPr>
          <w:p w14:paraId="470720D7" w14:textId="77777777" w:rsidR="00715FB1" w:rsidRDefault="00000000">
            <w:r>
              <w:rPr>
                <w:rFonts w:ascii="Courier New" w:hAnsi="Courier New"/>
                <w:sz w:val="15"/>
              </w:rPr>
              <w:t>.to_csv('file.csv')</w:t>
            </w:r>
          </w:p>
        </w:tc>
        <w:tc>
          <w:tcPr>
            <w:tcW w:w="3408" w:type="dxa"/>
          </w:tcPr>
          <w:p w14:paraId="7783C57F" w14:textId="77777777" w:rsidR="00715FB1" w:rsidRDefault="00000000">
            <w:r>
              <w:rPr>
                <w:sz w:val="15"/>
              </w:rPr>
              <w:t>Salva una tabella in formato CSV.</w:t>
            </w:r>
          </w:p>
        </w:tc>
      </w:tr>
      <w:tr w:rsidR="00715FB1" w14:paraId="70FFF0E6" w14:textId="77777777">
        <w:trPr>
          <w:jc w:val="center"/>
        </w:trPr>
        <w:tc>
          <w:tcPr>
            <w:tcW w:w="3408" w:type="dxa"/>
          </w:tcPr>
          <w:p w14:paraId="51F2E36B" w14:textId="77777777" w:rsidR="00715FB1" w:rsidRDefault="00000000">
            <w:r>
              <w:rPr>
                <w:sz w:val="15"/>
              </w:rPr>
              <w:t>Python</w:t>
            </w:r>
          </w:p>
        </w:tc>
        <w:tc>
          <w:tcPr>
            <w:tcW w:w="3408" w:type="dxa"/>
          </w:tcPr>
          <w:p w14:paraId="6E0B6A1E" w14:textId="77777777" w:rsidR="00715FB1" w:rsidRDefault="00000000">
            <w:r>
              <w:rPr>
                <w:rFonts w:ascii="Courier New" w:hAnsi="Courier New"/>
                <w:sz w:val="15"/>
              </w:rPr>
              <w:t>&amp;</w:t>
            </w:r>
          </w:p>
        </w:tc>
        <w:tc>
          <w:tcPr>
            <w:tcW w:w="3408" w:type="dxa"/>
          </w:tcPr>
          <w:p w14:paraId="46F2F077" w14:textId="77777777" w:rsidR="00715FB1" w:rsidRDefault="00000000">
            <w:r>
              <w:rPr>
                <w:sz w:val="15"/>
              </w:rPr>
              <w:t>AND logico elemento per elemento tra array booleani.</w:t>
            </w:r>
          </w:p>
        </w:tc>
      </w:tr>
      <w:tr w:rsidR="00715FB1" w14:paraId="18C1E438" w14:textId="77777777">
        <w:trPr>
          <w:jc w:val="center"/>
        </w:trPr>
        <w:tc>
          <w:tcPr>
            <w:tcW w:w="3408" w:type="dxa"/>
          </w:tcPr>
          <w:p w14:paraId="25C9A86F" w14:textId="77777777" w:rsidR="00715FB1" w:rsidRDefault="00000000">
            <w:r>
              <w:rPr>
                <w:sz w:val="15"/>
              </w:rPr>
              <w:t>Python</w:t>
            </w:r>
          </w:p>
        </w:tc>
        <w:tc>
          <w:tcPr>
            <w:tcW w:w="3408" w:type="dxa"/>
          </w:tcPr>
          <w:p w14:paraId="444F6DFC" w14:textId="77777777" w:rsidR="00715FB1" w:rsidRDefault="00000000">
            <w:r>
              <w:rPr>
                <w:rFonts w:ascii="Courier New" w:hAnsi="Courier New"/>
                <w:sz w:val="15"/>
              </w:rPr>
              <w:t>~</w:t>
            </w:r>
          </w:p>
        </w:tc>
        <w:tc>
          <w:tcPr>
            <w:tcW w:w="3408" w:type="dxa"/>
          </w:tcPr>
          <w:p w14:paraId="363B3736" w14:textId="77777777" w:rsidR="00715FB1" w:rsidRDefault="00000000">
            <w:r>
              <w:rPr>
                <w:sz w:val="15"/>
              </w:rPr>
              <w:t>NOT logico elemento per elemento; inverte True/False.</w:t>
            </w:r>
          </w:p>
        </w:tc>
      </w:tr>
      <w:tr w:rsidR="00715FB1" w14:paraId="44CCE2A1" w14:textId="77777777">
        <w:trPr>
          <w:jc w:val="center"/>
        </w:trPr>
        <w:tc>
          <w:tcPr>
            <w:tcW w:w="3408" w:type="dxa"/>
          </w:tcPr>
          <w:p w14:paraId="615CE466" w14:textId="77777777" w:rsidR="00715FB1" w:rsidRDefault="00000000">
            <w:r>
              <w:rPr>
                <w:sz w:val="15"/>
              </w:rPr>
              <w:t>Python</w:t>
            </w:r>
          </w:p>
        </w:tc>
        <w:tc>
          <w:tcPr>
            <w:tcW w:w="3408" w:type="dxa"/>
          </w:tcPr>
          <w:p w14:paraId="43B315C4" w14:textId="77777777" w:rsidR="00715FB1" w:rsidRDefault="00000000">
            <w:r>
              <w:rPr>
                <w:rFonts w:ascii="Courier New" w:hAnsi="Courier New"/>
                <w:sz w:val="15"/>
              </w:rPr>
              <w:t>&gt;</w:t>
            </w:r>
          </w:p>
        </w:tc>
        <w:tc>
          <w:tcPr>
            <w:tcW w:w="3408" w:type="dxa"/>
          </w:tcPr>
          <w:p w14:paraId="4856CB95" w14:textId="77777777" w:rsidR="00715FB1" w:rsidRDefault="00000000">
            <w:r>
              <w:rPr>
                <w:sz w:val="15"/>
              </w:rPr>
              <w:t>Confronto; con xarray produce una maschera booleana.</w:t>
            </w:r>
          </w:p>
        </w:tc>
      </w:tr>
    </w:tbl>
    <w:p w14:paraId="031F099E" w14:textId="77777777" w:rsidR="00715FB1" w:rsidRDefault="00000000">
      <w:pPr>
        <w:pStyle w:val="Titolo2"/>
      </w:pPr>
      <w:r>
        <w:t>Mini-glossario concettuale</w:t>
      </w:r>
    </w:p>
    <w:p w14:paraId="58C09EAE" w14:textId="77777777" w:rsidR="00715FB1" w:rsidRDefault="00000000">
      <w:pPr>
        <w:pStyle w:val="Puntoelenco"/>
        <w:spacing w:after="20"/>
      </w:pPr>
      <w:r>
        <w:rPr>
          <w:sz w:val="17"/>
        </w:rPr>
        <w:t>Dataset: contenitore xarray con una o più variabili che condividono coordinate e dimensioni.</w:t>
      </w:r>
    </w:p>
    <w:p w14:paraId="70946076" w14:textId="77777777" w:rsidR="00715FB1" w:rsidRDefault="00000000">
      <w:pPr>
        <w:pStyle w:val="Puntoelenco"/>
        <w:spacing w:after="20"/>
      </w:pPr>
      <w:r>
        <w:rPr>
          <w:sz w:val="17"/>
        </w:rPr>
        <w:t>DataArray: singola variabile xarray con dati, dimensioni, coordinate e attributi.</w:t>
      </w:r>
    </w:p>
    <w:p w14:paraId="07458B40" w14:textId="77777777" w:rsidR="00715FB1" w:rsidRDefault="00000000">
      <w:pPr>
        <w:pStyle w:val="Puntoelenco"/>
        <w:spacing w:after="20"/>
      </w:pPr>
      <w:r>
        <w:rPr>
          <w:sz w:val="17"/>
        </w:rPr>
        <w:t>Dot notation: accesso a un attributo o metodo tramite il punto, per esempio `sst.attrs` o `sst.mean()`.</w:t>
      </w:r>
    </w:p>
    <w:p w14:paraId="11FBDDCF" w14:textId="77777777" w:rsidR="00715FB1" w:rsidRDefault="00000000">
      <w:pPr>
        <w:pStyle w:val="Puntoelenco"/>
        <w:spacing w:after="20"/>
      </w:pPr>
      <w:r>
        <w:rPr>
          <w:sz w:val="17"/>
        </w:rPr>
        <w:t>Indice vs coordinata: `isel` lavora sulla posizione; `sel` sui valori delle coordinate.</w:t>
      </w:r>
    </w:p>
    <w:p w14:paraId="06791396" w14:textId="77777777" w:rsidR="00715FB1" w:rsidRDefault="00000000">
      <w:pPr>
        <w:pStyle w:val="Puntoelenco"/>
        <w:spacing w:after="20"/>
      </w:pPr>
      <w:r>
        <w:rPr>
          <w:sz w:val="17"/>
        </w:rPr>
        <w:t>Facet plot: griglia di mappe generata da `plot(col=..., row=...)`.</w:t>
      </w:r>
    </w:p>
    <w:p w14:paraId="6DF11C9C" w14:textId="77777777" w:rsidR="00715FB1" w:rsidRDefault="00000000">
      <w:pPr>
        <w:pStyle w:val="Puntoelenco"/>
        <w:spacing w:after="20"/>
      </w:pPr>
      <w:r>
        <w:rPr>
          <w:sz w:val="17"/>
        </w:rPr>
        <w:t>Climatologia: valore medio atteso per un determinato periodo/giorno dell'anno su una serie lunga.</w:t>
      </w:r>
    </w:p>
    <w:p w14:paraId="55E37293" w14:textId="77777777" w:rsidR="00715FB1" w:rsidRDefault="00000000">
      <w:pPr>
        <w:pStyle w:val="Puntoelenco"/>
        <w:spacing w:after="20"/>
      </w:pPr>
      <w:r>
        <w:rPr>
          <w:sz w:val="17"/>
        </w:rPr>
        <w:t>Anomalia: differenza tra un valore e un riferimento/climatologia.</w:t>
      </w:r>
    </w:p>
    <w:p w14:paraId="11AF4C72" w14:textId="77777777" w:rsidR="00715FB1" w:rsidRDefault="00000000">
      <w:pPr>
        <w:pStyle w:val="Puntoelenco"/>
        <w:spacing w:after="20"/>
      </w:pPr>
      <w:r>
        <w:rPr>
          <w:sz w:val="17"/>
        </w:rPr>
        <w:t>Trend: variazione media nel tempo stimata con una regressione.</w:t>
      </w:r>
    </w:p>
    <w:p w14:paraId="0D145921" w14:textId="77777777" w:rsidR="00715FB1" w:rsidRDefault="00000000">
      <w:pPr>
        <w:pStyle w:val="Puntoelenco"/>
        <w:spacing w:after="20"/>
      </w:pPr>
      <w:r>
        <w:rPr>
          <w:sz w:val="17"/>
        </w:rPr>
        <w:t>CRS: sistema di riferimento delle coordinate spaziali.</w:t>
      </w:r>
    </w:p>
    <w:p w14:paraId="60AC04CD" w14:textId="77777777" w:rsidR="00715FB1" w:rsidRDefault="00000000">
      <w:pPr>
        <w:pStyle w:val="Puntoelenco"/>
        <w:spacing w:after="20"/>
      </w:pPr>
      <w:r>
        <w:rPr>
          <w:sz w:val="17"/>
        </w:rPr>
        <w:t>Fill value: valore numerico usato nel file per rappresentare celle senza dato; spesso va convertito/mascherato come NaN.</w:t>
      </w:r>
    </w:p>
    <w:sectPr w:rsidR="00715FB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281783">
    <w:abstractNumId w:val="8"/>
  </w:num>
  <w:num w:numId="2" w16cid:durableId="156381842">
    <w:abstractNumId w:val="6"/>
  </w:num>
  <w:num w:numId="3" w16cid:durableId="778524221">
    <w:abstractNumId w:val="5"/>
  </w:num>
  <w:num w:numId="4" w16cid:durableId="746927986">
    <w:abstractNumId w:val="4"/>
  </w:num>
  <w:num w:numId="5" w16cid:durableId="1816295596">
    <w:abstractNumId w:val="7"/>
  </w:num>
  <w:num w:numId="6" w16cid:durableId="927739243">
    <w:abstractNumId w:val="3"/>
  </w:num>
  <w:num w:numId="7" w16cid:durableId="2111777190">
    <w:abstractNumId w:val="2"/>
  </w:num>
  <w:num w:numId="8" w16cid:durableId="504592652">
    <w:abstractNumId w:val="1"/>
  </w:num>
  <w:num w:numId="9" w16cid:durableId="19533965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15FB1"/>
    <w:rsid w:val="00AA1D8D"/>
    <w:rsid w:val="00B47730"/>
    <w:rsid w:val="00CB0664"/>
    <w:rsid w:val="00D60CCD"/>
    <w:rsid w:val="00F45511"/>
    <w:rsid w:val="00FC693F"/>
    <w:rsid w:val="00FF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21C32F"/>
  <w14:defaultImageDpi w14:val="300"/>
  <w15:docId w15:val="{332930B5-9D03-4A46-95FB-F3344E4A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ptos" w:hAnsi="Aptos"/>
      <w:sz w:val="19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/>
      <w:ind w:left="259" w:right="115"/>
    </w:pPr>
    <w:rPr>
      <w:rFonts w:ascii="Courier New" w:hAnsi="Courier New"/>
      <w:sz w:val="16"/>
    </w:rPr>
  </w:style>
  <w:style w:type="paragraph" w:customStyle="1" w:styleId="SmallNote">
    <w:name w:val="SmallNote"/>
    <w:rPr>
      <w:rFonts w:ascii="Aptos" w:hAnsi="Aptos"/>
      <w:i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MATTEO ZUCCHETTA</cp:lastModifiedBy>
  <cp:revision>3</cp:revision>
  <dcterms:created xsi:type="dcterms:W3CDTF">2026-09-15T09:28:00Z</dcterms:created>
  <dcterms:modified xsi:type="dcterms:W3CDTF">2026-09-15T09:28:00Z</dcterms:modified>
  <cp:category/>
</cp:coreProperties>
</file>