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ADJETIVO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El adjetivo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adjetivo es la palabra que acompaña al sustantivo para describir cómo es (adjetivos calificativos: alto, azul, feliz…) o de dónde es (gentilicios: español, madrileño…). El adjetivo concuerda siempre en género y número con el sustantivo al que acompaña, y puede aparecer en distintos grados: positivo (alto), comparativo (más alto que…) y superlativo (altísimo).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Describe con adjetivos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Elige un personaje (real o inventado) y descríbelo en 4 o 5 líneas. Usa al menos 6 adjetivos distintos y subráyalos.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El viejo faro se alzaba solitario sobre el acantilado rocoso. Su luz blanca y potente giraba lentamente cada noche, guiando a los pequeños barcos pesqueros hacia el puerto seguro. Junto a él vivía un farero anciano y bondadoso, de manos ásperas y mirada tranquila.</w:t>
      </w:r>
    </w:p>
    <w:p>
      <w:pPr>
        <w:spacing w:after="60"/>
      </w:pPr>
      <w:r>
        <w:rPr>
          <w:sz w:val="22"/>
        </w:rPr>
        <w:t>1. ¿Dónde se encuentra el faro?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hace la luz del faro cada noche?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Describe cómo es el farero, según el texto.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El superlativo con -ísimo/-ísima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Recuerda: los adjetivos superlativos terminados en -ísimo/-ísima se escriben siempre con s. Escribe el superlativo de estos adjetivos.</w:t>
      </w:r>
    </w:p>
    <w:p>
      <w:pPr>
        <w:spacing w:after="160"/>
      </w:pPr>
      <w:r>
        <w:rPr>
          <w:sz w:val="22"/>
        </w:rPr>
        <w:t>grande → ______________________</w:t>
      </w:r>
    </w:p>
    <w:p>
      <w:pPr>
        <w:spacing w:after="160"/>
      </w:pPr>
      <w:r>
        <w:rPr>
          <w:sz w:val="22"/>
        </w:rPr>
        <w:t>fácil → ______________________</w:t>
      </w:r>
    </w:p>
    <w:p>
      <w:pPr>
        <w:spacing w:after="160"/>
      </w:pPr>
      <w:r>
        <w:rPr>
          <w:sz w:val="22"/>
        </w:rPr>
        <w:t>alto → ______________________</w:t>
      </w:r>
    </w:p>
    <w:p>
      <w:pPr>
        <w:spacing w:after="160"/>
      </w:pPr>
      <w:r>
        <w:rPr>
          <w:sz w:val="22"/>
        </w:rPr>
        <w:t>rica → ______________________</w:t>
      </w:r>
    </w:p>
    <w:p>
      <w:pPr>
        <w:spacing w:after="160"/>
      </w:pPr>
      <w:r>
        <w:rPr>
          <w:sz w:val="22"/>
        </w:rPr>
        <w:t>feliz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