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LOÍSMO, LAÍSMO Y LEÍSMO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Loísmo, laísmo y leísmo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Lo/la/los/las sustituyen al complemento directo (CD); le/les sustituyen al complemento indirecto (CI). Usar lo/la en vez de le (loísmo/laísmo) o le en vez de lo/la (leísmo) son errores frecuentes que conviene evitar.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Corrige el loísmo/laísmo/leísmo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Reescribe estas oraciones corrigiendo el error: "Lo dije la verdad a mi padre" y "La compré un regalo a mi amiga".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Pedro le regaló flores a su abuela por su cumpleaños. Ella las puso enseguida en un jarrón con agua fresca. Cuando Pedro se marchó, su abuela le dio las gracias con un fuerte abrazo.</w:t>
      </w:r>
    </w:p>
    <w:p>
      <w:pPr>
        <w:spacing w:after="60"/>
      </w:pPr>
      <w:r>
        <w:rPr>
          <w:sz w:val="22"/>
        </w:rPr>
        <w:t>1. ¿Qué le regaló Pedro a su abuela?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hizo la abuela con las flores?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Busca en el texto un pronombre que sustituya al complemento indirecto (CI).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Sustituye por lo/la/le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Sustituye el complemento directo o indirecto por el pronombre correcto (lo, la, le).</w:t>
      </w:r>
    </w:p>
    <w:p>
      <w:pPr>
        <w:spacing w:after="160"/>
      </w:pPr>
      <w:r>
        <w:rPr>
          <w:sz w:val="22"/>
        </w:rPr>
        <w:t>Compré el pan → ___ compré → ______________________</w:t>
      </w:r>
    </w:p>
    <w:p>
      <w:pPr>
        <w:spacing w:after="160"/>
      </w:pPr>
      <w:r>
        <w:rPr>
          <w:sz w:val="22"/>
        </w:rPr>
        <w:t>Vi a María → ___ vi → ______________________</w:t>
      </w:r>
    </w:p>
    <w:p>
      <w:pPr>
        <w:spacing w:after="160"/>
      </w:pPr>
      <w:r>
        <w:rPr>
          <w:sz w:val="22"/>
        </w:rPr>
        <w:t>Regalé flores a mi madre → ___ regalé flores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