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TEXTO TEATRAL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El texto teatral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texto teatral se escribe para ser representado. Se organiza en actos y escenas, y combina el diálogo de los personajes con las acotaciones (indicaciones sobre el escenario, los gestos o el tono).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Escribe un diálogo teatral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 breve diálogo teatral (6-8 líneas) entre dos personajes, incluyendo al menos una acotación.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ANA: (sorprendida) ¿De verdad has encontrado el tesoro?</w:t>
        <w:br/>
        <w:t>LUIS: (sonriendo) ¡Sí! Estaba escondido bajo el viejo roble.</w:t>
        <w:br/>
        <w:t>ANA: ¡No puedo creerlo! Vamos a contárselo a todos.</w:t>
      </w:r>
    </w:p>
    <w:p>
      <w:pPr>
        <w:spacing w:after="60"/>
      </w:pPr>
      <w:r>
        <w:rPr>
          <w:sz w:val="22"/>
        </w:rPr>
        <w:t>1. ¿Quiénes son los personajes de este fragmento?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¿Dónde estaba escondido el tesoro?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Busca una acotación en el texto.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Las acotaciones entre paréntesis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Añade una acotación entre paréntesis adecuada antes de cada línea de diálogo.</w:t>
      </w:r>
    </w:p>
    <w:p>
      <w:pPr>
        <w:spacing w:after="160"/>
      </w:pPr>
      <w:r>
        <w:rPr>
          <w:sz w:val="22"/>
        </w:rPr>
        <w:t>___ ¡Vámonos ya! → ______________________</w:t>
      </w:r>
    </w:p>
    <w:p>
      <w:pPr>
        <w:spacing w:after="160"/>
      </w:pPr>
      <w:r>
        <w:rPr>
          <w:sz w:val="22"/>
        </w:rPr>
        <w:t>___ No sé qué hacer.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