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NARRATIVA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Elena.</w:t>
      </w:r>
    </w:p>
    <w:p>
      <w:pPr>
        <w:spacing w:after="120"/>
      </w:pPr>
      <w:r>
        <w:rPr>
          <w:sz w:val="22"/>
        </w:rPr>
        <w:t>2. Soñaba con volar.</w:t>
      </w:r>
    </w:p>
    <w:p>
      <w:pPr>
        <w:spacing w:after="120"/>
      </w:pPr>
      <w:r>
        <w:rPr>
          <w:sz w:val="22"/>
        </w:rPr>
        <w:t>3. En 3ª persona.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El diálogo con raya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Elena dijo: ¿vienes conmigo? → —¿Vienes conmigo? —dijo Elena.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