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NARRATIVA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Una habitación cerrada por dentro, sin señales de entrada por la ventana.</w:t>
      </w:r>
    </w:p>
    <w:p>
      <w:pPr>
        <w:spacing w:after="120"/>
      </w:pPr>
      <w:r>
        <w:rPr>
          <w:sz w:val="22"/>
        </w:rPr>
        <w:t>2. Que alguien de la casa sabe más de lo que dice.</w:t>
      </w:r>
    </w:p>
    <w:p>
      <w:pPr>
        <w:spacing w:after="120"/>
      </w:pPr>
      <w:r>
        <w:rPr>
          <w:sz w:val="22"/>
        </w:rPr>
        <w:t>3. Misterio o novela policíaca.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Palabras terminadas en -aje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via__e → viaje</w:t>
      </w:r>
    </w:p>
    <w:p>
      <w:pPr>
        <w:spacing w:after="80"/>
      </w:pPr>
      <w:r>
        <w:rPr>
          <w:sz w:val="22"/>
        </w:rPr>
        <w:t>paisa__e → paisaje</w:t>
      </w:r>
    </w:p>
    <w:p>
      <w:pPr>
        <w:spacing w:after="80"/>
      </w:pPr>
      <w:r>
        <w:rPr>
          <w:sz w:val="22"/>
        </w:rPr>
        <w:t>cora__e → coraje</w:t>
      </w:r>
    </w:p>
    <w:p>
      <w:pPr>
        <w:spacing w:after="80"/>
      </w:pPr>
      <w:r>
        <w:rPr>
          <w:sz w:val="22"/>
        </w:rPr>
        <w:t>gara__e → garaje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