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TEXTOS CIENTÍFICOS, HISTÓRICOS, DESCRIPTIVOS Y DISCONTINUOS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Cristóbal Colón llegó a América.</w:t>
      </w:r>
    </w:p>
    <w:p>
      <w:pPr>
        <w:spacing w:after="120"/>
      </w:pPr>
      <w:r>
        <w:rPr>
          <w:sz w:val="22"/>
        </w:rPr>
        <w:t>2. La relación entre Europa y América, iniciando un intercambio de personas, productos y culturas.</w:t>
      </w:r>
    </w:p>
    <w:p>
      <w:pPr>
        <w:spacing w:after="120"/>
      </w:pPr>
      <w:r>
        <w:rPr>
          <w:sz w:val="22"/>
        </w:rPr>
        <w:t>3. Un texto histórico.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Tilde en palabras esdrújulas científicas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atomo → átomo</w:t>
      </w:r>
    </w:p>
    <w:p>
      <w:pPr>
        <w:spacing w:after="80"/>
      </w:pPr>
      <w:r>
        <w:rPr>
          <w:sz w:val="22"/>
        </w:rPr>
        <w:t>oxigeno → oxígeno</w:t>
      </w:r>
    </w:p>
    <w:p>
      <w:pPr>
        <w:spacing w:after="80"/>
      </w:pPr>
      <w:r>
        <w:rPr>
          <w:sz w:val="22"/>
        </w:rPr>
        <w:t>analisis → análisis</w:t>
      </w:r>
    </w:p>
    <w:p>
      <w:pPr>
        <w:spacing w:after="80"/>
      </w:pPr>
      <w:r>
        <w:rPr>
          <w:sz w:val="22"/>
        </w:rPr>
        <w:t>quimica → química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