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ORTOGRAFÍA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Ortografía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Toda palabra tiene una sílaba tónica (la que suena más fuerte). Según dónde esté, las palabras son agudas, llanas, esdrújulas o sobresdrújulas, y cada tipo sigue sus propias reglas para llevar tilde.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Palabras según su acento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4 oraciones usando al menos una palabra aguda, una llana, una esdrújula y una sobresdrújula. Subráyalas.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El águila sobrevuela la montaña buscando su próxima comida. Sus alas enormes se mueven con elegancia mientras el sol ilumina el valle. Cuando localiza a su presa, desciende rápidamente y la atrapa con sus garras afiladas.</w:t>
      </w:r>
    </w:p>
    <w:p>
      <w:pPr>
        <w:spacing w:after="60"/>
      </w:pPr>
      <w:r>
        <w:rPr>
          <w:sz w:val="22"/>
        </w:rPr>
        <w:t>1. ¿Qué animal aparece en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hace el águila cuando localiza a su presa?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en el texto una palabra esdrújula y cópiala.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Clasifica según la sílaba tónica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Clasifica estas palabras en aguda, llana, esdrújula o sobresdrújula.</w:t>
      </w:r>
    </w:p>
    <w:p>
      <w:pPr>
        <w:spacing w:after="160"/>
      </w:pPr>
      <w:r>
        <w:rPr>
          <w:sz w:val="22"/>
        </w:rPr>
        <w:t>árbol → ______________________</w:t>
      </w:r>
    </w:p>
    <w:p>
      <w:pPr>
        <w:spacing w:after="160"/>
      </w:pPr>
      <w:r>
        <w:rPr>
          <w:sz w:val="22"/>
        </w:rPr>
        <w:t>camión → ______________________</w:t>
      </w:r>
    </w:p>
    <w:p>
      <w:pPr>
        <w:spacing w:after="160"/>
      </w:pPr>
      <w:r>
        <w:rPr>
          <w:sz w:val="22"/>
        </w:rPr>
        <w:t>público → ______________________</w:t>
      </w:r>
    </w:p>
    <w:p>
      <w:pPr>
        <w:spacing w:after="160"/>
      </w:pPr>
      <w:r>
        <w:rPr>
          <w:sz w:val="22"/>
        </w:rPr>
        <w:t>ratón → ______________________</w:t>
      </w:r>
    </w:p>
    <w:p>
      <w:pPr>
        <w:spacing w:after="160"/>
      </w:pPr>
      <w:r>
        <w:rPr>
          <w:sz w:val="22"/>
        </w:rPr>
        <w:t>médico → ______________________</w:t>
      </w:r>
    </w:p>
    <w:p>
      <w:pPr>
        <w:spacing w:after="160"/>
      </w:pPr>
      <w:r>
        <w:rPr>
          <w:sz w:val="22"/>
        </w:rPr>
        <w:t>casa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Toda palabra tiene una sílaba tónica, la que suena más fuerte. → ______________________</w:t>
      </w:r>
    </w:p>
    <w:p>
      <w:pPr>
        <w:spacing w:after="160"/>
      </w:pPr>
      <w:r>
        <w:rPr>
          <w:sz w:val="22"/>
        </w:rPr>
        <w:t xml:space="preserve">2. Según dónde esté la sílaba tónica, las palabras son agudas, llanas, esdrújulas o sobresdrújulas. → ______________________</w:t>
      </w:r>
    </w:p>
    <w:p>
      <w:pPr>
        <w:spacing w:after="160"/>
      </w:pPr>
      <w:r>
        <w:rPr>
          <w:sz w:val="22"/>
        </w:rPr>
        <w:t xml:space="preserve">3. Las palabras esdrújulas nunca llevan tilde. → ______________________</w:t>
      </w:r>
    </w:p>
    <w:p>
      <w:pPr>
        <w:spacing w:after="160"/>
      </w:pPr>
      <w:r>
        <w:rPr>
          <w:sz w:val="22"/>
        </w:rPr>
        <w:t xml:space="preserve">4. Las palabras agudas llevan tilde si terminan en vocal, n o s. → ______________________</w:t>
      </w:r>
    </w:p>
    <w:p>
      <w:pPr>
        <w:spacing w:after="160"/>
      </w:pPr>
      <w:r>
        <w:rPr>
          <w:sz w:val="22"/>
        </w:rPr>
        <w:t xml:space="preserve">5. Las palabras llanas llevan tilde si NO terminan en vocal, n o s. → ______________________</w:t>
      </w:r>
    </w:p>
    <w:p>
      <w:pPr>
        <w:spacing w:after="160"/>
      </w:pPr>
      <w:r>
        <w:rPr>
          <w:sz w:val="22"/>
        </w:rPr>
        <w:t xml:space="preserve">6. Las palabras esdrújulas llevan tilde siempre. → ______________________</w:t>
      </w:r>
    </w:p>
    <w:p>
      <w:pPr>
        <w:spacing w:after="160"/>
      </w:pPr>
      <w:r>
        <w:rPr>
          <w:sz w:val="22"/>
        </w:rPr>
        <w:t xml:space="preserve">7. Todas las palabras siguen exactamente las mismas reglas de acentuación. → ______________________</w:t>
      </w:r>
    </w:p>
    <w:p>
      <w:pPr>
        <w:spacing w:after="160"/>
      </w:pPr>
      <w:r>
        <w:rPr>
          <w:sz w:val="22"/>
        </w:rPr>
        <w:t xml:space="preserve">8. Cada tipo de palabra tiene su propia regla de tilde. → ______________________</w:t>
      </w:r>
    </w:p>
    <w:p>
      <w:pPr>
        <w:spacing w:after="160"/>
      </w:pPr>
      <w:r>
        <w:rPr>
          <w:sz w:val="22"/>
        </w:rPr>
        <w:t xml:space="preserve">9. Las palabras agudas tienen la fuerza en la última sílaba. → ______________________</w:t>
      </w:r>
    </w:p>
    <w:p>
      <w:pPr>
        <w:spacing w:after="160"/>
      </w:pPr>
      <w:r>
        <w:rPr>
          <w:sz w:val="22"/>
        </w:rPr>
        <w:t xml:space="preserve">10. Las palabras llanas tienen la fuerza en la penúltima sílaba. → ______________________</w:t>
      </w:r>
    </w:p>
    <w:p>
      <w:pPr>
        <w:spacing w:after="160"/>
      </w:pPr>
      <w:r>
        <w:rPr>
          <w:sz w:val="22"/>
        </w:rPr>
        <w:t xml:space="preserve">11. Las palabras esdrújulas tienen la fuerza en la antepenúltima sílaba. → ______________________</w:t>
      </w:r>
    </w:p>
    <w:p>
      <w:pPr>
        <w:spacing w:after="160"/>
      </w:pPr>
      <w:r>
        <w:rPr>
          <w:sz w:val="22"/>
        </w:rPr>
        <w:t xml:space="preserve">12. Las palabras sobresdrújulas tienen la fuerza antes de la antepenúltima sílaba. → ______________________</w:t>
      </w:r>
    </w:p>
    <w:p>
      <w:pPr>
        <w:spacing w:after="160"/>
      </w:pPr>
      <w:r>
        <w:rPr>
          <w:sz w:val="22"/>
        </w:rPr>
        <w:t xml:space="preserve">13. "Camión" es una palabra aguda que lleva tilde. → ______________________</w:t>
      </w:r>
    </w:p>
    <w:p>
      <w:pPr>
        <w:spacing w:after="160"/>
      </w:pPr>
      <w:r>
        <w:rPr>
          <w:sz w:val="22"/>
        </w:rPr>
        <w:t xml:space="preserve">14. "Árbol" es una palabra llana que lleva tilde. → ______________________</w:t>
      </w:r>
    </w:p>
    <w:p>
      <w:pPr>
        <w:spacing w:after="160"/>
      </w:pPr>
      <w:r>
        <w:rPr>
          <w:sz w:val="22"/>
        </w:rPr>
        <w:t xml:space="preserve">15. Las palabras monosílabas siempre llevan tilde. → ______________________</w:t>
      </w:r>
    </w:p>
    <w:p>
      <w:pPr>
        <w:spacing w:after="160"/>
      </w:pPr>
      <w:r>
        <w:rPr>
          <w:sz w:val="22"/>
        </w:rPr>
        <w:t xml:space="preserve">16. Separar bien las sílabas ayuda a identificar la sílaba tónica. → ______________________</w:t>
      </w:r>
    </w:p>
    <w:p>
      <w:pPr>
        <w:spacing w:after="160"/>
      </w:pPr>
      <w:r>
        <w:rPr>
          <w:sz w:val="22"/>
        </w:rPr>
        <w:t xml:space="preserve">17. Conocer el tipo de palabra ayuda a saber si necesita tilde. → ______________________</w:t>
      </w:r>
    </w:p>
    <w:p>
      <w:pPr>
        <w:spacing w:after="160"/>
      </w:pPr>
      <w:r>
        <w:rPr>
          <w:sz w:val="22"/>
        </w:rPr>
        <w:t xml:space="preserve">18. Practicar con muchos ejemplos ayuda a acentuar correctamente.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