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Visión y alcance del producto</w:t>
      </w:r>
    </w:p>
    <w:p>
      <w:pPr>
        <w:pStyle w:val="Heading2"/>
      </w:pPr>
      <w:r>
        <w:t>Nombre del proyecto</w:t>
      </w:r>
    </w:p>
    <w:p>
      <w:r>
        <w:t>VigilData.</w:t>
      </w:r>
    </w:p>
    <w:p>
      <w:pPr>
        <w:pStyle w:val="Heading2"/>
      </w:pPr>
      <w:r>
        <w:t>Visión</w:t>
      </w:r>
    </w:p>
    <w:p>
      <w:r>
        <w:t>VigilData es un mapa colaborativo de seguridad ciudadana que permite a los habitantes de una comuna reportar incidentes en su entorno y visualizarlos en tiempo real sobre un mapa interactivo.</w:t>
      </w:r>
    </w:p>
    <w:p>
      <w:r>
        <w:t>La idea central es convertir el conocimiento del barrio en datos útiles, sin formularios complicados ni infraestructura pesada.</w:t>
      </w:r>
    </w:p>
    <w:p>
      <w:pPr>
        <w:pStyle w:val="Heading2"/>
      </w:pPr>
      <w:r>
        <w:t>Problema</w:t>
      </w:r>
    </w:p>
    <w:p>
      <w:r>
        <w:t>Los ciudadanos suelen conocer eventos de riesgo en su entorno cercano, pero esa información queda dispersa en conversaciones, redes sociales o grupos privados. Esto dificulta que otros vecinos puedan anticiparse, comprender zonas de riesgo o tomar decisiones informadas.</w:t>
      </w:r>
    </w:p>
    <w:p>
      <w:pPr>
        <w:pStyle w:val="Heading2"/>
      </w:pPr>
      <w:r>
        <w:t>Objetivo principal</w:t>
      </w:r>
    </w:p>
    <w:p>
      <w:r>
        <w:t>Permitir que los ciudadanos reporten incidentes con ubicación geográfica y que otros usuarios puedan visualizarlos, filtrarlos y comprenderlos en un mapa interactivo.</w:t>
      </w:r>
    </w:p>
    <w:p>
      <w:pPr>
        <w:pStyle w:val="Heading2"/>
      </w:pPr>
      <w:r>
        <w:t>Usuarios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Necesidad</w:t>
            </w:r>
          </w:p>
        </w:tc>
      </w:tr>
      <w:tr>
        <w:tc>
          <w:tcPr>
            <w:tcW w:type="dxa" w:w="4320"/>
          </w:tcPr>
          <w:p>
            <w:r>
              <w:t>Ciudadano</w:t>
            </w:r>
          </w:p>
        </w:tc>
        <w:tc>
          <w:tcPr>
            <w:tcW w:type="dxa" w:w="4320"/>
          </w:tcPr>
          <w:p>
            <w:r>
              <w:t>Reportar incidentes y consultar zonas de riesgo cercanas.</w:t>
            </w:r>
          </w:p>
        </w:tc>
      </w:tr>
      <w:tr>
        <w:tc>
          <w:tcPr>
            <w:tcW w:type="dxa" w:w="4320"/>
          </w:tcPr>
          <w:p>
            <w:r>
              <w:t>Usuario autenticado</w:t>
            </w:r>
          </w:p>
        </w:tc>
        <w:tc>
          <w:tcPr>
            <w:tcW w:type="dxa" w:w="4320"/>
          </w:tcPr>
          <w:p>
            <w:r>
              <w:t>Crear reportes válidos asociados a una cuenta.</w:t>
            </w:r>
          </w:p>
        </w:tc>
      </w:tr>
      <w:tr>
        <w:tc>
          <w:tcPr>
            <w:tcW w:type="dxa" w:w="4320"/>
          </w:tcPr>
          <w:p>
            <w:r>
              <w:t>Moderador o analista</w:t>
            </w:r>
          </w:p>
        </w:tc>
        <w:tc>
          <w:tcPr>
            <w:tcW w:type="dxa" w:w="4320"/>
          </w:tcPr>
          <w:p>
            <w:r>
              <w:t>Revisar reportes, mejorar calidad de datos y observar patrones.</w:t>
            </w:r>
          </w:p>
        </w:tc>
      </w:tr>
    </w:tbl>
    <w:p>
      <w:pPr>
        <w:pStyle w:val="Heading2"/>
      </w:pPr>
      <w:r>
        <w:t>Alcance funcional</w:t>
      </w:r>
    </w:p>
    <w:p>
      <w:r>
        <w:t>El alcance funcional priorizado para el proyecto incluye:</w:t>
      </w:r>
    </w:p>
    <w:p>
      <w:pPr>
        <w:pStyle w:val="ListBullet"/>
      </w:pPr>
      <w:r>
        <w:t>Registro de usuarios.</w:t>
      </w:r>
    </w:p>
    <w:p>
      <w:pPr>
        <w:pStyle w:val="ListBullet"/>
      </w:pPr>
      <w:r>
        <w:t>Inicio de sesión con JWT.</w:t>
      </w:r>
    </w:p>
    <w:p>
      <w:pPr>
        <w:pStyle w:val="ListBullet"/>
      </w:pPr>
      <w:r>
        <w:t>Reporte de incidentes con ubicación GPS.</w:t>
      </w:r>
    </w:p>
    <w:p>
      <w:pPr>
        <w:pStyle w:val="ListBullet"/>
      </w:pPr>
      <w:r>
        <w:t>Visualización de incidentes en mapa interactivo.</w:t>
      </w:r>
    </w:p>
    <w:p>
      <w:pPr>
        <w:pStyle w:val="ListBullet"/>
      </w:pPr>
      <w:r>
        <w:t>Filtros por comuna y fecha.</w:t>
      </w:r>
    </w:p>
    <w:p>
      <w:pPr>
        <w:pStyle w:val="ListBullet"/>
      </w:pPr>
      <w:r>
        <w:t>Clasificación por tipo y nivel de riesgo.</w:t>
      </w:r>
    </w:p>
    <w:p>
      <w:pPr>
        <w:pStyle w:val="ListBullet"/>
      </w:pPr>
      <w:r>
        <w:t>Moderación de incidentes.</w:t>
      </w:r>
    </w:p>
    <w:p>
      <w:pPr>
        <w:pStyle w:val="ListBullet"/>
      </w:pPr>
      <w:r>
        <w:t>Resumen de incidentes por comuna y tipo.</w:t>
      </w:r>
    </w:p>
    <w:p>
      <w:pPr>
        <w:pStyle w:val="Heading2"/>
      </w:pPr>
      <w:r>
        <w:t>Fuera de alcance inicial</w:t>
      </w:r>
    </w:p>
    <w:p>
      <w:pPr>
        <w:pStyle w:val="ListBullet"/>
      </w:pPr>
      <w:r>
        <w:t>Aplicación móvil nativa.</w:t>
      </w:r>
    </w:p>
    <w:p>
      <w:pPr>
        <w:pStyle w:val="ListBullet"/>
      </w:pPr>
      <w:r>
        <w:t>Alertas automáticas en tiempo real.</w:t>
      </w:r>
    </w:p>
    <w:p>
      <w:pPr>
        <w:pStyle w:val="ListBullet"/>
      </w:pPr>
      <w:r>
        <w:t>Integración con instituciones externas.</w:t>
      </w:r>
    </w:p>
    <w:p>
      <w:pPr>
        <w:pStyle w:val="ListBullet"/>
      </w:pPr>
      <w:r>
        <w:t>Modelos predictivos de riesgo.</w:t>
      </w:r>
    </w:p>
    <w:p>
      <w:pPr>
        <w:pStyle w:val="ListBullet"/>
      </w:pPr>
      <w:r>
        <w:t>Geocodificación avanzada.</w:t>
      </w:r>
    </w:p>
    <w:p>
      <w:pPr>
        <w:pStyle w:val="Heading2"/>
      </w:pPr>
      <w:r>
        <w:t>Criterio de éxito</w:t>
      </w:r>
    </w:p>
    <w:p>
      <w:r>
        <w:t>El proyecto se considera exitoso si permite completar el flujo mínimo:</w:t>
      </w:r>
    </w:p>
    <w:p>
      <w:pPr>
        <w:pStyle w:val="ListNumber"/>
      </w:pPr>
      <w:r>
        <w:t>Un usuario se registra e inicia sesión.</w:t>
      </w:r>
    </w:p>
    <w:p>
      <w:pPr>
        <w:pStyle w:val="ListNumber"/>
      </w:pPr>
      <w:r>
        <w:t>El usuario reporta un incidente con ubicación.</w:t>
      </w:r>
    </w:p>
    <w:p>
      <w:pPr>
        <w:pStyle w:val="ListNumber"/>
      </w:pPr>
      <w:r>
        <w:t>El incidente se almacena correctamente.</w:t>
      </w:r>
    </w:p>
    <w:p>
      <w:pPr>
        <w:pStyle w:val="ListNumber"/>
      </w:pPr>
      <w:r>
        <w:t>Otros ciudadanos pueden visualizarlo en el mapa.</w:t>
      </w:r>
    </w:p>
    <w:p>
      <w:pPr>
        <w:pStyle w:val="ListNumber"/>
      </w:pPr>
      <w:r>
        <w:t>Los reportes pueden filtrarse y resumirse para obtener información útil.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