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D17A" w14:textId="77777777" w:rsidR="00FD4ED0" w:rsidRPr="00FD4ED0" w:rsidRDefault="00FD4ED0" w:rsidP="00FD4ED0">
      <w:pPr>
        <w:rPr>
          <w:b/>
          <w:bCs/>
        </w:rPr>
      </w:pPr>
      <w:r w:rsidRPr="00FD4ED0">
        <w:rPr>
          <w:rFonts w:ascii="Segoe UI Emoji" w:hAnsi="Segoe UI Emoji" w:cs="Segoe UI Emoji"/>
          <w:b/>
          <w:bCs/>
        </w:rPr>
        <w:t>🗂️</w:t>
      </w:r>
      <w:r w:rsidRPr="00FD4ED0">
        <w:rPr>
          <w:b/>
          <w:bCs/>
        </w:rPr>
        <w:t xml:space="preserve"> EPIC JIRA – SPRINT 5 (ES)</w:t>
      </w:r>
    </w:p>
    <w:p w14:paraId="7B74F42F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TECHNOTON — FitFlow</w:t>
      </w:r>
    </w:p>
    <w:p w14:paraId="50C8981F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  <w:i/>
          <w:iCs/>
        </w:rPr>
        <w:t>Tecnología que trabaja para vos</w:t>
      </w:r>
    </w:p>
    <w:p w14:paraId="3A80D094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  <w:i/>
          <w:iCs/>
        </w:rPr>
        <w:t>Build. Scale. Automate.</w:t>
      </w:r>
    </w:p>
    <w:p w14:paraId="7ACE8625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1. Portada de la Epic</w:t>
      </w:r>
    </w:p>
    <w:p w14:paraId="5FFD251D" w14:textId="77777777" w:rsidR="00FD4ED0" w:rsidRPr="00FD4ED0" w:rsidRDefault="00FD4ED0" w:rsidP="00FD4ED0">
      <w:r w:rsidRPr="00FD4ED0">
        <w:rPr>
          <w:b/>
          <w:bCs/>
        </w:rPr>
        <w:t>Epic:</w:t>
      </w:r>
      <w:r w:rsidRPr="00FD4ED0">
        <w:t xml:space="preserve"> Sprint 5 – Testing, Documentación y Preparación de Deploy </w:t>
      </w:r>
      <w:r w:rsidRPr="00FD4ED0">
        <w:rPr>
          <w:b/>
          <w:bCs/>
        </w:rPr>
        <w:t>Proyecto:</w:t>
      </w:r>
      <w:r w:rsidRPr="00FD4ED0">
        <w:t xml:space="preserve"> FitFlow – Sistema de Gestión de Gimnasio </w:t>
      </w:r>
      <w:r w:rsidRPr="00FD4ED0">
        <w:rPr>
          <w:b/>
          <w:bCs/>
        </w:rPr>
        <w:t>Versión:</w:t>
      </w:r>
      <w:r w:rsidRPr="00FD4ED0">
        <w:t xml:space="preserve"> 1.0 </w:t>
      </w:r>
      <w:r w:rsidRPr="00FD4ED0">
        <w:rPr>
          <w:b/>
          <w:bCs/>
        </w:rPr>
        <w:t>Autor:</w:t>
      </w:r>
      <w:r w:rsidRPr="00FD4ED0">
        <w:t xml:space="preserve"> Technoton</w:t>
      </w:r>
    </w:p>
    <w:p w14:paraId="0D85A420" w14:textId="77777777" w:rsidR="00FD4ED0" w:rsidRPr="00FD4ED0" w:rsidRDefault="00FD4ED0" w:rsidP="00FD4ED0">
      <w:r w:rsidRPr="00FD4ED0">
        <w:rPr>
          <w:b/>
          <w:bCs/>
        </w:rPr>
        <w:t>Espacio reservado para logo (PNG/SVG)</w:t>
      </w:r>
    </w:p>
    <w:p w14:paraId="5AF62A41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2. Descripción Ejecutiva</w:t>
      </w:r>
    </w:p>
    <w:p w14:paraId="30BFD628" w14:textId="77777777" w:rsidR="00FD4ED0" w:rsidRPr="00FD4ED0" w:rsidRDefault="00FD4ED0" w:rsidP="00FD4ED0">
      <w:r w:rsidRPr="00FD4ED0">
        <w:t>El Sprint 5 se centra en consolidar la calidad del sistema FitFlow mediante:</w:t>
      </w:r>
    </w:p>
    <w:p w14:paraId="4A878E81" w14:textId="77777777" w:rsidR="00FD4ED0" w:rsidRPr="00FD4ED0" w:rsidRDefault="00FD4ED0" w:rsidP="00FD4ED0">
      <w:pPr>
        <w:numPr>
          <w:ilvl w:val="0"/>
          <w:numId w:val="1"/>
        </w:numPr>
      </w:pPr>
      <w:r w:rsidRPr="00FD4ED0">
        <w:t>Implementación de testing backend y frontend</w:t>
      </w:r>
    </w:p>
    <w:p w14:paraId="4D72B9C3" w14:textId="77777777" w:rsidR="00FD4ED0" w:rsidRPr="00FD4ED0" w:rsidRDefault="00FD4ED0" w:rsidP="00FD4ED0">
      <w:pPr>
        <w:numPr>
          <w:ilvl w:val="0"/>
          <w:numId w:val="1"/>
        </w:numPr>
      </w:pPr>
      <w:r w:rsidRPr="00FD4ED0">
        <w:t>Documentación técnica completa (ES/EN)</w:t>
      </w:r>
    </w:p>
    <w:p w14:paraId="454D51F2" w14:textId="77777777" w:rsidR="00FD4ED0" w:rsidRPr="00FD4ED0" w:rsidRDefault="00FD4ED0" w:rsidP="00FD4ED0">
      <w:pPr>
        <w:numPr>
          <w:ilvl w:val="0"/>
          <w:numId w:val="1"/>
        </w:numPr>
      </w:pPr>
      <w:r w:rsidRPr="00FD4ED0">
        <w:t>Preparación del entorno de despliegue</w:t>
      </w:r>
    </w:p>
    <w:p w14:paraId="424D7E2A" w14:textId="77777777" w:rsidR="00FD4ED0" w:rsidRPr="00FD4ED0" w:rsidRDefault="00FD4ED0" w:rsidP="00FD4ED0">
      <w:pPr>
        <w:numPr>
          <w:ilvl w:val="0"/>
          <w:numId w:val="1"/>
        </w:numPr>
      </w:pPr>
      <w:r w:rsidRPr="00FD4ED0">
        <w:t>Ajustes finales de arquitectura y UX</w:t>
      </w:r>
    </w:p>
    <w:p w14:paraId="31EDF583" w14:textId="77777777" w:rsidR="00FD4ED0" w:rsidRPr="00FD4ED0" w:rsidRDefault="00FD4ED0" w:rsidP="00FD4ED0">
      <w:r w:rsidRPr="00FD4ED0">
        <w:t>Este sprint marca la transición desde la fase de construcción hacia la fase de estabilización y preparación para lanzamiento.</w:t>
      </w:r>
    </w:p>
    <w:p w14:paraId="10F07DC8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3. Objetivo de la Epic</w:t>
      </w:r>
    </w:p>
    <w:p w14:paraId="7516174D" w14:textId="77777777" w:rsidR="00FD4ED0" w:rsidRPr="00FD4ED0" w:rsidRDefault="00FD4ED0" w:rsidP="00FD4ED0">
      <w:r w:rsidRPr="00FD4ED0">
        <w:t>Garantizar que FitFlow alcance un nivel de calidad, estabilidad y documentación adecuado para su despliegue en un entorno de staging y posterior producción.</w:t>
      </w:r>
    </w:p>
    <w:p w14:paraId="6B88E745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4. Alcance</w:t>
      </w:r>
    </w:p>
    <w:p w14:paraId="7E1D3D78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Incluye:</w:t>
      </w:r>
    </w:p>
    <w:p w14:paraId="42CC2B17" w14:textId="77777777" w:rsidR="00FD4ED0" w:rsidRPr="00FD4ED0" w:rsidRDefault="00FD4ED0" w:rsidP="00FD4ED0">
      <w:pPr>
        <w:numPr>
          <w:ilvl w:val="0"/>
          <w:numId w:val="2"/>
        </w:numPr>
      </w:pPr>
      <w:r w:rsidRPr="00FD4ED0">
        <w:t>Tests backend (pytest)</w:t>
      </w:r>
    </w:p>
    <w:p w14:paraId="2D9DECFF" w14:textId="77777777" w:rsidR="00FD4ED0" w:rsidRPr="00FD4ED0" w:rsidRDefault="00FD4ED0" w:rsidP="00FD4ED0">
      <w:pPr>
        <w:numPr>
          <w:ilvl w:val="0"/>
          <w:numId w:val="2"/>
        </w:numPr>
      </w:pPr>
      <w:r w:rsidRPr="00FD4ED0">
        <w:t>Tests frontend (Vitest)</w:t>
      </w:r>
    </w:p>
    <w:p w14:paraId="1E99ABBC" w14:textId="77777777" w:rsidR="00FD4ED0" w:rsidRPr="00FD4ED0" w:rsidRDefault="00FD4ED0" w:rsidP="00FD4ED0">
      <w:pPr>
        <w:numPr>
          <w:ilvl w:val="0"/>
          <w:numId w:val="2"/>
        </w:numPr>
      </w:pPr>
      <w:r w:rsidRPr="00FD4ED0">
        <w:t>Documentación técnica ES/EN</w:t>
      </w:r>
    </w:p>
    <w:p w14:paraId="085E0E83" w14:textId="77777777" w:rsidR="00FD4ED0" w:rsidRPr="00FD4ED0" w:rsidRDefault="00FD4ED0" w:rsidP="00FD4ED0">
      <w:pPr>
        <w:numPr>
          <w:ilvl w:val="0"/>
          <w:numId w:val="2"/>
        </w:numPr>
      </w:pPr>
      <w:r w:rsidRPr="00FD4ED0">
        <w:t>Documentación interna unificada</w:t>
      </w:r>
    </w:p>
    <w:p w14:paraId="1B5F6872" w14:textId="77777777" w:rsidR="00FD4ED0" w:rsidRPr="00FD4ED0" w:rsidRDefault="00FD4ED0" w:rsidP="00FD4ED0">
      <w:pPr>
        <w:numPr>
          <w:ilvl w:val="0"/>
          <w:numId w:val="2"/>
        </w:numPr>
      </w:pPr>
      <w:r w:rsidRPr="00FD4ED0">
        <w:t>Bitácora completa</w:t>
      </w:r>
    </w:p>
    <w:p w14:paraId="3636A160" w14:textId="77777777" w:rsidR="00FD4ED0" w:rsidRPr="00FD4ED0" w:rsidRDefault="00FD4ED0" w:rsidP="00FD4ED0">
      <w:pPr>
        <w:numPr>
          <w:ilvl w:val="0"/>
          <w:numId w:val="2"/>
        </w:numPr>
      </w:pPr>
      <w:r w:rsidRPr="00FD4ED0">
        <w:t>Preparación de Docker para producción</w:t>
      </w:r>
    </w:p>
    <w:p w14:paraId="68D9B00C" w14:textId="77777777" w:rsidR="00FD4ED0" w:rsidRPr="00FD4ED0" w:rsidRDefault="00FD4ED0" w:rsidP="00FD4ED0">
      <w:pPr>
        <w:numPr>
          <w:ilvl w:val="0"/>
          <w:numId w:val="2"/>
        </w:numPr>
      </w:pPr>
      <w:r w:rsidRPr="00FD4ED0">
        <w:t>Ajustes finales de endpoints y modelos</w:t>
      </w:r>
    </w:p>
    <w:p w14:paraId="0243A3D7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No incluye:</w:t>
      </w:r>
    </w:p>
    <w:p w14:paraId="77F11CA9" w14:textId="77777777" w:rsidR="00FD4ED0" w:rsidRPr="00FD4ED0" w:rsidRDefault="00FD4ED0" w:rsidP="00FD4ED0">
      <w:pPr>
        <w:numPr>
          <w:ilvl w:val="0"/>
          <w:numId w:val="3"/>
        </w:numPr>
      </w:pPr>
      <w:r w:rsidRPr="00FD4ED0">
        <w:t>Optimización avanzada de rendimiento</w:t>
      </w:r>
    </w:p>
    <w:p w14:paraId="77E56A04" w14:textId="77777777" w:rsidR="00FD4ED0" w:rsidRPr="00FD4ED0" w:rsidRDefault="00FD4ED0" w:rsidP="00FD4ED0">
      <w:pPr>
        <w:numPr>
          <w:ilvl w:val="0"/>
          <w:numId w:val="3"/>
        </w:numPr>
      </w:pPr>
      <w:r w:rsidRPr="00FD4ED0">
        <w:t>Integraciones externas</w:t>
      </w:r>
    </w:p>
    <w:p w14:paraId="37211E81" w14:textId="77777777" w:rsidR="00FD4ED0" w:rsidRPr="00FD4ED0" w:rsidRDefault="00FD4ED0" w:rsidP="00FD4ED0">
      <w:pPr>
        <w:numPr>
          <w:ilvl w:val="0"/>
          <w:numId w:val="3"/>
        </w:numPr>
      </w:pPr>
      <w:r w:rsidRPr="00FD4ED0">
        <w:t>UX final de producción</w:t>
      </w:r>
    </w:p>
    <w:p w14:paraId="0C9C08DE" w14:textId="77777777" w:rsidR="00FD4ED0" w:rsidRPr="00FD4ED0" w:rsidRDefault="00FD4ED0" w:rsidP="00FD4ED0">
      <w:pPr>
        <w:numPr>
          <w:ilvl w:val="0"/>
          <w:numId w:val="3"/>
        </w:numPr>
      </w:pPr>
      <w:r w:rsidRPr="00FD4ED0">
        <w:lastRenderedPageBreak/>
        <w:t>Beta pública</w:t>
      </w:r>
    </w:p>
    <w:p w14:paraId="590CE37F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5. Historias de Usuario (HU)</w:t>
      </w:r>
    </w:p>
    <w:p w14:paraId="5E80577A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HU-501 – Implementar Testing Backend</w:t>
      </w:r>
    </w:p>
    <w:p w14:paraId="7CA8C313" w14:textId="77777777" w:rsidR="00FD4ED0" w:rsidRPr="00FD4ED0" w:rsidRDefault="00FD4ED0" w:rsidP="00FD4ED0">
      <w:r w:rsidRPr="00FD4ED0">
        <w:rPr>
          <w:b/>
          <w:bCs/>
        </w:rPr>
        <w:t>Como</w:t>
      </w:r>
      <w:r w:rsidRPr="00FD4ED0">
        <w:t xml:space="preserve"> desarrollador backend </w:t>
      </w:r>
      <w:r w:rsidRPr="00FD4ED0">
        <w:rPr>
          <w:b/>
          <w:bCs/>
        </w:rPr>
        <w:t>Quiero</w:t>
      </w:r>
      <w:r w:rsidRPr="00FD4ED0">
        <w:t xml:space="preserve"> ejecutar tests automatizados </w:t>
      </w:r>
      <w:r w:rsidRPr="00FD4ED0">
        <w:rPr>
          <w:b/>
          <w:bCs/>
        </w:rPr>
        <w:t>Para</w:t>
      </w:r>
      <w:r w:rsidRPr="00FD4ED0">
        <w:t xml:space="preserve"> garantizar la estabilidad de los servicios y endpoints.</w:t>
      </w:r>
    </w:p>
    <w:p w14:paraId="7150B559" w14:textId="77777777" w:rsidR="00FD4ED0" w:rsidRPr="00FD4ED0" w:rsidRDefault="00FD4ED0" w:rsidP="00FD4ED0">
      <w:r w:rsidRPr="00FD4ED0">
        <w:rPr>
          <w:b/>
          <w:bCs/>
        </w:rPr>
        <w:t>Criterios de aceptación:</w:t>
      </w:r>
    </w:p>
    <w:p w14:paraId="404A0481" w14:textId="77777777" w:rsidR="00FD4ED0" w:rsidRPr="00FD4ED0" w:rsidRDefault="00FD4ED0" w:rsidP="00FD4ED0">
      <w:pPr>
        <w:numPr>
          <w:ilvl w:val="0"/>
          <w:numId w:val="4"/>
        </w:numPr>
      </w:pPr>
      <w:r w:rsidRPr="00FD4ED0">
        <w:t>Tests ejecutan con pytest</w:t>
      </w:r>
    </w:p>
    <w:p w14:paraId="729B955D" w14:textId="77777777" w:rsidR="00FD4ED0" w:rsidRPr="00FD4ED0" w:rsidRDefault="00FD4ED0" w:rsidP="00FD4ED0">
      <w:pPr>
        <w:numPr>
          <w:ilvl w:val="0"/>
          <w:numId w:val="4"/>
        </w:numPr>
      </w:pPr>
      <w:r w:rsidRPr="00FD4ED0">
        <w:t>Fixtures async configuradas</w:t>
      </w:r>
    </w:p>
    <w:p w14:paraId="55BDFC15" w14:textId="77777777" w:rsidR="00FD4ED0" w:rsidRPr="00FD4ED0" w:rsidRDefault="00FD4ED0" w:rsidP="00FD4ED0">
      <w:pPr>
        <w:numPr>
          <w:ilvl w:val="0"/>
          <w:numId w:val="4"/>
        </w:numPr>
      </w:pPr>
      <w:r w:rsidRPr="00FD4ED0">
        <w:t>Cobertura mínima del 70%</w:t>
      </w:r>
    </w:p>
    <w:p w14:paraId="747C8FA9" w14:textId="77777777" w:rsidR="00FD4ED0" w:rsidRPr="00FD4ED0" w:rsidRDefault="00FD4ED0" w:rsidP="00FD4ED0">
      <w:pPr>
        <w:numPr>
          <w:ilvl w:val="0"/>
          <w:numId w:val="4"/>
        </w:numPr>
      </w:pPr>
      <w:r w:rsidRPr="00FD4ED0">
        <w:t>Tests de servicios y endpoints críticos</w:t>
      </w:r>
    </w:p>
    <w:p w14:paraId="69A04505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HU-502 – Implementar Testing Frontend</w:t>
      </w:r>
    </w:p>
    <w:p w14:paraId="4484D01F" w14:textId="77777777" w:rsidR="00FD4ED0" w:rsidRPr="00FD4ED0" w:rsidRDefault="00FD4ED0" w:rsidP="00FD4ED0">
      <w:r w:rsidRPr="00FD4ED0">
        <w:rPr>
          <w:b/>
          <w:bCs/>
        </w:rPr>
        <w:t>Como</w:t>
      </w:r>
      <w:r w:rsidRPr="00FD4ED0">
        <w:t xml:space="preserve"> desarrollador frontend </w:t>
      </w:r>
      <w:r w:rsidRPr="00FD4ED0">
        <w:rPr>
          <w:b/>
          <w:bCs/>
        </w:rPr>
        <w:t>Quiero</w:t>
      </w:r>
      <w:r w:rsidRPr="00FD4ED0">
        <w:t xml:space="preserve"> validar componentes y pantallas </w:t>
      </w:r>
      <w:r w:rsidRPr="00FD4ED0">
        <w:rPr>
          <w:b/>
          <w:bCs/>
        </w:rPr>
        <w:t>Para</w:t>
      </w:r>
      <w:r w:rsidRPr="00FD4ED0">
        <w:t xml:space="preserve"> asegurar que la UI funciona correctamente.</w:t>
      </w:r>
    </w:p>
    <w:p w14:paraId="3631000B" w14:textId="77777777" w:rsidR="00FD4ED0" w:rsidRPr="00FD4ED0" w:rsidRDefault="00FD4ED0" w:rsidP="00FD4ED0">
      <w:r w:rsidRPr="00FD4ED0">
        <w:rPr>
          <w:b/>
          <w:bCs/>
        </w:rPr>
        <w:t>Criterios de aceptación:</w:t>
      </w:r>
    </w:p>
    <w:p w14:paraId="10DB641D" w14:textId="77777777" w:rsidR="00FD4ED0" w:rsidRPr="00FD4ED0" w:rsidRDefault="00FD4ED0" w:rsidP="00FD4ED0">
      <w:pPr>
        <w:numPr>
          <w:ilvl w:val="0"/>
          <w:numId w:val="5"/>
        </w:numPr>
      </w:pPr>
      <w:r w:rsidRPr="00FD4ED0">
        <w:t>Tests ejecutan con Vitest</w:t>
      </w:r>
    </w:p>
    <w:p w14:paraId="4B9C7644" w14:textId="77777777" w:rsidR="00FD4ED0" w:rsidRPr="00FD4ED0" w:rsidRDefault="00FD4ED0" w:rsidP="00FD4ED0">
      <w:pPr>
        <w:numPr>
          <w:ilvl w:val="0"/>
          <w:numId w:val="5"/>
        </w:numPr>
      </w:pPr>
      <w:r w:rsidRPr="00FD4ED0">
        <w:t>Componentes críticos cubiertos</w:t>
      </w:r>
    </w:p>
    <w:p w14:paraId="4C71DE5A" w14:textId="77777777" w:rsidR="00FD4ED0" w:rsidRPr="00FD4ED0" w:rsidRDefault="00FD4ED0" w:rsidP="00FD4ED0">
      <w:pPr>
        <w:numPr>
          <w:ilvl w:val="0"/>
          <w:numId w:val="5"/>
        </w:numPr>
      </w:pPr>
      <w:r w:rsidRPr="00FD4ED0">
        <w:t>Mock de API funcionando</w:t>
      </w:r>
    </w:p>
    <w:p w14:paraId="476BFFC2" w14:textId="77777777" w:rsidR="00FD4ED0" w:rsidRPr="00FD4ED0" w:rsidRDefault="00FD4ED0" w:rsidP="00FD4ED0">
      <w:pPr>
        <w:numPr>
          <w:ilvl w:val="0"/>
          <w:numId w:val="5"/>
        </w:numPr>
      </w:pPr>
      <w:r w:rsidRPr="00FD4ED0">
        <w:t>Cobertura mínima del 60%</w:t>
      </w:r>
    </w:p>
    <w:p w14:paraId="153F7FE2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HU-503 – Documentación Técnica ES/EN</w:t>
      </w:r>
    </w:p>
    <w:p w14:paraId="4019C2BD" w14:textId="77777777" w:rsidR="00FD4ED0" w:rsidRPr="00FD4ED0" w:rsidRDefault="00FD4ED0" w:rsidP="00FD4ED0">
      <w:r w:rsidRPr="00FD4ED0">
        <w:rPr>
          <w:b/>
          <w:bCs/>
        </w:rPr>
        <w:t>Como</w:t>
      </w:r>
      <w:r w:rsidRPr="00FD4ED0">
        <w:t xml:space="preserve"> equipo técnico </w:t>
      </w:r>
      <w:r w:rsidRPr="00FD4ED0">
        <w:rPr>
          <w:b/>
          <w:bCs/>
        </w:rPr>
        <w:t>Quiero</w:t>
      </w:r>
      <w:r w:rsidRPr="00FD4ED0">
        <w:t xml:space="preserve"> contar con documentación completa </w:t>
      </w:r>
      <w:r w:rsidRPr="00FD4ED0">
        <w:rPr>
          <w:b/>
          <w:bCs/>
        </w:rPr>
        <w:t>Para</w:t>
      </w:r>
      <w:r w:rsidRPr="00FD4ED0">
        <w:t xml:space="preserve"> facilitar onboarding, auditorías y mantenimiento.</w:t>
      </w:r>
    </w:p>
    <w:p w14:paraId="3750AAFF" w14:textId="77777777" w:rsidR="00FD4ED0" w:rsidRPr="00FD4ED0" w:rsidRDefault="00FD4ED0" w:rsidP="00FD4ED0">
      <w:r w:rsidRPr="00FD4ED0">
        <w:rPr>
          <w:b/>
          <w:bCs/>
        </w:rPr>
        <w:t>Criterios de aceptación:</w:t>
      </w:r>
    </w:p>
    <w:p w14:paraId="2CBCC66A" w14:textId="77777777" w:rsidR="00FD4ED0" w:rsidRPr="00FD4ED0" w:rsidRDefault="00FD4ED0" w:rsidP="00FD4ED0">
      <w:pPr>
        <w:numPr>
          <w:ilvl w:val="0"/>
          <w:numId w:val="6"/>
        </w:numPr>
      </w:pPr>
      <w:r w:rsidRPr="00FD4ED0">
        <w:t>README Técnico ES</w:t>
      </w:r>
    </w:p>
    <w:p w14:paraId="611498D0" w14:textId="77777777" w:rsidR="00FD4ED0" w:rsidRPr="00FD4ED0" w:rsidRDefault="00FD4ED0" w:rsidP="00FD4ED0">
      <w:pPr>
        <w:numPr>
          <w:ilvl w:val="0"/>
          <w:numId w:val="6"/>
        </w:numPr>
      </w:pPr>
      <w:r w:rsidRPr="00FD4ED0">
        <w:t>README Técnico EN</w:t>
      </w:r>
    </w:p>
    <w:p w14:paraId="6E374843" w14:textId="77777777" w:rsidR="00FD4ED0" w:rsidRPr="00FD4ED0" w:rsidRDefault="00FD4ED0" w:rsidP="00FD4ED0">
      <w:pPr>
        <w:numPr>
          <w:ilvl w:val="0"/>
          <w:numId w:val="6"/>
        </w:numPr>
      </w:pPr>
      <w:r w:rsidRPr="00FD4ED0">
        <w:t>Documentación Interna Unificada ES</w:t>
      </w:r>
    </w:p>
    <w:p w14:paraId="59DC3756" w14:textId="77777777" w:rsidR="00FD4ED0" w:rsidRPr="00FD4ED0" w:rsidRDefault="00FD4ED0" w:rsidP="00FD4ED0">
      <w:pPr>
        <w:numPr>
          <w:ilvl w:val="0"/>
          <w:numId w:val="6"/>
        </w:numPr>
      </w:pPr>
      <w:r w:rsidRPr="00FD4ED0">
        <w:t>Documentación Interna Unificada EN</w:t>
      </w:r>
    </w:p>
    <w:p w14:paraId="7043C7F7" w14:textId="77777777" w:rsidR="00FD4ED0" w:rsidRPr="00FD4ED0" w:rsidRDefault="00FD4ED0" w:rsidP="00FD4ED0">
      <w:pPr>
        <w:numPr>
          <w:ilvl w:val="0"/>
          <w:numId w:val="6"/>
        </w:numPr>
      </w:pPr>
      <w:r w:rsidRPr="00FD4ED0">
        <w:t>Bitácora completa</w:t>
      </w:r>
    </w:p>
    <w:p w14:paraId="735B33E2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HU-504 – Preparación de Entorno de Deploy</w:t>
      </w:r>
    </w:p>
    <w:p w14:paraId="0CE24756" w14:textId="77777777" w:rsidR="00FD4ED0" w:rsidRPr="00FD4ED0" w:rsidRDefault="00FD4ED0" w:rsidP="00FD4ED0">
      <w:r w:rsidRPr="00FD4ED0">
        <w:rPr>
          <w:b/>
          <w:bCs/>
        </w:rPr>
        <w:t>Como</w:t>
      </w:r>
      <w:r w:rsidRPr="00FD4ED0">
        <w:t xml:space="preserve"> DevOps </w:t>
      </w:r>
      <w:r w:rsidRPr="00FD4ED0">
        <w:rPr>
          <w:b/>
          <w:bCs/>
        </w:rPr>
        <w:t>Quiero</w:t>
      </w:r>
      <w:r w:rsidRPr="00FD4ED0">
        <w:t xml:space="preserve"> preparar el entorno de despliegue </w:t>
      </w:r>
      <w:r w:rsidRPr="00FD4ED0">
        <w:rPr>
          <w:b/>
          <w:bCs/>
        </w:rPr>
        <w:t>Para</w:t>
      </w:r>
      <w:r w:rsidRPr="00FD4ED0">
        <w:t xml:space="preserve"> garantizar que FitFlow pueda ejecutarse en producción.</w:t>
      </w:r>
    </w:p>
    <w:p w14:paraId="5FD766D0" w14:textId="77777777" w:rsidR="00FD4ED0" w:rsidRPr="00FD4ED0" w:rsidRDefault="00FD4ED0" w:rsidP="00FD4ED0">
      <w:r w:rsidRPr="00FD4ED0">
        <w:rPr>
          <w:b/>
          <w:bCs/>
        </w:rPr>
        <w:t>Criterios de aceptación:</w:t>
      </w:r>
    </w:p>
    <w:p w14:paraId="659018B8" w14:textId="77777777" w:rsidR="00FD4ED0" w:rsidRPr="00FD4ED0" w:rsidRDefault="00FD4ED0" w:rsidP="00FD4ED0">
      <w:pPr>
        <w:numPr>
          <w:ilvl w:val="0"/>
          <w:numId w:val="7"/>
        </w:numPr>
      </w:pPr>
      <w:r w:rsidRPr="00FD4ED0">
        <w:t>Docker configurado para producción</w:t>
      </w:r>
    </w:p>
    <w:p w14:paraId="64113EE8" w14:textId="77777777" w:rsidR="00FD4ED0" w:rsidRPr="00FD4ED0" w:rsidRDefault="00FD4ED0" w:rsidP="00FD4ED0">
      <w:pPr>
        <w:numPr>
          <w:ilvl w:val="0"/>
          <w:numId w:val="7"/>
        </w:numPr>
      </w:pPr>
      <w:r w:rsidRPr="00FD4ED0">
        <w:lastRenderedPageBreak/>
        <w:t>Variables de entorno definidas</w:t>
      </w:r>
    </w:p>
    <w:p w14:paraId="04A731FC" w14:textId="77777777" w:rsidR="00FD4ED0" w:rsidRPr="00FD4ED0" w:rsidRDefault="00FD4ED0" w:rsidP="00FD4ED0">
      <w:pPr>
        <w:numPr>
          <w:ilvl w:val="0"/>
          <w:numId w:val="7"/>
        </w:numPr>
      </w:pPr>
      <w:r w:rsidRPr="00FD4ED0">
        <w:t>Imagen backend y frontend generada</w:t>
      </w:r>
    </w:p>
    <w:p w14:paraId="1D355303" w14:textId="77777777" w:rsidR="00FD4ED0" w:rsidRPr="00FD4ED0" w:rsidRDefault="00FD4ED0" w:rsidP="00FD4ED0">
      <w:pPr>
        <w:numPr>
          <w:ilvl w:val="0"/>
          <w:numId w:val="7"/>
        </w:numPr>
      </w:pPr>
      <w:r w:rsidRPr="00FD4ED0">
        <w:t>Entorno de staging funcionando</w:t>
      </w:r>
    </w:p>
    <w:p w14:paraId="21BE51FD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HU-505 – Ajustes Finales de Arquitectura</w:t>
      </w:r>
    </w:p>
    <w:p w14:paraId="1D5C1DB8" w14:textId="77777777" w:rsidR="00FD4ED0" w:rsidRPr="00FD4ED0" w:rsidRDefault="00FD4ED0" w:rsidP="00FD4ED0">
      <w:r w:rsidRPr="00FD4ED0">
        <w:rPr>
          <w:b/>
          <w:bCs/>
        </w:rPr>
        <w:t>Como</w:t>
      </w:r>
      <w:r w:rsidRPr="00FD4ED0">
        <w:t xml:space="preserve"> arquitecto de software </w:t>
      </w:r>
      <w:r w:rsidRPr="00FD4ED0">
        <w:rPr>
          <w:b/>
          <w:bCs/>
        </w:rPr>
        <w:t>Quiero</w:t>
      </w:r>
      <w:r w:rsidRPr="00FD4ED0">
        <w:t xml:space="preserve"> revisar y ajustar módulos críticos </w:t>
      </w:r>
      <w:r w:rsidRPr="00FD4ED0">
        <w:rPr>
          <w:b/>
          <w:bCs/>
        </w:rPr>
        <w:t>Para</w:t>
      </w:r>
      <w:r w:rsidRPr="00FD4ED0">
        <w:t xml:space="preserve"> asegurar consistencia y mantenibilidad.</w:t>
      </w:r>
    </w:p>
    <w:p w14:paraId="71ECE845" w14:textId="77777777" w:rsidR="00FD4ED0" w:rsidRPr="00FD4ED0" w:rsidRDefault="00FD4ED0" w:rsidP="00FD4ED0">
      <w:r w:rsidRPr="00FD4ED0">
        <w:rPr>
          <w:b/>
          <w:bCs/>
        </w:rPr>
        <w:t>Criterios de aceptación:</w:t>
      </w:r>
    </w:p>
    <w:p w14:paraId="28978366" w14:textId="77777777" w:rsidR="00FD4ED0" w:rsidRPr="00FD4ED0" w:rsidRDefault="00FD4ED0" w:rsidP="00FD4ED0">
      <w:pPr>
        <w:numPr>
          <w:ilvl w:val="0"/>
          <w:numId w:val="8"/>
        </w:numPr>
      </w:pPr>
      <w:r w:rsidRPr="00FD4ED0">
        <w:t>Revisión de modelos</w:t>
      </w:r>
    </w:p>
    <w:p w14:paraId="57989BEC" w14:textId="77777777" w:rsidR="00FD4ED0" w:rsidRPr="00FD4ED0" w:rsidRDefault="00FD4ED0" w:rsidP="00FD4ED0">
      <w:pPr>
        <w:numPr>
          <w:ilvl w:val="0"/>
          <w:numId w:val="8"/>
        </w:numPr>
      </w:pPr>
      <w:r w:rsidRPr="00FD4ED0">
        <w:t>Validaciones adicionales</w:t>
      </w:r>
    </w:p>
    <w:p w14:paraId="14A28B99" w14:textId="77777777" w:rsidR="00FD4ED0" w:rsidRPr="00FD4ED0" w:rsidRDefault="00FD4ED0" w:rsidP="00FD4ED0">
      <w:pPr>
        <w:numPr>
          <w:ilvl w:val="0"/>
          <w:numId w:val="8"/>
        </w:numPr>
      </w:pPr>
      <w:r w:rsidRPr="00FD4ED0">
        <w:t>Ajustes en servicios</w:t>
      </w:r>
    </w:p>
    <w:p w14:paraId="3AD21E69" w14:textId="77777777" w:rsidR="00FD4ED0" w:rsidRPr="00FD4ED0" w:rsidRDefault="00FD4ED0" w:rsidP="00FD4ED0">
      <w:pPr>
        <w:numPr>
          <w:ilvl w:val="0"/>
          <w:numId w:val="8"/>
        </w:numPr>
      </w:pPr>
      <w:r w:rsidRPr="00FD4ED0">
        <w:t>Limpieza de código</w:t>
      </w:r>
    </w:p>
    <w:p w14:paraId="29E573F8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6. Criterios de Aceptación Globales de la Epic</w:t>
      </w:r>
    </w:p>
    <w:p w14:paraId="629EB20E" w14:textId="77777777" w:rsidR="00FD4ED0" w:rsidRPr="00FD4ED0" w:rsidRDefault="00FD4ED0" w:rsidP="00FD4ED0">
      <w:pPr>
        <w:numPr>
          <w:ilvl w:val="0"/>
          <w:numId w:val="9"/>
        </w:numPr>
      </w:pPr>
      <w:r w:rsidRPr="00FD4ED0">
        <w:t>Todos los tests deben ejecutarse sin errores</w:t>
      </w:r>
    </w:p>
    <w:p w14:paraId="7D21AF6E" w14:textId="77777777" w:rsidR="00FD4ED0" w:rsidRPr="00FD4ED0" w:rsidRDefault="00FD4ED0" w:rsidP="00FD4ED0">
      <w:pPr>
        <w:numPr>
          <w:ilvl w:val="0"/>
          <w:numId w:val="9"/>
        </w:numPr>
      </w:pPr>
      <w:r w:rsidRPr="00FD4ED0">
        <w:t>Documentación completa y actualizada</w:t>
      </w:r>
    </w:p>
    <w:p w14:paraId="105401D4" w14:textId="77777777" w:rsidR="00FD4ED0" w:rsidRPr="00FD4ED0" w:rsidRDefault="00FD4ED0" w:rsidP="00FD4ED0">
      <w:pPr>
        <w:numPr>
          <w:ilvl w:val="0"/>
          <w:numId w:val="9"/>
        </w:numPr>
      </w:pPr>
      <w:r w:rsidRPr="00FD4ED0">
        <w:t>Docker funcionando en modo producción</w:t>
      </w:r>
    </w:p>
    <w:p w14:paraId="01D6E707" w14:textId="77777777" w:rsidR="00FD4ED0" w:rsidRPr="00FD4ED0" w:rsidRDefault="00FD4ED0" w:rsidP="00FD4ED0">
      <w:pPr>
        <w:numPr>
          <w:ilvl w:val="0"/>
          <w:numId w:val="9"/>
        </w:numPr>
      </w:pPr>
      <w:r w:rsidRPr="00FD4ED0">
        <w:t>Backend y frontend levantan correctamente en staging</w:t>
      </w:r>
    </w:p>
    <w:p w14:paraId="2C69B62F" w14:textId="77777777" w:rsidR="00FD4ED0" w:rsidRPr="00FD4ED0" w:rsidRDefault="00FD4ED0" w:rsidP="00FD4ED0">
      <w:pPr>
        <w:numPr>
          <w:ilvl w:val="0"/>
          <w:numId w:val="9"/>
        </w:numPr>
      </w:pPr>
      <w:r w:rsidRPr="00FD4ED0">
        <w:t>No deben existir endpoints sin validar</w:t>
      </w:r>
    </w:p>
    <w:p w14:paraId="6E7EFD38" w14:textId="77777777" w:rsidR="00FD4ED0" w:rsidRPr="00FD4ED0" w:rsidRDefault="00FD4ED0" w:rsidP="00FD4ED0">
      <w:pPr>
        <w:numPr>
          <w:ilvl w:val="0"/>
          <w:numId w:val="9"/>
        </w:numPr>
      </w:pPr>
      <w:r w:rsidRPr="00FD4ED0">
        <w:t>No deben existir warnings críticos en consola</w:t>
      </w:r>
    </w:p>
    <w:p w14:paraId="18C53D84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7. Dependencias</w:t>
      </w:r>
    </w:p>
    <w:p w14:paraId="61D5A148" w14:textId="77777777" w:rsidR="00FD4ED0" w:rsidRPr="00FD4ED0" w:rsidRDefault="00FD4ED0" w:rsidP="00FD4ED0">
      <w:pPr>
        <w:numPr>
          <w:ilvl w:val="0"/>
          <w:numId w:val="10"/>
        </w:numPr>
      </w:pPr>
      <w:r w:rsidRPr="00FD4ED0">
        <w:t>Modelos y endpoints de sprints anteriores</w:t>
      </w:r>
    </w:p>
    <w:p w14:paraId="5B992710" w14:textId="77777777" w:rsidR="00FD4ED0" w:rsidRPr="00FD4ED0" w:rsidRDefault="00FD4ED0" w:rsidP="00FD4ED0">
      <w:pPr>
        <w:numPr>
          <w:ilvl w:val="0"/>
          <w:numId w:val="10"/>
        </w:numPr>
      </w:pPr>
      <w:r w:rsidRPr="00FD4ED0">
        <w:t>Arquitectura base del backend</w:t>
      </w:r>
    </w:p>
    <w:p w14:paraId="1D7C7DD6" w14:textId="77777777" w:rsidR="00FD4ED0" w:rsidRPr="00FD4ED0" w:rsidRDefault="00FD4ED0" w:rsidP="00FD4ED0">
      <w:pPr>
        <w:numPr>
          <w:ilvl w:val="0"/>
          <w:numId w:val="10"/>
        </w:numPr>
      </w:pPr>
      <w:r w:rsidRPr="00FD4ED0">
        <w:t>Pantallas principales del frontend</w:t>
      </w:r>
    </w:p>
    <w:p w14:paraId="4BF4393B" w14:textId="77777777" w:rsidR="00FD4ED0" w:rsidRPr="00FD4ED0" w:rsidRDefault="00FD4ED0" w:rsidP="00FD4ED0">
      <w:pPr>
        <w:numPr>
          <w:ilvl w:val="0"/>
          <w:numId w:val="10"/>
        </w:numPr>
      </w:pPr>
      <w:r w:rsidRPr="00FD4ED0">
        <w:t>Roles y autenticación implementados en Sprint 4</w:t>
      </w:r>
    </w:p>
    <w:p w14:paraId="73447900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8. Riesgos</w:t>
      </w:r>
    </w:p>
    <w:p w14:paraId="24E2FCC6" w14:textId="77777777" w:rsidR="00FD4ED0" w:rsidRPr="00FD4ED0" w:rsidRDefault="00FD4ED0" w:rsidP="00FD4ED0">
      <w:pPr>
        <w:rPr>
          <w:b/>
          <w:bCs/>
        </w:rPr>
      </w:pPr>
      <w:r w:rsidRPr="00FD4ED0">
        <w:rPr>
          <w:rFonts w:ascii="Segoe UI Emoji" w:hAnsi="Segoe UI Emoji" w:cs="Segoe UI Emoji"/>
          <w:b/>
          <w:bCs/>
        </w:rPr>
        <w:t>🔸</w:t>
      </w:r>
      <w:r w:rsidRPr="00FD4ED0">
        <w:rPr>
          <w:b/>
          <w:bCs/>
        </w:rPr>
        <w:t xml:space="preserve"> Cobertura insuficiente de tests</w:t>
      </w:r>
    </w:p>
    <w:p w14:paraId="3307F080" w14:textId="77777777" w:rsidR="00FD4ED0" w:rsidRPr="00FD4ED0" w:rsidRDefault="00FD4ED0" w:rsidP="00FD4ED0">
      <w:r w:rsidRPr="00FD4ED0">
        <w:t>Mitigación: priorizar servicios críticos.</w:t>
      </w:r>
    </w:p>
    <w:p w14:paraId="52A23DA8" w14:textId="77777777" w:rsidR="00FD4ED0" w:rsidRPr="00FD4ED0" w:rsidRDefault="00FD4ED0" w:rsidP="00FD4ED0">
      <w:pPr>
        <w:rPr>
          <w:b/>
          <w:bCs/>
        </w:rPr>
      </w:pPr>
      <w:r w:rsidRPr="00FD4ED0">
        <w:rPr>
          <w:rFonts w:ascii="Segoe UI Emoji" w:hAnsi="Segoe UI Emoji" w:cs="Segoe UI Emoji"/>
          <w:b/>
          <w:bCs/>
        </w:rPr>
        <w:t>🔸</w:t>
      </w:r>
      <w:r w:rsidRPr="00FD4ED0">
        <w:rPr>
          <w:b/>
          <w:bCs/>
        </w:rPr>
        <w:t xml:space="preserve"> Inconsistencias en documentación</w:t>
      </w:r>
    </w:p>
    <w:p w14:paraId="35244A19" w14:textId="77777777" w:rsidR="00FD4ED0" w:rsidRPr="00FD4ED0" w:rsidRDefault="00FD4ED0" w:rsidP="00FD4ED0">
      <w:r w:rsidRPr="00FD4ED0">
        <w:t>Mitigación: revisión cruzada entre equipos.</w:t>
      </w:r>
    </w:p>
    <w:p w14:paraId="4C3B626B" w14:textId="77777777" w:rsidR="00FD4ED0" w:rsidRPr="00FD4ED0" w:rsidRDefault="00FD4ED0" w:rsidP="00FD4ED0">
      <w:pPr>
        <w:rPr>
          <w:b/>
          <w:bCs/>
        </w:rPr>
      </w:pPr>
      <w:r w:rsidRPr="00FD4ED0">
        <w:rPr>
          <w:rFonts w:ascii="Segoe UI Emoji" w:hAnsi="Segoe UI Emoji" w:cs="Segoe UI Emoji"/>
          <w:b/>
          <w:bCs/>
        </w:rPr>
        <w:t>🔸</w:t>
      </w:r>
      <w:r w:rsidRPr="00FD4ED0">
        <w:rPr>
          <w:b/>
          <w:bCs/>
        </w:rPr>
        <w:t xml:space="preserve"> Configuración de Docker incompleta</w:t>
      </w:r>
    </w:p>
    <w:p w14:paraId="1D3B8BB3" w14:textId="77777777" w:rsidR="00FD4ED0" w:rsidRPr="00FD4ED0" w:rsidRDefault="00FD4ED0" w:rsidP="00FD4ED0">
      <w:r w:rsidRPr="00FD4ED0">
        <w:t>Mitigación: pruebas en staging antes de producción.</w:t>
      </w:r>
    </w:p>
    <w:p w14:paraId="106B09ED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9. Métricas del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986"/>
      </w:tblGrid>
      <w:tr w:rsidR="00FD4ED0" w:rsidRPr="00FD4ED0" w14:paraId="1C7A9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8FE7" w14:textId="77777777" w:rsidR="00FD4ED0" w:rsidRPr="00FD4ED0" w:rsidRDefault="00FD4ED0" w:rsidP="00FD4ED0">
            <w:pPr>
              <w:rPr>
                <w:b/>
                <w:bCs/>
              </w:rPr>
            </w:pPr>
            <w:r w:rsidRPr="00FD4ED0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476583B5" w14:textId="77777777" w:rsidR="00FD4ED0" w:rsidRPr="00FD4ED0" w:rsidRDefault="00FD4ED0" w:rsidP="00FD4ED0">
            <w:pPr>
              <w:rPr>
                <w:b/>
                <w:bCs/>
              </w:rPr>
            </w:pPr>
            <w:r w:rsidRPr="00FD4ED0">
              <w:rPr>
                <w:b/>
                <w:bCs/>
              </w:rPr>
              <w:t>Resultado</w:t>
            </w:r>
          </w:p>
        </w:tc>
      </w:tr>
      <w:tr w:rsidR="00FD4ED0" w:rsidRPr="00FD4ED0" w14:paraId="408C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56C9" w14:textId="77777777" w:rsidR="00FD4ED0" w:rsidRPr="00FD4ED0" w:rsidRDefault="00FD4ED0" w:rsidP="00FD4ED0">
            <w:pPr>
              <w:rPr>
                <w:b/>
                <w:bCs/>
              </w:rPr>
            </w:pPr>
            <w:r w:rsidRPr="00FD4ED0">
              <w:rPr>
                <w:b/>
                <w:bCs/>
              </w:rPr>
              <w:t>Cobertura backend</w:t>
            </w:r>
          </w:p>
        </w:tc>
        <w:tc>
          <w:tcPr>
            <w:tcW w:w="0" w:type="auto"/>
            <w:vAlign w:val="center"/>
            <w:hideMark/>
          </w:tcPr>
          <w:p w14:paraId="56BA34E9" w14:textId="77777777" w:rsidR="00FD4ED0" w:rsidRPr="00FD4ED0" w:rsidRDefault="00FD4ED0" w:rsidP="00FD4ED0">
            <w:r w:rsidRPr="00FD4ED0">
              <w:t>70%</w:t>
            </w:r>
          </w:p>
        </w:tc>
      </w:tr>
      <w:tr w:rsidR="00FD4ED0" w:rsidRPr="00FD4ED0" w14:paraId="1797B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4A73" w14:textId="77777777" w:rsidR="00FD4ED0" w:rsidRPr="00FD4ED0" w:rsidRDefault="00FD4ED0" w:rsidP="00FD4ED0">
            <w:pPr>
              <w:rPr>
                <w:b/>
                <w:bCs/>
              </w:rPr>
            </w:pPr>
            <w:r w:rsidRPr="00FD4ED0">
              <w:rPr>
                <w:b/>
                <w:bCs/>
              </w:rPr>
              <w:t>Cobertura frontend</w:t>
            </w:r>
          </w:p>
        </w:tc>
        <w:tc>
          <w:tcPr>
            <w:tcW w:w="0" w:type="auto"/>
            <w:vAlign w:val="center"/>
            <w:hideMark/>
          </w:tcPr>
          <w:p w14:paraId="344008A0" w14:textId="77777777" w:rsidR="00FD4ED0" w:rsidRPr="00FD4ED0" w:rsidRDefault="00FD4ED0" w:rsidP="00FD4ED0">
            <w:r w:rsidRPr="00FD4ED0">
              <w:t>60%</w:t>
            </w:r>
          </w:p>
        </w:tc>
      </w:tr>
      <w:tr w:rsidR="00FD4ED0" w:rsidRPr="00FD4ED0" w14:paraId="7F25A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42DA" w14:textId="77777777" w:rsidR="00FD4ED0" w:rsidRPr="00FD4ED0" w:rsidRDefault="00FD4ED0" w:rsidP="00FD4ED0">
            <w:pPr>
              <w:rPr>
                <w:b/>
                <w:bCs/>
              </w:rPr>
            </w:pPr>
            <w:r w:rsidRPr="00FD4ED0">
              <w:rPr>
                <w:b/>
                <w:bCs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1D52737F" w14:textId="77777777" w:rsidR="00FD4ED0" w:rsidRPr="00FD4ED0" w:rsidRDefault="00FD4ED0" w:rsidP="00FD4ED0">
            <w:r w:rsidRPr="00FD4ED0">
              <w:t>100%</w:t>
            </w:r>
          </w:p>
        </w:tc>
      </w:tr>
      <w:tr w:rsidR="00FD4ED0" w:rsidRPr="00FD4ED0" w14:paraId="02ABF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3CC7" w14:textId="77777777" w:rsidR="00FD4ED0" w:rsidRPr="00FD4ED0" w:rsidRDefault="00FD4ED0" w:rsidP="00FD4ED0">
            <w:pPr>
              <w:rPr>
                <w:b/>
                <w:bCs/>
              </w:rPr>
            </w:pPr>
            <w:r w:rsidRPr="00FD4ED0">
              <w:rPr>
                <w:b/>
                <w:bCs/>
              </w:rPr>
              <w:t>Preparación de deploy</w:t>
            </w:r>
          </w:p>
        </w:tc>
        <w:tc>
          <w:tcPr>
            <w:tcW w:w="0" w:type="auto"/>
            <w:vAlign w:val="center"/>
            <w:hideMark/>
          </w:tcPr>
          <w:p w14:paraId="008B7FA1" w14:textId="77777777" w:rsidR="00FD4ED0" w:rsidRPr="00FD4ED0" w:rsidRDefault="00FD4ED0" w:rsidP="00FD4ED0">
            <w:r w:rsidRPr="00FD4ED0">
              <w:t>100%</w:t>
            </w:r>
          </w:p>
        </w:tc>
      </w:tr>
      <w:tr w:rsidR="00FD4ED0" w:rsidRPr="00FD4ED0" w14:paraId="0D545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56A4" w14:textId="77777777" w:rsidR="00FD4ED0" w:rsidRPr="00FD4ED0" w:rsidRDefault="00FD4ED0" w:rsidP="00FD4ED0">
            <w:pPr>
              <w:rPr>
                <w:b/>
                <w:bCs/>
              </w:rPr>
            </w:pPr>
            <w:r w:rsidRPr="00FD4ED0">
              <w:rPr>
                <w:b/>
                <w:bCs/>
              </w:rPr>
              <w:t>Bugs críticos</w:t>
            </w:r>
          </w:p>
        </w:tc>
        <w:tc>
          <w:tcPr>
            <w:tcW w:w="0" w:type="auto"/>
            <w:vAlign w:val="center"/>
            <w:hideMark/>
          </w:tcPr>
          <w:p w14:paraId="3496840A" w14:textId="77777777" w:rsidR="00FD4ED0" w:rsidRPr="00FD4ED0" w:rsidRDefault="00FD4ED0" w:rsidP="00FD4ED0">
            <w:r w:rsidRPr="00FD4ED0">
              <w:t>0</w:t>
            </w:r>
          </w:p>
        </w:tc>
      </w:tr>
    </w:tbl>
    <w:p w14:paraId="77874D0B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10. Entregables Finales</w:t>
      </w:r>
    </w:p>
    <w:p w14:paraId="1CA38DB5" w14:textId="77777777" w:rsidR="00FD4ED0" w:rsidRPr="00FD4ED0" w:rsidRDefault="00FD4ED0" w:rsidP="00FD4ED0">
      <w:pPr>
        <w:numPr>
          <w:ilvl w:val="0"/>
          <w:numId w:val="11"/>
        </w:numPr>
      </w:pPr>
      <w:r w:rsidRPr="00FD4ED0">
        <w:t>Tests backend (pytest)</w:t>
      </w:r>
    </w:p>
    <w:p w14:paraId="4980076F" w14:textId="77777777" w:rsidR="00FD4ED0" w:rsidRPr="00FD4ED0" w:rsidRDefault="00FD4ED0" w:rsidP="00FD4ED0">
      <w:pPr>
        <w:numPr>
          <w:ilvl w:val="0"/>
          <w:numId w:val="11"/>
        </w:numPr>
      </w:pPr>
      <w:r w:rsidRPr="00FD4ED0">
        <w:t>Tests frontend (Vitest)</w:t>
      </w:r>
    </w:p>
    <w:p w14:paraId="4FAA0D62" w14:textId="77777777" w:rsidR="00FD4ED0" w:rsidRPr="00FD4ED0" w:rsidRDefault="00FD4ED0" w:rsidP="00FD4ED0">
      <w:pPr>
        <w:numPr>
          <w:ilvl w:val="0"/>
          <w:numId w:val="11"/>
        </w:numPr>
      </w:pPr>
      <w:r w:rsidRPr="00FD4ED0">
        <w:t>Documentación técnica ES/EN</w:t>
      </w:r>
    </w:p>
    <w:p w14:paraId="49D03D32" w14:textId="77777777" w:rsidR="00FD4ED0" w:rsidRPr="00FD4ED0" w:rsidRDefault="00FD4ED0" w:rsidP="00FD4ED0">
      <w:pPr>
        <w:numPr>
          <w:ilvl w:val="0"/>
          <w:numId w:val="11"/>
        </w:numPr>
      </w:pPr>
      <w:r w:rsidRPr="00FD4ED0">
        <w:t>Documentación interna ES/EN</w:t>
      </w:r>
    </w:p>
    <w:p w14:paraId="54C883C6" w14:textId="77777777" w:rsidR="00FD4ED0" w:rsidRPr="00FD4ED0" w:rsidRDefault="00FD4ED0" w:rsidP="00FD4ED0">
      <w:pPr>
        <w:numPr>
          <w:ilvl w:val="0"/>
          <w:numId w:val="11"/>
        </w:numPr>
      </w:pPr>
      <w:r w:rsidRPr="00FD4ED0">
        <w:t>Bitácora completa</w:t>
      </w:r>
    </w:p>
    <w:p w14:paraId="2B743040" w14:textId="77777777" w:rsidR="00FD4ED0" w:rsidRPr="00FD4ED0" w:rsidRDefault="00FD4ED0" w:rsidP="00FD4ED0">
      <w:pPr>
        <w:numPr>
          <w:ilvl w:val="0"/>
          <w:numId w:val="11"/>
        </w:numPr>
      </w:pPr>
      <w:r w:rsidRPr="00FD4ED0">
        <w:t>Docker para producción</w:t>
      </w:r>
    </w:p>
    <w:p w14:paraId="236BE19E" w14:textId="77777777" w:rsidR="00FD4ED0" w:rsidRPr="00FD4ED0" w:rsidRDefault="00FD4ED0" w:rsidP="00FD4ED0">
      <w:pPr>
        <w:numPr>
          <w:ilvl w:val="0"/>
          <w:numId w:val="11"/>
        </w:numPr>
      </w:pPr>
      <w:r w:rsidRPr="00FD4ED0">
        <w:t>Ajustes finales de arquitectura</w:t>
      </w:r>
    </w:p>
    <w:p w14:paraId="7CBB201E" w14:textId="77777777" w:rsidR="00FD4ED0" w:rsidRPr="00FD4ED0" w:rsidRDefault="00FD4ED0" w:rsidP="00FD4ED0">
      <w:pPr>
        <w:rPr>
          <w:b/>
          <w:bCs/>
        </w:rPr>
      </w:pPr>
      <w:r w:rsidRPr="00FD4ED0">
        <w:rPr>
          <w:b/>
          <w:bCs/>
        </w:rPr>
        <w:t>11. Estado de la Epic</w:t>
      </w:r>
    </w:p>
    <w:p w14:paraId="31CC282B" w14:textId="77777777" w:rsidR="00FD4ED0" w:rsidRPr="00FD4ED0" w:rsidRDefault="00FD4ED0" w:rsidP="00FD4ED0">
      <w:r w:rsidRPr="00FD4ED0">
        <w:rPr>
          <w:b/>
          <w:bCs/>
        </w:rPr>
        <w:t>Estado:</w:t>
      </w:r>
      <w:r w:rsidRPr="00FD4ED0">
        <w:t xml:space="preserve"> </w:t>
      </w:r>
      <w:r w:rsidRPr="00FD4ED0">
        <w:rPr>
          <w:rFonts w:ascii="Segoe UI Emoji" w:hAnsi="Segoe UI Emoji" w:cs="Segoe UI Emoji"/>
        </w:rPr>
        <w:t>✔️</w:t>
      </w:r>
      <w:r w:rsidRPr="00FD4ED0">
        <w:t xml:space="preserve"> Completada </w:t>
      </w:r>
      <w:r w:rsidRPr="00FD4ED0">
        <w:rPr>
          <w:b/>
          <w:bCs/>
        </w:rPr>
        <w:t>Sprint:</w:t>
      </w:r>
      <w:r w:rsidRPr="00FD4ED0">
        <w:t xml:space="preserve"> 5 </w:t>
      </w:r>
      <w:r w:rsidRPr="00FD4ED0">
        <w:rPr>
          <w:b/>
          <w:bCs/>
        </w:rPr>
        <w:t>Prioridad:</w:t>
      </w:r>
      <w:r w:rsidRPr="00FD4ED0">
        <w:t xml:space="preserve"> Alta </w:t>
      </w:r>
      <w:r w:rsidRPr="00FD4ED0">
        <w:rPr>
          <w:b/>
          <w:bCs/>
        </w:rPr>
        <w:t>Impacto:</w:t>
      </w:r>
      <w:r w:rsidRPr="00FD4ED0">
        <w:t xml:space="preserve"> Crítico para despliegue</w:t>
      </w:r>
    </w:p>
    <w:p w14:paraId="002DCA79" w14:textId="77777777" w:rsidR="00FD4ED0" w:rsidRPr="00FD4ED0" w:rsidRDefault="00FD4ED0" w:rsidP="00FD4ED0">
      <w:r w:rsidRPr="00FD4ED0">
        <w:t xml:space="preserve">Mauricio, Epic Sprint 5 </w:t>
      </w:r>
      <w:r w:rsidRPr="00FD4ED0">
        <w:rPr>
          <w:b/>
          <w:bCs/>
        </w:rPr>
        <w:t>completa</w:t>
      </w:r>
      <w:r w:rsidRPr="00FD4ED0">
        <w:t>, clara y lista para Word o Jira.</w:t>
      </w:r>
    </w:p>
    <w:p w14:paraId="5071473C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5D3"/>
    <w:multiLevelType w:val="multilevel"/>
    <w:tmpl w:val="AEC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0DF1"/>
    <w:multiLevelType w:val="multilevel"/>
    <w:tmpl w:val="F43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E3BB4"/>
    <w:multiLevelType w:val="multilevel"/>
    <w:tmpl w:val="42BA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7D52"/>
    <w:multiLevelType w:val="multilevel"/>
    <w:tmpl w:val="041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720EE"/>
    <w:multiLevelType w:val="multilevel"/>
    <w:tmpl w:val="0FFC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07DD2"/>
    <w:multiLevelType w:val="multilevel"/>
    <w:tmpl w:val="623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61A82"/>
    <w:multiLevelType w:val="multilevel"/>
    <w:tmpl w:val="649A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11B64"/>
    <w:multiLevelType w:val="multilevel"/>
    <w:tmpl w:val="F68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258CF"/>
    <w:multiLevelType w:val="multilevel"/>
    <w:tmpl w:val="8816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30AF7"/>
    <w:multiLevelType w:val="multilevel"/>
    <w:tmpl w:val="92D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80B84"/>
    <w:multiLevelType w:val="multilevel"/>
    <w:tmpl w:val="0BC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21770">
    <w:abstractNumId w:val="9"/>
  </w:num>
  <w:num w:numId="2" w16cid:durableId="803356294">
    <w:abstractNumId w:val="8"/>
  </w:num>
  <w:num w:numId="3" w16cid:durableId="2129471044">
    <w:abstractNumId w:val="7"/>
  </w:num>
  <w:num w:numId="4" w16cid:durableId="757867769">
    <w:abstractNumId w:val="5"/>
  </w:num>
  <w:num w:numId="5" w16cid:durableId="1060399764">
    <w:abstractNumId w:val="2"/>
  </w:num>
  <w:num w:numId="6" w16cid:durableId="1297949741">
    <w:abstractNumId w:val="1"/>
  </w:num>
  <w:num w:numId="7" w16cid:durableId="75909744">
    <w:abstractNumId w:val="0"/>
  </w:num>
  <w:num w:numId="8" w16cid:durableId="1104618685">
    <w:abstractNumId w:val="10"/>
  </w:num>
  <w:num w:numId="9" w16cid:durableId="1720007374">
    <w:abstractNumId w:val="4"/>
  </w:num>
  <w:num w:numId="10" w16cid:durableId="2048412490">
    <w:abstractNumId w:val="6"/>
  </w:num>
  <w:num w:numId="11" w16cid:durableId="1398281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72A"/>
    <w:rsid w:val="000E7EEB"/>
    <w:rsid w:val="00477FE9"/>
    <w:rsid w:val="004E075C"/>
    <w:rsid w:val="005612E0"/>
    <w:rsid w:val="00870ADF"/>
    <w:rsid w:val="00AF4B70"/>
    <w:rsid w:val="00C62D34"/>
    <w:rsid w:val="00C6772A"/>
    <w:rsid w:val="00DB220B"/>
    <w:rsid w:val="00F52573"/>
    <w:rsid w:val="00FD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8AEBD7-8955-4B27-8627-5882E77A7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7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7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7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7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7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77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7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2026-08-02T01:50:00Z</dcterms:created>
  <dcterms:modified xsi:type="dcterms:W3CDTF">2026-08-02T01:50:00Z</dcterms:modified>
</cp:coreProperties>
</file>