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Checklist de validação pós-deploy</w:t>
      </w:r>
    </w:p>
    <w:p>
      <w:r>
        <w:rPr>
          <w:color w:val="1E293B"/>
        </w:rPr>
        <w:t xml:space="preserve">Conferência em produção dos </w:t>
      </w:r>
      <w:r>
        <w:rPr>
          <w:b/>
          <w:color w:val="1E293B"/>
        </w:rPr>
        <w:t>pedidos</w:t>
      </w:r>
      <w:r>
        <w:rPr>
          <w:color w:val="1E293B"/>
        </w:rPr>
        <w:t xml:space="preserve"> feitos ao app. Marque cada item após testar.</w:t>
      </w:r>
    </w:p>
    <w:p>
      <w:r>
        <w:rPr>
          <w:b/>
          <w:color w:val="1E293B"/>
        </w:rPr>
        <w:t>Planilha Excel por papel: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&lt;code&gt;pdfs/CHECKLIST_VALIDACAO_POR_PAPEL.xlsx&lt;/code&gt;</w:t>
      </w:r>
      <w:r>
        <w:rPr>
          <w:color w:val="1E293B"/>
        </w:rPr>
        <w:t xml:space="preserve"> — combina este checklist com o mapa ACL para teste prático (uma aba por papel). Regenerar: </w:t>
      </w:r>
      <w:r>
        <w:rPr>
          <w:rFonts w:ascii="Consolas" w:hAnsi="Consolas"/>
          <w:color w:val="1E293B"/>
          <w:sz w:val="19"/>
        </w:rPr>
        <w:t>npm run build:validation-checklist-xlsx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Deploy e atualização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alterações demoravam para aparecer no ambiente de produção.</w:t>
      </w:r>
    </w:p>
    <w:p>
      <w:pPr>
        <w:pStyle w:val="ListBullet"/>
      </w:pPr>
      <w:r>
        <w:rPr>
          <w:color w:val="1E293B"/>
        </w:rPr>
        <w:t>[ ] Após novo deploy, a versão mais recente aparece ao recarregar a página (hard refresh ou aba anônima)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LGPD e cadastro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botões LGPD não respondiam (aceitar / recusar / confirmar).</w:t>
      </w:r>
    </w:p>
    <w:p>
      <w:pPr>
        <w:pStyle w:val="ListBullet"/>
      </w:pPr>
      <w:r>
        <w:rPr>
          <w:color w:val="1E293B"/>
        </w:rPr>
        <w:t xml:space="preserve">[ ] Em </w:t>
      </w:r>
      <w:r>
        <w:rPr>
          <w:b/>
          <w:color w:val="1E293B"/>
        </w:rPr>
        <w:t>Dados cadastrais → LGPD</w:t>
      </w:r>
      <w:r>
        <w:rPr>
          <w:color w:val="1E293B"/>
        </w:rPr>
        <w:t xml:space="preserve">, rolar os termos até o final habilita </w:t>
      </w:r>
      <w:r>
        <w:rPr>
          <w:b/>
          <w:color w:val="1E293B"/>
        </w:rPr>
        <w:t>Li e aceito</w:t>
      </w:r>
      <w:r>
        <w:rPr>
          <w:color w:val="1E293B"/>
        </w:rPr>
        <w:t xml:space="preserve"> / </w:t>
      </w:r>
      <w:r>
        <w:rPr>
          <w:b/>
          <w:color w:val="1E293B"/>
        </w:rPr>
        <w:t>Li e não concordo</w:t>
      </w:r>
    </w:p>
    <w:p>
      <w:pPr>
        <w:pStyle w:val="ListBullet"/>
      </w:pPr>
      <w:r>
        <w:rPr>
          <w:color w:val="1E293B"/>
        </w:rPr>
        <w:t xml:space="preserve">[ ] </w:t>
      </w:r>
      <w:r>
        <w:rPr>
          <w:b/>
          <w:color w:val="1E293B"/>
        </w:rPr>
        <w:t>Confirmar</w:t>
      </w:r>
      <w:r>
        <w:rPr>
          <w:color w:val="1E293B"/>
        </w:rPr>
        <w:t xml:space="preserve"> grava e retorna sem erro</w:t>
      </w:r>
    </w:p>
    <w:p>
      <w:pPr>
        <w:pStyle w:val="ListBullet"/>
      </w:pPr>
      <w:r>
        <w:rPr>
          <w:color w:val="1E293B"/>
        </w:rPr>
        <w:t xml:space="preserve">[ ] No </w:t>
      </w:r>
      <w:r>
        <w:rPr>
          <w:b/>
          <w:color w:val="1E293B"/>
        </w:rPr>
        <w:t>cadastro de visitante</w:t>
      </w:r>
      <w:r>
        <w:rPr>
          <w:color w:val="1E293B"/>
        </w:rPr>
        <w:t>, o mesmo fluxo de leitura dos termos funciona</w:t>
      </w:r>
    </w:p>
    <w:p>
      <w:pPr>
        <w:pStyle w:val="Heading3"/>
      </w:pPr>
      <w:r>
        <w:rPr>
          <w:color w:val="1E3A8A"/>
        </w:rPr>
        <w:t xml:space="preserve">Parâmetro </w:t>
      </w:r>
      <w:r>
        <w:rPr>
          <w:rFonts w:ascii="Consolas" w:hAnsi="Consolas"/>
          <w:color w:val="1E3A8A"/>
          <w:sz w:val="19"/>
        </w:rPr>
        <w:t>LGPD_Ativo</w:t>
      </w:r>
      <w:r>
        <w:rPr>
          <w:color w:val="1E3A8A"/>
        </w:rPr>
        <w:t xml:space="preserve"> (super_admin)</w:t>
      </w:r>
    </w:p>
    <w:p>
      <w:pPr>
        <w:pStyle w:val="ListBullet"/>
      </w:pPr>
      <w:r>
        <w:rPr>
          <w:color w:val="1E293B"/>
        </w:rPr>
        <w:t xml:space="preserve">[ ] Em </w:t>
      </w:r>
      <w:r>
        <w:rPr>
          <w:b/>
          <w:color w:val="1E293B"/>
        </w:rPr>
        <w:t>Manutenção → Controle de Acesso</w:t>
      </w:r>
      <w:r>
        <w:rPr>
          <w:color w:val="1E293B"/>
        </w:rPr>
        <w:t xml:space="preserve">, interruptor </w:t>
      </w:r>
      <w:r>
        <w:rPr>
          <w:b/>
          <w:color w:val="1E293B"/>
        </w:rPr>
        <w:t>LGPD Ativo / Inativo</w:t>
      </w:r>
      <w:r>
        <w:rPr>
          <w:color w:val="1E293B"/>
        </w:rPr>
        <w:t xml:space="preserve"> grava em </w:t>
      </w: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 xml:space="preserve"> (RPC </w:t>
      </w:r>
      <w:r>
        <w:rPr>
          <w:rFonts w:ascii="Consolas" w:hAnsi="Consolas"/>
          <w:color w:val="1E293B"/>
          <w:sz w:val="19"/>
        </w:rPr>
        <w:t>salvar_app_parameter_admin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[ ] Com </w:t>
      </w:r>
      <w:r>
        <w:rPr>
          <w:rFonts w:ascii="Consolas" w:hAnsi="Consolas"/>
          <w:b/>
          <w:color w:val="1E293B"/>
          <w:sz w:val="19"/>
        </w:rPr>
        <w:t>sim</w:t>
      </w:r>
      <w:r>
        <w:rPr>
          <w:color w:val="1E293B"/>
        </w:rPr>
        <w:t xml:space="preserve">: cadastro exibe termos + selfie; login pode ir a </w:t>
      </w:r>
      <w:r>
        <w:rPr>
          <w:rFonts w:ascii="Consolas" w:hAnsi="Consolas"/>
          <w:color w:val="1E293B"/>
          <w:sz w:val="19"/>
        </w:rPr>
        <w:t>/lgpd</w:t>
      </w:r>
      <w:r>
        <w:rPr>
          <w:color w:val="1E293B"/>
        </w:rPr>
        <w:t>; cabeçalho vermelho se pendente</w:t>
      </w:r>
    </w:p>
    <w:p>
      <w:pPr>
        <w:pStyle w:val="ListBullet"/>
      </w:pPr>
      <w:r>
        <w:rPr>
          <w:color w:val="1E293B"/>
        </w:rPr>
        <w:t xml:space="preserve">[ ] Com </w:t>
      </w:r>
      <w:r>
        <w:rPr>
          <w:rFonts w:ascii="Consolas" w:hAnsi="Consolas"/>
          <w:b/>
          <w:color w:val="1E293B"/>
          <w:sz w:val="19"/>
        </w:rPr>
        <w:t>nao</w:t>
      </w:r>
      <w:r>
        <w:rPr>
          <w:color w:val="1E293B"/>
        </w:rPr>
        <w:t xml:space="preserve">: cadastro só nome/nascimento/CEP → </w:t>
      </w:r>
      <w:r>
        <w:rPr>
          <w:b/>
          <w:color w:val="1E293B"/>
        </w:rPr>
        <w:t>Índice</w:t>
      </w:r>
      <w:r>
        <w:rPr>
          <w:color w:val="1E293B"/>
        </w:rPr>
        <w:t xml:space="preserve">; sem </w:t>
      </w:r>
      <w:r>
        <w:rPr>
          <w:rFonts w:ascii="Consolas" w:hAnsi="Consolas"/>
          <w:color w:val="1E293B"/>
          <w:sz w:val="19"/>
        </w:rPr>
        <w:t>/lgpd</w:t>
      </w:r>
      <w:r>
        <w:rPr>
          <w:color w:val="1E293B"/>
        </w:rPr>
        <w:t>; sem alerta vermelho</w:t>
      </w:r>
    </w:p>
    <w:p>
      <w:pPr>
        <w:pStyle w:val="ListBullet"/>
      </w:pPr>
      <w:r>
        <w:rPr>
          <w:color w:val="1E293B"/>
        </w:rPr>
        <w:t xml:space="preserve">[ ] Script Supabase aplicado: </w:t>
      </w:r>
      <w:r>
        <w:rPr>
          <w:rFonts w:ascii="Consolas" w:hAnsi="Consolas"/>
          <w:color w:val="1E293B"/>
          <w:sz w:val="19"/>
        </w:rPr>
        <w:t>scripts/salvar-app-parameter-admin.sql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Dashboard principal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ao voltar do detalhe da escala, retornar ao card Escalas sem rolagem pelo carrossel.</w:t>
      </w:r>
    </w:p>
    <w:p>
      <w:pPr>
        <w:pStyle w:val="ListBullet"/>
      </w:pPr>
      <w:r>
        <w:rPr>
          <w:color w:val="1E293B"/>
        </w:rPr>
        <w:t xml:space="preserve">[ ] Dashboard → </w:t>
      </w:r>
      <w:r>
        <w:rPr>
          <w:b/>
          <w:color w:val="1E293B"/>
        </w:rPr>
        <w:t>Escalas</w:t>
      </w:r>
      <w:r>
        <w:rPr>
          <w:color w:val="1E293B"/>
        </w:rPr>
        <w:t xml:space="preserve"> → abrir uma escala → </w:t>
      </w:r>
      <w:r>
        <w:rPr>
          <w:b/>
          <w:color w:val="1E293B"/>
        </w:rPr>
        <w:t>Voltar</w:t>
      </w:r>
      <w:r>
        <w:rPr>
          <w:color w:val="1E293B"/>
        </w:rPr>
        <w:t xml:space="preserve"> volta direto ao card Escalas, sem animação entre cards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ao selecionar uma escala, trocar de card sem animação.</w:t>
      </w:r>
    </w:p>
    <w:p>
      <w:pPr>
        <w:pStyle w:val="ListBullet"/>
      </w:pPr>
      <w:r>
        <w:rPr>
          <w:color w:val="1E293B"/>
        </w:rPr>
        <w:t>[ ] Ao tocar em uma escala, o carrossel pula direto ao card de detalhe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após check-in no totem, destacar o card QR em azul piscina até o dia do evento passar.</w:t>
      </w:r>
    </w:p>
    <w:p>
      <w:pPr>
        <w:pStyle w:val="ListBullet"/>
      </w:pPr>
      <w:r>
        <w:rPr>
          <w:color w:val="1E293B"/>
        </w:rPr>
        <w:t xml:space="preserve">[ ] Evento com totem ativo, no dia de hoje: após confirmar check-in, card </w:t>
      </w:r>
      <w:r>
        <w:rPr>
          <w:b/>
          <w:color w:val="1E293B"/>
        </w:rPr>
        <w:t>QR Code — Totem</w:t>
      </w:r>
      <w:r>
        <w:rPr>
          <w:color w:val="1E293B"/>
        </w:rPr>
        <w:t xml:space="preserve"> fica azul piscina</w:t>
      </w:r>
    </w:p>
    <w:p>
      <w:pPr>
        <w:pStyle w:val="ListBullet"/>
      </w:pPr>
      <w:r>
        <w:rPr>
          <w:color w:val="1E293B"/>
        </w:rPr>
        <w:t>[ ] No dia seguinte (ou fora do dia do evento), o destaque não aparece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ao sair de telas abertas pelo dashboard, voltar ao card que originou a navegação.</w:t>
      </w:r>
    </w:p>
    <w:p>
      <w:pPr>
        <w:pStyle w:val="ListBullet"/>
      </w:pPr>
      <w:r>
        <w:rPr>
          <w:color w:val="1E293B"/>
        </w:rPr>
        <w:t xml:space="preserve">[ ] </w:t>
      </w:r>
      <w:r>
        <w:rPr>
          <w:b/>
          <w:color w:val="1E293B"/>
        </w:rPr>
        <w:t>Lista de Membros</w:t>
      </w:r>
      <w:r>
        <w:rPr>
          <w:color w:val="1E293B"/>
        </w:rPr>
        <w:t xml:space="preserve"> → </w:t>
      </w:r>
      <w:r>
        <w:rPr>
          <w:b/>
          <w:color w:val="1E293B"/>
        </w:rPr>
        <w:t>Mapa Geral</w:t>
      </w:r>
      <w:r>
        <w:rPr>
          <w:color w:val="1E293B"/>
        </w:rPr>
        <w:t xml:space="preserve"> → </w:t>
      </w:r>
      <w:r>
        <w:rPr>
          <w:b/>
          <w:color w:val="1E293B"/>
        </w:rPr>
        <w:t>Voltar</w:t>
      </w:r>
      <w:r>
        <w:rPr>
          <w:color w:val="1E293B"/>
        </w:rPr>
        <w:t xml:space="preserve"> retorna ao card Lista de Membros</w:t>
      </w:r>
    </w:p>
    <w:p>
      <w:pPr>
        <w:pStyle w:val="ListBullet"/>
      </w:pPr>
      <w:r>
        <w:rPr>
          <w:color w:val="1E293B"/>
        </w:rPr>
        <w:t xml:space="preserve">[ ] </w:t>
      </w:r>
      <w:r>
        <w:rPr>
          <w:b/>
          <w:color w:val="1E293B"/>
        </w:rPr>
        <w:t>Gestão de Cadastros</w:t>
      </w:r>
      <w:r>
        <w:rPr>
          <w:color w:val="1E293B"/>
        </w:rPr>
        <w:t xml:space="preserve"> →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ou </w:t>
      </w:r>
      <w:r>
        <w:rPr>
          <w:b/>
          <w:color w:val="1E293B"/>
        </w:rPr>
        <w:t>Gerenciar Família</w:t>
      </w:r>
      <w:r>
        <w:rPr>
          <w:color w:val="1E293B"/>
        </w:rPr>
        <w:t xml:space="preserve"> → </w:t>
      </w:r>
      <w:r>
        <w:rPr>
          <w:b/>
          <w:color w:val="1E293B"/>
        </w:rPr>
        <w:t>Voltar</w:t>
      </w:r>
      <w:r>
        <w:rPr>
          <w:color w:val="1E293B"/>
        </w:rPr>
        <w:t xml:space="preserve"> retorna ao card Gestão de Cadastros</w:t>
      </w:r>
    </w:p>
    <w:p>
      <w:pPr>
        <w:pStyle w:val="ListBullet"/>
      </w:pPr>
      <w:r>
        <w:rPr>
          <w:color w:val="1E293B"/>
        </w:rPr>
        <w:t xml:space="preserve">[ ] </w:t>
      </w:r>
      <w:r>
        <w:rPr>
          <w:b/>
          <w:color w:val="1E293B"/>
        </w:rPr>
        <w:t>Coração Aberto</w:t>
      </w:r>
      <w:r>
        <w:rPr>
          <w:color w:val="1E293B"/>
        </w:rPr>
        <w:t xml:space="preserve">, </w:t>
      </w:r>
      <w:r>
        <w:rPr>
          <w:b/>
          <w:color w:val="1E293B"/>
        </w:rPr>
        <w:t>Financeiro</w:t>
      </w:r>
      <w:r>
        <w:rPr>
          <w:color w:val="1E293B"/>
        </w:rPr>
        <w:t xml:space="preserve"> e demais atalhos com </w:t>
      </w:r>
      <w:r>
        <w:rPr>
          <w:rFonts w:ascii="Consolas" w:hAnsi="Consolas"/>
          <w:color w:val="1E293B"/>
          <w:sz w:val="19"/>
        </w:rPr>
        <w:t>returnDashboardCard</w:t>
      </w:r>
      <w:r>
        <w:rPr>
          <w:color w:val="1E293B"/>
        </w:rPr>
        <w:t xml:space="preserve"> restauram o card correto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paletas de cores distintas por card do carrossel.</w:t>
      </w:r>
    </w:p>
    <w:p>
      <w:pPr>
        <w:pStyle w:val="ListBullet"/>
      </w:pPr>
      <w:r>
        <w:rPr>
          <w:color w:val="1E293B"/>
        </w:rPr>
        <w:t>[ ] Cada card do dashboard tem fundo/borda/acento visualmente diferenciados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card Gestão de Cadastros com título e botões reposicionados.</w:t>
      </w:r>
    </w:p>
    <w:p>
      <w:pPr>
        <w:pStyle w:val="ListBullet"/>
      </w:pPr>
      <w:r>
        <w:rPr>
          <w:color w:val="1E293B"/>
        </w:rPr>
        <w:t xml:space="preserve">[ ] Título do card 6 exibe </w:t>
      </w:r>
      <w:r>
        <w:rPr>
          <w:b/>
          <w:color w:val="1E293B"/>
        </w:rPr>
        <w:t>Gestão de Cadastros</w:t>
      </w:r>
      <w:r>
        <w:rPr>
          <w:color w:val="1E293B"/>
        </w:rPr>
        <w:t xml:space="preserve"> (não “Dados Cadastrais” como título do card)</w:t>
      </w:r>
    </w:p>
    <w:p>
      <w:pPr>
        <w:pStyle w:val="ListBullet"/>
      </w:pPr>
      <w:r>
        <w:rPr>
          <w:color w:val="1E293B"/>
        </w:rPr>
        <w:t xml:space="preserve">[ ] Botões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e </w:t>
      </w:r>
      <w:r>
        <w:rPr>
          <w:b/>
          <w:color w:val="1E293B"/>
        </w:rPr>
        <w:t>Gerenciar Família</w:t>
      </w:r>
      <w:r>
        <w:rPr>
          <w:color w:val="1E293B"/>
        </w:rPr>
        <w:t xml:space="preserve"> menores e mais abaixo no card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botões Visitantes e Mapa Geral na mesma linha no card Lista de Membros.</w:t>
      </w:r>
    </w:p>
    <w:p>
      <w:pPr>
        <w:pStyle w:val="ListBullet"/>
      </w:pPr>
      <w:r>
        <w:rPr>
          <w:color w:val="1E293B"/>
        </w:rPr>
        <w:t xml:space="preserve">[ ] </w:t>
      </w:r>
      <w:r>
        <w:rPr>
          <w:b/>
          <w:color w:val="1E293B"/>
        </w:rPr>
        <w:t>Visitantes</w:t>
      </w:r>
      <w:r>
        <w:rPr>
          <w:color w:val="1E293B"/>
        </w:rPr>
        <w:t xml:space="preserve"> (ou </w:t>
      </w:r>
      <w:r>
        <w:rPr>
          <w:b/>
          <w:color w:val="1E293B"/>
        </w:rPr>
        <w:t>Membros</w:t>
      </w:r>
      <w:r>
        <w:rPr>
          <w:color w:val="1E293B"/>
        </w:rPr>
        <w:t xml:space="preserve">) e </w:t>
      </w:r>
      <w:r>
        <w:rPr>
          <w:b/>
          <w:color w:val="1E293B"/>
        </w:rPr>
        <w:t>Mapa Geral</w:t>
      </w:r>
      <w:r>
        <w:rPr>
          <w:color w:val="1E293B"/>
        </w:rPr>
        <w:t xml:space="preserve"> ocupam metade da largura cada, na mesma linha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ícone touch-app no botão Copiar chave PIX.</w:t>
      </w:r>
    </w:p>
    <w:p>
      <w:pPr>
        <w:pStyle w:val="ListBullet"/>
      </w:pPr>
      <w:r>
        <w:rPr>
          <w:color w:val="1E293B"/>
        </w:rPr>
        <w:t xml:space="preserve">[ ] Card </w:t>
      </w:r>
      <w:r>
        <w:rPr>
          <w:b/>
          <w:color w:val="1E293B"/>
        </w:rPr>
        <w:t>Dízimos e Ofertas</w:t>
      </w:r>
      <w:r>
        <w:rPr>
          <w:color w:val="1E293B"/>
        </w:rPr>
        <w:t xml:space="preserve"> → botão </w:t>
      </w:r>
      <w:r>
        <w:rPr>
          <w:b/>
          <w:color w:val="1E293B"/>
        </w:rPr>
        <w:t>Copiar chave PIX</w:t>
      </w:r>
      <w:r>
        <w:rPr>
          <w:color w:val="1E293B"/>
        </w:rPr>
        <w:t xml:space="preserve"> exibe ícone </w:t>
      </w:r>
      <w:r>
        <w:rPr>
          <w:i/>
          <w:color w:val="1E293B"/>
        </w:rPr>
        <w:t>touch-app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toasts longos sem truncar em uma linha.</w:t>
      </w:r>
    </w:p>
    <w:p>
      <w:pPr>
        <w:pStyle w:val="ListBullet"/>
      </w:pPr>
      <w:r>
        <w:rPr>
          <w:color w:val="1E293B"/>
        </w:rPr>
        <w:t>[ ] Mensagens de erro/aviso longas aparecem em até 3–6 linhas, legíveis no PWA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ícone do app com a arte da marca d'água.</w:t>
      </w:r>
    </w:p>
    <w:p>
      <w:pPr>
        <w:pStyle w:val="ListBullet"/>
      </w:pPr>
      <w:r>
        <w:rPr>
          <w:color w:val="1E293B"/>
        </w:rPr>
        <w:t>[ ] Favicon e ícone instalável do PWA usam o logo da marca d'água (não o ícone padrão Expo)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Manutenção — eventos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cards do dashboard de manutenção sumiam (tela em branco após editor de evento).</w:t>
      </w:r>
    </w:p>
    <w:p>
      <w:pPr>
        <w:pStyle w:val="ListBullet"/>
      </w:pPr>
      <w:r>
        <w:rPr>
          <w:color w:val="1E293B"/>
        </w:rPr>
        <w:t>[ ] Navegar entre cards da manutenção; abrir e fechar editor de evento; cards continuam visíveis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cancelar criação de evento não podia deixar tela vazia.</w:t>
      </w:r>
    </w:p>
    <w:p>
      <w:pPr>
        <w:pStyle w:val="ListBullet"/>
      </w:pPr>
      <w:r>
        <w:rPr>
          <w:color w:val="1E293B"/>
        </w:rPr>
        <w:t xml:space="preserve">[ ] </w:t>
      </w:r>
      <w:r>
        <w:rPr>
          <w:b/>
          <w:color w:val="1E293B"/>
        </w:rPr>
        <w:t>Novo evento</w:t>
      </w:r>
      <w:r>
        <w:rPr>
          <w:color w:val="1E293B"/>
        </w:rPr>
        <w:t xml:space="preserve"> → </w:t>
      </w:r>
      <w:r>
        <w:rPr>
          <w:b/>
          <w:color w:val="1E293B"/>
        </w:rPr>
        <w:t>Cancelar</w:t>
      </w:r>
      <w:r>
        <w:rPr>
          <w:color w:val="1E293B"/>
        </w:rPr>
        <w:t xml:space="preserve"> → carrossel e cards permanecem na tela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botão </w:t>
      </w:r>
      <w:r>
        <w:rPr>
          <w:b/>
          <w:color w:val="1E293B"/>
        </w:rPr>
        <w:t>+7</w:t>
      </w:r>
      <w:r>
        <w:rPr>
          <w:color w:val="1E293B"/>
        </w:rPr>
        <w:t xml:space="preserve"> em evento cadastrado para duplicar uma vez, sete dias depois, em rascunho.</w:t>
      </w:r>
    </w:p>
    <w:p>
      <w:pPr>
        <w:pStyle w:val="ListBullet"/>
      </w:pPr>
      <w:r>
        <w:rPr>
          <w:color w:val="1E293B"/>
        </w:rPr>
        <w:t xml:space="preserve">[ ] Em evento </w:t>
      </w:r>
      <w:r>
        <w:rPr>
          <w:b/>
          <w:color w:val="1E293B"/>
        </w:rPr>
        <w:t>já cadastrado</w:t>
      </w:r>
      <w:r>
        <w:rPr>
          <w:color w:val="1E293B"/>
        </w:rPr>
        <w:t xml:space="preserve">, botão </w:t>
      </w:r>
      <w:r>
        <w:rPr>
          <w:b/>
          <w:color w:val="1E293B"/>
        </w:rPr>
        <w:t>+7</w:t>
      </w:r>
      <w:r>
        <w:rPr>
          <w:color w:val="1E293B"/>
        </w:rPr>
        <w:t xml:space="preserve"> abaixo de Publicado/Rascunho</w:t>
      </w:r>
    </w:p>
    <w:p>
      <w:pPr>
        <w:pStyle w:val="ListBullet"/>
      </w:pPr>
      <w:r>
        <w:rPr>
          <w:color w:val="1E293B"/>
        </w:rPr>
        <w:t xml:space="preserve">[ ] Confirmar cria </w:t>
      </w:r>
      <w:r>
        <w:rPr>
          <w:b/>
          <w:color w:val="1E293B"/>
        </w:rPr>
        <w:t>1 rascunho</w:t>
      </w:r>
      <w:r>
        <w:rPr>
          <w:color w:val="1E293B"/>
        </w:rPr>
        <w:t xml:space="preserve"> para </w:t>
      </w:r>
      <w:r>
        <w:rPr>
          <w:b/>
          <w:color w:val="1E293B"/>
        </w:rPr>
        <w:t>+7 dias</w:t>
      </w:r>
      <w:r>
        <w:rPr>
          <w:color w:val="1E293B"/>
        </w:rPr>
        <w:t>; o evento original não muda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check-in por proximidade (geofence) com invalidação ao editar evento.</w:t>
      </w:r>
    </w:p>
    <w:p>
      <w:pPr>
        <w:pStyle w:val="ListBullet"/>
      </w:pPr>
      <w:r>
        <w:rPr>
          <w:color w:val="1E293B"/>
        </w:rPr>
        <w:t xml:space="preserve">[ ] Em </w:t>
      </w:r>
      <w:r>
        <w:rPr>
          <w:b/>
          <w:color w:val="1E293B"/>
        </w:rPr>
        <w:t>Programação de Eventos</w:t>
      </w:r>
      <w:r>
        <w:rPr>
          <w:color w:val="1E293B"/>
        </w:rPr>
        <w:t xml:space="preserve">, interruptor </w:t>
      </w:r>
      <w:r>
        <w:rPr>
          <w:b/>
          <w:color w:val="1E293B"/>
        </w:rPr>
        <w:t>Check-in por proximidade</w:t>
      </w:r>
      <w:r>
        <w:rPr>
          <w:color w:val="1E293B"/>
        </w:rPr>
        <w:t xml:space="preserve"> grava </w:t>
      </w:r>
      <w:r>
        <w:rPr>
          <w:rFonts w:ascii="Consolas" w:hAnsi="Consolas"/>
          <w:color w:val="1E293B"/>
          <w:sz w:val="19"/>
        </w:rPr>
        <w:t>geofence_ativo</w:t>
      </w:r>
    </w:p>
    <w:p>
      <w:pPr>
        <w:pStyle w:val="ListBullet"/>
      </w:pPr>
      <w:r>
        <w:rPr>
          <w:color w:val="1E293B"/>
        </w:rPr>
        <w:t xml:space="preserve">[ ] Local favorito com </w:t>
      </w:r>
      <w:r>
        <w:rPr>
          <w:b/>
          <w:color w:val="1E293B"/>
        </w:rPr>
        <w:t>latitude/longitude</w:t>
      </w:r>
      <w:r>
        <w:rPr>
          <w:color w:val="1E293B"/>
        </w:rPr>
        <w:t xml:space="preserve"> vinculado ao </w:t>
      </w:r>
      <w:r>
        <w:rPr>
          <w:rFonts w:ascii="Consolas" w:hAnsi="Consolas"/>
          <w:color w:val="1E293B"/>
          <w:sz w:val="19"/>
        </w:rPr>
        <w:t>event_local</w:t>
      </w:r>
      <w:r>
        <w:rPr>
          <w:color w:val="1E293B"/>
        </w:rPr>
        <w:t xml:space="preserve"> do evento</w:t>
      </w:r>
    </w:p>
    <w:p>
      <w:pPr>
        <w:pStyle w:val="ListBullet"/>
      </w:pPr>
      <w:r>
        <w:rPr>
          <w:color w:val="1E293B"/>
        </w:rPr>
        <w:t>[ ] No dia do evento, membro com audiência e GPS liberado recebe confirmação automática ao chegar ao templo</w:t>
      </w:r>
    </w:p>
    <w:p>
      <w:pPr>
        <w:pStyle w:val="ListBullet"/>
      </w:pPr>
      <w:r>
        <w:rPr>
          <w:color w:val="1E293B"/>
        </w:rPr>
        <w:t xml:space="preserve">[ ] Ao editar data/local/flags relevantes, check-ins anteriores são removidos (toast </w:t>
      </w:r>
      <w:r>
        <w:rPr>
          <w:i/>
          <w:color w:val="1E293B"/>
        </w:rPr>
        <w:t>N check-in(s) removido(s)</w:t>
      </w:r>
      <w:r>
        <w:rPr>
          <w:color w:val="1E293B"/>
        </w:rPr>
        <w:t xml:space="preserve"> ou aviso de script pendente)</w:t>
      </w:r>
    </w:p>
    <w:p>
      <w:pPr>
        <w:pStyle w:val="ListBullet"/>
      </w:pPr>
      <w:r>
        <w:rPr>
          <w:color w:val="1E293B"/>
        </w:rPr>
        <w:t xml:space="preserve">[ ] Scripts Supabase aplicados: </w:t>
      </w:r>
      <w:r>
        <w:rPr>
          <w:rFonts w:ascii="Consolas" w:hAnsi="Consolas"/>
          <w:color w:val="1E293B"/>
          <w:sz w:val="19"/>
        </w:rPr>
        <w:t>events-geofence-ativo.sql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event-favorite-locations.sql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geo-checkin-automatic.sql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geo-checkin-purge-on-event-update.sql</w:t>
      </w:r>
    </w:p>
    <w:p>
      <w:pPr>
        <w:pStyle w:val="ListBullet"/>
      </w:pPr>
      <w:r>
        <w:rPr>
          <w:color w:val="1E293B"/>
        </w:rPr>
        <w:t xml:space="preserve">[ ] Parâmetros </w:t>
      </w:r>
      <w:r>
        <w:rPr>
          <w:rFonts w:ascii="Consolas" w:hAnsi="Consolas"/>
          <w:color w:val="1E293B"/>
          <w:sz w:val="19"/>
        </w:rPr>
        <w:t>check_in_geofence_raio_metros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check_in_geofence_tempo</w:t>
      </w:r>
      <w:r>
        <w:rPr>
          <w:color w:val="1E293B"/>
        </w:rPr>
        <w:t xml:space="preserve"> em </w:t>
      </w:r>
      <w:r>
        <w:rPr>
          <w:rFonts w:ascii="Consolas" w:hAnsi="Consolas"/>
          <w:color w:val="1E293B"/>
          <w:sz w:val="19"/>
        </w:rPr>
        <w:t>app_parameters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Manutenção — controle de acesso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painel de Controle de Acesso com scroll; papéis e colunas visíveis.</w:t>
      </w:r>
    </w:p>
    <w:p>
      <w:pPr>
        <w:pStyle w:val="ListBullet"/>
      </w:pPr>
      <w:r>
        <w:rPr>
          <w:color w:val="1E293B"/>
        </w:rPr>
        <w:t xml:space="preserve">[ ] </w:t>
      </w:r>
      <w:r>
        <w:rPr>
          <w:b/>
          <w:color w:val="1E293B"/>
        </w:rPr>
        <w:t>Controle de Acesso</w:t>
      </w:r>
      <w:r>
        <w:rPr>
          <w:color w:val="1E293B"/>
        </w:rPr>
        <w:t xml:space="preserve"> rola corretamente; papéis e colunas legíveis, sem corte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liberar </w:t>
      </w:r>
      <w:r>
        <w:rPr>
          <w:b/>
          <w:color w:val="1E293B"/>
        </w:rPr>
        <w:t>Card Financeiro</w:t>
      </w:r>
      <w:r>
        <w:rPr>
          <w:color w:val="1E293B"/>
        </w:rPr>
        <w:t xml:space="preserve"> e </w:t>
      </w:r>
      <w:r>
        <w:rPr>
          <w:b/>
          <w:color w:val="1E293B"/>
        </w:rPr>
        <w:t>Relatórios financeiros</w:t>
      </w:r>
      <w:r>
        <w:rPr>
          <w:color w:val="1E293B"/>
        </w:rPr>
        <w:t xml:space="preserve"> nos papéis.</w:t>
      </w:r>
    </w:p>
    <w:p>
      <w:pPr>
        <w:pStyle w:val="ListBullet"/>
      </w:pPr>
      <w:r>
        <w:rPr>
          <w:color w:val="1E293B"/>
        </w:rPr>
        <w:t xml:space="preserve">[ ] Em </w:t>
      </w:r>
      <w:r>
        <w:rPr>
          <w:b/>
          <w:color w:val="1E293B"/>
        </w:rPr>
        <w:t>Papéis → Telas</w:t>
      </w:r>
      <w:r>
        <w:rPr>
          <w:color w:val="1E293B"/>
        </w:rPr>
        <w:t xml:space="preserve">, aparecem </w:t>
      </w:r>
      <w:r>
        <w:rPr>
          <w:b/>
          <w:color w:val="1E293B"/>
        </w:rPr>
        <w:t>Card Financeiro (dashboard)</w:t>
      </w:r>
      <w:r>
        <w:rPr>
          <w:color w:val="1E293B"/>
        </w:rPr>
        <w:t xml:space="preserve"> e </w:t>
      </w:r>
      <w:r>
        <w:rPr>
          <w:b/>
          <w:color w:val="1E293B"/>
        </w:rPr>
        <w:t>Relatórios financeiros (/financial)</w:t>
      </w:r>
    </w:p>
    <w:p>
      <w:pPr>
        <w:pStyle w:val="ListBullet"/>
      </w:pPr>
      <w:r>
        <w:rPr>
          <w:color w:val="1E293B"/>
        </w:rPr>
        <w:t xml:space="preserve">[ ] É possível ligar/desligar </w:t>
      </w:r>
      <w:r>
        <w:rPr>
          <w:b/>
          <w:color w:val="1E293B"/>
        </w:rPr>
        <w:t>Ver</w:t>
      </w:r>
      <w:r>
        <w:rPr>
          <w:color w:val="1E293B"/>
        </w:rPr>
        <w:t xml:space="preserve"> por papel em cada um, separadamente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caixa de busca de recursos em Papéis com botão para limpar a pesquisa.</w:t>
      </w:r>
    </w:p>
    <w:p>
      <w:pPr>
        <w:pStyle w:val="ListBullet"/>
      </w:pPr>
      <w:r>
        <w:rPr>
          <w:color w:val="1E293B"/>
        </w:rPr>
        <w:t>[ ] Ao digitar na busca, aparece botão para limpar; ao tocar, a lista volta completa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telas do produto principal e de manutenção identificáveis na lista de Papéis (marcadores e ordenação).</w:t>
      </w:r>
    </w:p>
    <w:p>
      <w:pPr>
        <w:pStyle w:val="ListBullet"/>
      </w:pPr>
      <w:r>
        <w:rPr>
          <w:color w:val="1E293B"/>
        </w:rPr>
        <w:t>[ ] Telas do produto com marcador azul; telas de manutenção com marcador amarelo; azuis listadas antes dos amarelos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Manutenção — Acessos de Usuários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card exclusivo do super administrador com histórico de logins e telas visitadas por sessão.</w:t>
      </w:r>
    </w:p>
    <w:p>
      <w:pPr>
        <w:pStyle w:val="ListBullet"/>
      </w:pPr>
      <w:r>
        <w:rPr>
          <w:color w:val="1E293B"/>
        </w:rPr>
        <w:t xml:space="preserve">[ ] Card </w:t>
      </w:r>
      <w:r>
        <w:rPr>
          <w:b/>
          <w:color w:val="1E293B"/>
        </w:rPr>
        <w:t>Acessos de Usuários</w:t>
      </w:r>
      <w:r>
        <w:rPr>
          <w:color w:val="1E293B"/>
        </w:rPr>
        <w:t xml:space="preserve"> aparece por último no carrossel, só para </w:t>
      </w:r>
      <w:r>
        <w:rPr>
          <w:b/>
          <w:color w:val="1E293B"/>
        </w:rPr>
        <w:t>super_admin</w:t>
      </w:r>
    </w:p>
    <w:p>
      <w:pPr>
        <w:pStyle w:val="ListBullet"/>
      </w:pPr>
      <w:r>
        <w:rPr>
          <w:color w:val="1E293B"/>
        </w:rPr>
        <w:t>[ ] Tabela lista nome, último acesso e total de logins; filtro por nome funciona</w:t>
      </w:r>
    </w:p>
    <w:p>
      <w:pPr>
        <w:pStyle w:val="ListBullet"/>
      </w:pPr>
      <w:r>
        <w:rPr>
          <w:color w:val="1E293B"/>
        </w:rPr>
        <w:t>[ ] Ícone de histórico abre balão com data/hora do login e telas visitadas (mais recente primeiro)</w:t>
      </w:r>
    </w:p>
    <w:p>
      <w:pPr>
        <w:pStyle w:val="ListBullet"/>
      </w:pPr>
      <w:r>
        <w:rPr>
          <w:color w:val="1E293B"/>
        </w:rPr>
        <w:t xml:space="preserve">[ ] </w:t>
      </w:r>
      <w:r>
        <w:rPr>
          <w:b/>
          <w:color w:val="1E293B"/>
        </w:rPr>
        <w:t>Limpar histórico</w:t>
      </w:r>
      <w:r>
        <w:rPr>
          <w:color w:val="1E293B"/>
        </w:rPr>
        <w:t xml:space="preserve"> apaga logins e telas sem erro; toast confirma quantidade removida</w:t>
      </w:r>
    </w:p>
    <w:p>
      <w:pPr>
        <w:pStyle w:val="ListBullet"/>
      </w:pPr>
      <w:r>
        <w:rPr>
          <w:color w:val="1E293B"/>
        </w:rPr>
        <w:t xml:space="preserve">[ ] Supabase: </w:t>
      </w:r>
      <w:r>
        <w:rPr>
          <w:rFonts w:ascii="Consolas" w:hAnsi="Consolas"/>
          <w:color w:val="1E293B"/>
          <w:sz w:val="19"/>
        </w:rPr>
        <w:t>access-control-profile-access-insights.sql</w:t>
      </w:r>
      <w:r>
        <w:rPr>
          <w:color w:val="1E293B"/>
        </w:rPr>
        <w:t xml:space="preserve"> + </w:t>
      </w:r>
      <w:r>
        <w:rPr>
          <w:rFonts w:ascii="Consolas" w:hAnsi="Consolas"/>
          <w:color w:val="1E293B"/>
          <w:sz w:val="19"/>
        </w:rPr>
        <w:t>profile-access-insights.sql</w:t>
      </w:r>
      <w:r>
        <w:rPr>
          <w:color w:val="1E293B"/>
        </w:rPr>
        <w:t xml:space="preserve"> (ou patch); hotfix limpeza: </w:t>
      </w:r>
      <w:r>
        <w:rPr>
          <w:rFonts w:ascii="Consolas" w:hAnsi="Consolas"/>
          <w:color w:val="1E293B"/>
          <w:sz w:val="19"/>
        </w:rPr>
        <w:t>profile-access-insights-clear-fix.sql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Manutenção — escalas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botão para limpar a busca em </w:t>
      </w:r>
      <w:r>
        <w:rPr>
          <w:b/>
          <w:color w:val="1E293B"/>
        </w:rPr>
        <w:t>Associar servos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[ ] Em </w:t>
      </w:r>
      <w:r>
        <w:rPr>
          <w:b/>
          <w:color w:val="1E293B"/>
        </w:rPr>
        <w:t>Servos em Disponibilidade</w:t>
      </w:r>
      <w:r>
        <w:rPr>
          <w:color w:val="1E293B"/>
        </w:rPr>
        <w:t>, campo de busca com botão limpar quando há texto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</w:t>
      </w:r>
      <w:r>
        <w:rPr>
          <w:b/>
          <w:color w:val="1E293B"/>
        </w:rPr>
        <w:t>Tipos de Escala</w:t>
      </w:r>
      <w:r>
        <w:rPr>
          <w:color w:val="1E293B"/>
        </w:rPr>
        <w:t xml:space="preserve"> em duas seções — cadastro novo e lista de cadastradas (edição só na segunda).</w:t>
      </w:r>
    </w:p>
    <w:p>
      <w:pPr>
        <w:pStyle w:val="ListBullet"/>
      </w:pPr>
      <w:r>
        <w:rPr>
          <w:color w:val="1E293B"/>
        </w:rPr>
        <w:t xml:space="preserve">[ ] Seções </w:t>
      </w:r>
      <w:r>
        <w:rPr>
          <w:b/>
          <w:color w:val="1E293B"/>
        </w:rPr>
        <w:t>Novo tipo de escala</w:t>
      </w:r>
      <w:r>
        <w:rPr>
          <w:color w:val="1E293B"/>
        </w:rPr>
        <w:t xml:space="preserve"> e </w:t>
      </w:r>
      <w:r>
        <w:rPr>
          <w:b/>
          <w:color w:val="1E293B"/>
        </w:rPr>
        <w:t>Escalas cadastradas</w:t>
      </w:r>
      <w:r>
        <w:rPr>
          <w:color w:val="1E293B"/>
        </w:rPr>
        <w:t xml:space="preserve"> separadas</w:t>
      </w:r>
    </w:p>
    <w:p>
      <w:pPr>
        <w:pStyle w:val="ListBullet"/>
      </w:pPr>
      <w:r>
        <w:rPr>
          <w:color w:val="1E293B"/>
        </w:rPr>
        <w:t xml:space="preserve">[ ] Edição só na seção </w:t>
      </w:r>
      <w:r>
        <w:rPr>
          <w:b/>
          <w:color w:val="1E293B"/>
        </w:rPr>
        <w:t>Escalas cadastradas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as duas seções de Tipos de Escala começam fechadas; ao clicar, abre uma ou outra.</w:t>
      </w:r>
    </w:p>
    <w:p>
      <w:pPr>
        <w:pStyle w:val="ListBullet"/>
      </w:pPr>
      <w:r>
        <w:rPr>
          <w:color w:val="1E293B"/>
        </w:rPr>
        <w:t>[ ] Ambas as seções iniciam recolhidas</w:t>
      </w:r>
    </w:p>
    <w:p>
      <w:pPr>
        <w:pStyle w:val="ListBullet"/>
      </w:pPr>
      <w:r>
        <w:rPr>
          <w:color w:val="1E293B"/>
        </w:rPr>
        <w:t>[ ] Toque no cabeçalho abre a seção; a outra fecha; toque de novo recolhe</w:t>
      </w:r>
    </w:p>
    <w:p>
      <w:pPr>
        <w:pStyle w:val="ListBullet"/>
      </w:pPr>
      <w:r>
        <w:rPr>
          <w:color w:val="1E293B"/>
        </w:rPr>
        <w:t xml:space="preserve">[ ] Ao editar um tipo, </w:t>
      </w:r>
      <w:r>
        <w:rPr>
          <w:b/>
          <w:color w:val="1E293B"/>
        </w:rPr>
        <w:t>Escalas cadastradas</w:t>
      </w:r>
      <w:r>
        <w:rPr>
          <w:color w:val="1E293B"/>
        </w:rPr>
        <w:t xml:space="preserve"> abre automaticamente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Financeiro — relatórios (membros)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seletor de mês em dropdown na tela Financeiro.</w:t>
      </w:r>
    </w:p>
    <w:p>
      <w:pPr>
        <w:pStyle w:val="ListBullet"/>
      </w:pPr>
      <w:r>
        <w:rPr>
          <w:color w:val="1E293B"/>
        </w:rPr>
        <w:t xml:space="preserve">[ ] Seção </w:t>
      </w:r>
      <w:r>
        <w:rPr>
          <w:b/>
          <w:color w:val="1E293B"/>
        </w:rPr>
        <w:t>Relatórios</w:t>
      </w:r>
      <w:r>
        <w:rPr>
          <w:color w:val="1E293B"/>
        </w:rPr>
        <w:t xml:space="preserve"> com </w:t>
      </w:r>
      <w:r>
        <w:rPr>
          <w:b/>
          <w:color w:val="1E293B"/>
        </w:rPr>
        <w:t>Mês</w:t>
      </w:r>
      <w:r>
        <w:rPr>
          <w:color w:val="1E293B"/>
        </w:rPr>
        <w:t xml:space="preserve"> em dropdown modal; trocar mês atualiza os relatórios</w:t>
      </w:r>
    </w:p>
    <w:p>
      <w:pPr>
        <w:pStyle w:val="ListBullet"/>
      </w:pPr>
      <w:r>
        <w:rPr>
          <w:color w:val="1E293B"/>
        </w:rPr>
        <w:t xml:space="preserve">[ ] Seção </w:t>
      </w:r>
      <w:r>
        <w:rPr>
          <w:b/>
          <w:color w:val="1E293B"/>
        </w:rPr>
        <w:t>Saldo bancário</w:t>
      </w:r>
      <w:r>
        <w:rPr>
          <w:color w:val="1E293B"/>
        </w:rPr>
        <w:t xml:space="preserve"> exibe contas com saldo e linha </w:t>
      </w:r>
      <w:r>
        <w:rPr>
          <w:b/>
          <w:color w:val="1E293B"/>
        </w:rPr>
        <w:t>Saldo total</w:t>
      </w:r>
    </w:p>
    <w:p>
      <w:pPr>
        <w:pStyle w:val="ListBullet"/>
      </w:pPr>
      <w:r>
        <w:rPr>
          <w:color w:val="1E293B"/>
        </w:rPr>
        <w:t xml:space="preserve">[ ] Atalho destacado </w:t>
      </w:r>
      <w:r>
        <w:rPr>
          <w:b/>
          <w:color w:val="1E293B"/>
        </w:rPr>
        <w:t>Relatório de Despesas (RD)</w:t>
      </w:r>
      <w:r>
        <w:rPr>
          <w:color w:val="1E293B"/>
        </w:rPr>
        <w:t xml:space="preserve"> no topo do módulo Financeiro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coluna Descrição larga o suficiente para </w:t>
      </w:r>
      <w:r>
        <w:rPr>
          <w:b/>
          <w:color w:val="1E293B"/>
        </w:rPr>
        <w:t>EXTRAORDINARIO</w:t>
      </w:r>
      <w:r>
        <w:rPr>
          <w:color w:val="1E293B"/>
        </w:rPr>
        <w:t xml:space="preserve"> em uma linha.</w:t>
      </w:r>
    </w:p>
    <w:p>
      <w:pPr>
        <w:pStyle w:val="ListBullet"/>
      </w:pPr>
      <w:r>
        <w:rPr>
          <w:color w:val="1E293B"/>
        </w:rPr>
        <w:t xml:space="preserve">[ ] Em </w:t>
      </w:r>
      <w:r>
        <w:rPr>
          <w:b/>
          <w:color w:val="1E293B"/>
        </w:rPr>
        <w:t>Resultado do Mês</w:t>
      </w:r>
      <w:r>
        <w:rPr>
          <w:color w:val="1E293B"/>
        </w:rPr>
        <w:t xml:space="preserve">, </w:t>
      </w:r>
      <w:r>
        <w:rPr>
          <w:b/>
          <w:color w:val="1E293B"/>
        </w:rPr>
        <w:t>EXTRAORDINARIO</w:t>
      </w:r>
      <w:r>
        <w:rPr>
          <w:color w:val="1E293B"/>
        </w:rPr>
        <w:t xml:space="preserve"> não quebra em duas linhas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altura do card Financeiro igual ao card Agenda da Família.</w:t>
      </w:r>
    </w:p>
    <w:p>
      <w:pPr>
        <w:pStyle w:val="ListBullet"/>
      </w:pPr>
      <w:r>
        <w:rPr>
          <w:color w:val="1E293B"/>
        </w:rPr>
        <w:t xml:space="preserve">[ ] Card </w:t>
      </w:r>
      <w:r>
        <w:rPr>
          <w:b/>
          <w:color w:val="1E293B"/>
        </w:rPr>
        <w:t>Financeiro</w:t>
      </w:r>
      <w:r>
        <w:rPr>
          <w:color w:val="1E293B"/>
        </w:rPr>
        <w:t xml:space="preserve"> no dashboard com a mesma altura do card </w:t>
      </w:r>
      <w:r>
        <w:rPr>
          <w:b/>
          <w:color w:val="1E293B"/>
        </w:rPr>
        <w:t>Agenda da Família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ao copiar chave PIX em Dízimos e Ofertas, mostrar toast em vez de mensagem fixa na tela.</w:t>
      </w:r>
    </w:p>
    <w:p>
      <w:pPr>
        <w:pStyle w:val="ListBullet"/>
      </w:pPr>
      <w:r>
        <w:rPr>
          <w:color w:val="1E293B"/>
        </w:rPr>
        <w:t xml:space="preserve">[ ] Card </w:t>
      </w:r>
      <w:r>
        <w:rPr>
          <w:b/>
          <w:color w:val="1E293B"/>
        </w:rPr>
        <w:t>Dízimos e Ofertas</w:t>
      </w:r>
      <w:r>
        <w:rPr>
          <w:color w:val="1E293B"/>
        </w:rPr>
        <w:t xml:space="preserve"> → </w:t>
      </w:r>
      <w:r>
        <w:rPr>
          <w:b/>
          <w:color w:val="1E293B"/>
        </w:rPr>
        <w:t>Copiar chave PIX</w:t>
      </w:r>
      <w:r>
        <w:rPr>
          <w:color w:val="1E293B"/>
        </w:rPr>
        <w:t xml:space="preserve"> exibe balão (toast) de confirmação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subir o título “Dízimos e Ofertas” dentro do card.</w:t>
      </w:r>
    </w:p>
    <w:p>
      <w:pPr>
        <w:pStyle w:val="ListBullet"/>
      </w:pPr>
      <w:r>
        <w:rPr>
          <w:color w:val="1E293B"/>
        </w:rPr>
        <w:t xml:space="preserve">[ ] Título </w:t>
      </w:r>
      <w:r>
        <w:rPr>
          <w:b/>
          <w:color w:val="1E293B"/>
        </w:rPr>
        <w:t>Dízimos e Ofertas</w:t>
      </w:r>
      <w:r>
        <w:rPr>
          <w:color w:val="1E293B"/>
        </w:rPr>
        <w:t xml:space="preserve"> visualmente mais alto no card (sem sobrepor outros elementos)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Super admin — chave técnica ACL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em perfil super admin, abaixo do nome da tela ativa no cabeçalho, exibir a chave técnica ACL (como em Papéis → Telas).</w:t>
      </w:r>
    </w:p>
    <w:p>
      <w:pPr>
        <w:pStyle w:val="ListBullet"/>
      </w:pPr>
      <w:r>
        <w:rPr>
          <w:color w:val="1E293B"/>
        </w:rPr>
        <w:t xml:space="preserve">[ ] Com perfil </w:t>
      </w:r>
      <w:r>
        <w:rPr>
          <w:b/>
          <w:color w:val="1E293B"/>
        </w:rPr>
        <w:t>super admin</w:t>
      </w:r>
      <w:r>
        <w:rPr>
          <w:color w:val="1E293B"/>
        </w:rPr>
        <w:t xml:space="preserve">, no </w:t>
      </w:r>
      <w:r>
        <w:rPr>
          <w:b/>
          <w:color w:val="1E293B"/>
        </w:rPr>
        <w:t>Dashboard</w:t>
      </w:r>
      <w:r>
        <w:rPr>
          <w:color w:val="1E293B"/>
        </w:rPr>
        <w:t xml:space="preserve">, ao trocar de card, aparece segunda linha com </w:t>
      </w:r>
      <w:r>
        <w:rPr>
          <w:rFonts w:ascii="Consolas" w:hAnsi="Consolas"/>
          <w:color w:val="1E293B"/>
          <w:sz w:val="19"/>
        </w:rPr>
        <w:t>dashboard.card.</w:t>
      </w:r>
      <w:r>
        <w:rPr>
          <w:i/>
          <w:color w:val="1E293B"/>
        </w:rPr>
        <w:t xml:space="preserve"> ou </w:t>
      </w:r>
      <w:r>
        <w:rPr>
          <w:rFonts w:ascii="Consolas" w:hAnsi="Consolas"/>
          <w:i/>
          <w:color w:val="1E293B"/>
          <w:sz w:val="19"/>
        </w:rPr>
        <w:t>scale_type.</w:t>
      </w:r>
      <w:r>
        <w:rPr>
          <w:color w:val="1E293B"/>
        </w:rPr>
        <w:t xml:space="preserve"> no roster</w:t>
      </w:r>
    </w:p>
    <w:p>
      <w:pPr>
        <w:pStyle w:val="ListBullet"/>
      </w:pPr>
      <w:r>
        <w:rPr>
          <w:color w:val="1E293B"/>
        </w:rPr>
        <w:t xml:space="preserve">[ ] Com perfil </w:t>
      </w:r>
      <w:r>
        <w:rPr>
          <w:b/>
          <w:color w:val="1E293B"/>
        </w:rPr>
        <w:t>super admin</w:t>
      </w:r>
      <w:r>
        <w:rPr>
          <w:color w:val="1E293B"/>
        </w:rPr>
        <w:t xml:space="preserve">, em </w:t>
      </w:r>
      <w:r>
        <w:rPr>
          <w:b/>
          <w:color w:val="1E293B"/>
        </w:rPr>
        <w:t>Manutenção</w:t>
      </w:r>
      <w:r>
        <w:rPr>
          <w:color w:val="1E293B"/>
        </w:rPr>
        <w:t xml:space="preserve">, aparece </w:t>
      </w:r>
      <w:r>
        <w:rPr>
          <w:rFonts w:ascii="Consolas" w:hAnsi="Consolas"/>
          <w:color w:val="1E293B"/>
          <w:sz w:val="19"/>
        </w:rPr>
        <w:t>maintenance.card.*</w:t>
      </w:r>
      <w:r>
        <w:rPr>
          <w:color w:val="1E293B"/>
        </w:rPr>
        <w:t xml:space="preserve"> ou </w:t>
      </w:r>
      <w:r>
        <w:rPr>
          <w:rFonts w:ascii="Consolas" w:hAnsi="Consolas"/>
          <w:color w:val="1E293B"/>
          <w:sz w:val="19"/>
        </w:rPr>
        <w:t>/maintenance-dashboard</w:t>
      </w:r>
      <w:r>
        <w:rPr>
          <w:color w:val="1E293B"/>
        </w:rPr>
        <w:t xml:space="preserve"> no menu</w:t>
      </w:r>
    </w:p>
    <w:p>
      <w:pPr>
        <w:pStyle w:val="ListBullet"/>
      </w:pPr>
      <w:r>
        <w:rPr>
          <w:color w:val="1E293B"/>
        </w:rPr>
        <w:t xml:space="preserve">[ ] Perfis que não são super admin </w:t>
      </w:r>
      <w:r>
        <w:rPr>
          <w:b/>
          <w:color w:val="1E293B"/>
        </w:rPr>
        <w:t>não</w:t>
      </w:r>
      <w:r>
        <w:rPr>
          <w:color w:val="1E293B"/>
        </w:rPr>
        <w:t xml:space="preserve"> veem a linha técnica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Financeiro — Relatório de Despesas (RD)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data de hoje por padrão em cada linha do RD.</w:t>
      </w:r>
    </w:p>
    <w:p>
      <w:pPr>
        <w:pStyle w:val="ListBullet"/>
      </w:pPr>
      <w:r>
        <w:rPr>
          <w:color w:val="1E293B"/>
        </w:rPr>
        <w:t>[ ] Nova linha do RD já vem com a data de hoje; campo continua editável</w:t>
      </w:r>
    </w:p>
    <w:p>
      <w:pPr>
        <w:pStyle w:val="ListBullet"/>
      </w:pPr>
      <w:r>
        <w:rPr>
          <w:color w:val="1E293B"/>
        </w:rPr>
        <w:t>[ ] Valor digitado da direita para esquerda (</w:t>
      </w:r>
      <w:r>
        <w:rPr>
          <w:rFonts w:ascii="Consolas" w:hAnsi="Consolas"/>
          <w:color w:val="1E293B"/>
          <w:sz w:val="19"/>
        </w:rPr>
        <w:t>1</w:t>
      </w:r>
      <w:r>
        <w:rPr>
          <w:color w:val="1E293B"/>
        </w:rPr>
        <w:t xml:space="preserve"> → R$ 0,01)</w:t>
      </w:r>
    </w:p>
    <w:p>
      <w:pPr>
        <w:pStyle w:val="ListBullet"/>
      </w:pPr>
      <w:r>
        <w:rPr>
          <w:color w:val="1E293B"/>
        </w:rPr>
        <w:t xml:space="preserve">[ ] </w:t>
      </w:r>
      <w:r>
        <w:rPr>
          <w:b/>
          <w:color w:val="1E293B"/>
        </w:rPr>
        <w:t>Submeter e Finalizar</w:t>
      </w:r>
      <w:r>
        <w:rPr>
          <w:color w:val="1E293B"/>
        </w:rPr>
        <w:t xml:space="preserve"> grava RD e abre WhatsApp do tesoureiro</w:t>
      </w:r>
    </w:p>
    <w:p>
      <w:pPr>
        <w:pStyle w:val="ListBullet"/>
      </w:pPr>
      <w:r>
        <w:rPr>
          <w:color w:val="1E293B"/>
        </w:rPr>
        <w:t xml:space="preserve">[ ] </w:t>
      </w:r>
      <w:r>
        <w:rPr>
          <w:b/>
          <w:color w:val="1E293B"/>
        </w:rPr>
        <w:t>Excluir RD</w:t>
      </w:r>
      <w:r>
        <w:rPr>
          <w:color w:val="1E293B"/>
        </w:rPr>
        <w:t xml:space="preserve"> remove pendente da lista (confirmação na web/PWA)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Deploy — versão publicada</w:t>
      </w:r>
    </w:p>
    <w:p>
      <w:pPr>
        <w:pStyle w:val="ListBullet"/>
      </w:pPr>
      <w:r>
        <w:rPr>
          <w:color w:val="1E293B"/>
        </w:rPr>
        <w:t xml:space="preserve">[ ] </w:t>
      </w:r>
      <w:r>
        <w:rPr>
          <w:rFonts w:ascii="Consolas" w:hAnsi="Consolas"/>
          <w:color w:val="1E293B"/>
          <w:sz w:val="19"/>
        </w:rPr>
        <w:t>GET /build-info.json</w:t>
      </w:r>
      <w:r>
        <w:rPr>
          <w:color w:val="1E293B"/>
        </w:rPr>
        <w:t xml:space="preserve"> retorna </w:t>
      </w:r>
      <w:r>
        <w:rPr>
          <w:rFonts w:ascii="Consolas" w:hAnsi="Consolas"/>
          <w:color w:val="1E293B"/>
          <w:sz w:val="19"/>
        </w:rPr>
        <w:t>commit</w:t>
      </w:r>
      <w:r>
        <w:rPr>
          <w:color w:val="1E293B"/>
        </w:rPr>
        <w:t xml:space="preserve"> do deploy atual</w:t>
      </w:r>
    </w:p>
    <w:p>
      <w:pPr>
        <w:pStyle w:val="ListBullet"/>
      </w:pPr>
      <w:r>
        <w:rPr>
          <w:color w:val="1E293B"/>
        </w:rPr>
        <w:t xml:space="preserve">[ ] </w:t>
      </w:r>
      <w:r>
        <w:rPr>
          <w:rFonts w:ascii="Consolas" w:hAnsi="Consolas"/>
          <w:color w:val="1E293B"/>
          <w:sz w:val="19"/>
        </w:rPr>
        <w:t>/cadastro-familia/</w:t>
      </w:r>
      <w:r>
        <w:rPr>
          <w:color w:val="1E293B"/>
        </w:rPr>
        <w:t xml:space="preserve"> carrega formulário público em produção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Recepção Familiar</w:t>
      </w:r>
    </w:p>
    <w:p>
      <w:pPr>
        <w:pStyle w:val="ListBullet"/>
      </w:pPr>
      <w:r>
        <w:rPr>
          <w:color w:val="1E293B"/>
        </w:rPr>
        <w:t xml:space="preserve">[ ] Submissão do formulário público aparece em </w:t>
      </w:r>
      <w:r>
        <w:rPr>
          <w:b/>
          <w:color w:val="1E293B"/>
        </w:rPr>
        <w:t>Recepção Familiar</w:t>
      </w:r>
    </w:p>
    <w:p>
      <w:pPr>
        <w:pStyle w:val="ListBullet"/>
      </w:pPr>
      <w:r>
        <w:rPr>
          <w:color w:val="1E293B"/>
        </w:rPr>
        <w:t xml:space="preserve">[ ] </w:t>
      </w:r>
      <w:r>
        <w:rPr>
          <w:b/>
          <w:color w:val="1E293B"/>
        </w:rPr>
        <w:t>Gravar selecionados</w:t>
      </w:r>
      <w:r>
        <w:rPr>
          <w:color w:val="1E293B"/>
        </w:rPr>
        <w:t xml:space="preserve"> / </w:t>
      </w:r>
      <w:r>
        <w:rPr>
          <w:b/>
          <w:color w:val="1E293B"/>
        </w:rPr>
        <w:t>Rejeitar selecionados</w:t>
      </w:r>
      <w:r>
        <w:rPr>
          <w:color w:val="1E293B"/>
        </w:rPr>
        <w:t xml:space="preserve"> funcionam em lote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Mudança de Papéis</w:t>
      </w:r>
    </w:p>
    <w:p>
      <w:pPr>
        <w:pStyle w:val="ListBullet"/>
      </w:pPr>
      <w:r>
        <w:rPr>
          <w:color w:val="1E293B"/>
        </w:rPr>
        <w:t>[ ] Card visível para pastoral/super_admin</w:t>
      </w:r>
    </w:p>
    <w:p>
      <w:pPr>
        <w:pStyle w:val="ListBullet"/>
      </w:pPr>
      <w:r>
        <w:rPr>
          <w:color w:val="1E293B"/>
        </w:rPr>
        <w:t>[ ] Alterar visitante ↔ congregado ↔ membro reflete após novo login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Manutenção — Informações Financeiras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lista de RDs do mês de referência; desconciliar; accordion; título fixo nas seções; versão na carga; comentário só ao clicar.</w:t>
      </w:r>
    </w:p>
    <w:p>
      <w:pPr>
        <w:pStyle w:val="ListBullet"/>
      </w:pPr>
      <w:r>
        <w:rPr>
          <w:color w:val="1E293B"/>
        </w:rPr>
        <w:t xml:space="preserve">[ ] </w:t>
      </w:r>
      <w:r>
        <w:rPr>
          <w:b/>
          <w:color w:val="1E293B"/>
        </w:rPr>
        <w:t>Relatórios de Despesas</w:t>
      </w:r>
      <w:r>
        <w:rPr>
          <w:color w:val="1E293B"/>
        </w:rPr>
        <w:t xml:space="preserve"> lista RDs do mês selecionado</w:t>
      </w:r>
    </w:p>
    <w:p>
      <w:pPr>
        <w:pStyle w:val="ListBullet"/>
      </w:pPr>
      <w:r>
        <w:rPr>
          <w:color w:val="1E293B"/>
        </w:rPr>
        <w:t xml:space="preserve">[ ] RD conciliado → </w:t>
      </w:r>
      <w:r>
        <w:rPr>
          <w:b/>
          <w:color w:val="1E293B"/>
        </w:rPr>
        <w:t>Remover vínculo</w:t>
      </w:r>
      <w:r>
        <w:rPr>
          <w:color w:val="1E293B"/>
        </w:rPr>
        <w:t xml:space="preserve"> → volta para pendente</w:t>
      </w:r>
    </w:p>
    <w:p>
      <w:pPr>
        <w:pStyle w:val="ListBullet"/>
      </w:pPr>
      <w:r>
        <w:rPr>
          <w:color w:val="1E293B"/>
        </w:rPr>
        <w:t>[ ] Só uma seção aberta por vez (accordion); título da seção não desloca ao expandir</w:t>
      </w:r>
    </w:p>
    <w:p>
      <w:pPr>
        <w:pStyle w:val="ListBullet"/>
      </w:pPr>
      <w:r>
        <w:rPr>
          <w:color w:val="1E293B"/>
        </w:rPr>
        <w:t xml:space="preserve">[ ] Carga/limpeza em lote com seletor </w:t>
      </w:r>
      <w:r>
        <w:rPr>
          <w:b/>
          <w:color w:val="1E293B"/>
        </w:rPr>
        <w:t>REALIZADO / PLANEJADO</w:t>
      </w:r>
    </w:p>
    <w:p>
      <w:pPr>
        <w:pStyle w:val="ListBullet"/>
      </w:pPr>
      <w:r>
        <w:rPr>
          <w:color w:val="1E293B"/>
        </w:rPr>
        <w:t>[ ] Editar lançamento: comentário vazio; teclado só ao tocar em “Toque para digitar…”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RD conciliado em mês diferente da emissão deve aparecer no relatório do mês do lançamento.</w:t>
      </w:r>
    </w:p>
    <w:p>
      <w:pPr>
        <w:pStyle w:val="ListBullet"/>
      </w:pPr>
      <w:r>
        <w:rPr>
          <w:color w:val="1E293B"/>
        </w:rPr>
        <w:t xml:space="preserve">[ ] RD de junho vinculado a despesa de maio aparece ao filtrar </w:t>
      </w:r>
      <w:r>
        <w:rPr>
          <w:b/>
          <w:color w:val="1E293B"/>
        </w:rPr>
        <w:t>maio</w:t>
      </w:r>
      <w:r>
        <w:rPr>
          <w:color w:val="1E293B"/>
        </w:rPr>
        <w:t xml:space="preserve"> em Informações Financeiras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dropdown de mês na seção de RDs (não depender só do “Mês de referência” global).</w:t>
      </w:r>
    </w:p>
    <w:p>
      <w:pPr>
        <w:pStyle w:val="ListBullet"/>
      </w:pPr>
      <w:r>
        <w:rPr>
          <w:color w:val="1E293B"/>
        </w:rPr>
        <w:t>[ ] Seção de RDs com seletor de mês próprio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ao vincular RD no lançamento, exibir descrições das despesas.</w:t>
      </w:r>
    </w:p>
    <w:p>
      <w:pPr>
        <w:pStyle w:val="ListBullet"/>
      </w:pPr>
      <w:r>
        <w:rPr>
          <w:color w:val="1E293B"/>
        </w:rPr>
        <w:t xml:space="preserve">[ ] </w:t>
      </w:r>
      <w:r>
        <w:rPr>
          <w:b/>
          <w:color w:val="1E293B"/>
        </w:rPr>
        <w:t>Adicionar</w:t>
      </w:r>
      <w:r>
        <w:rPr>
          <w:color w:val="1E293B"/>
        </w:rPr>
        <w:t xml:space="preserve"> em lançamento → </w:t>
      </w:r>
      <w:r>
        <w:rPr>
          <w:b/>
          <w:color w:val="1E293B"/>
        </w:rPr>
        <w:t>Vincular RD</w:t>
      </w:r>
      <w:r>
        <w:rPr>
          <w:color w:val="1E293B"/>
        </w:rPr>
        <w:t xml:space="preserve"> → cada RD pendente mostra descrição dos itens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Controle de Acesso — aba Perfis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dropdown com todos os usuários (substituir busca por texto).</w:t>
      </w:r>
    </w:p>
    <w:p>
      <w:pPr>
        <w:pStyle w:val="ListBullet"/>
      </w:pPr>
      <w:r>
        <w:rPr>
          <w:color w:val="1E293B"/>
        </w:rPr>
        <w:t xml:space="preserve">[ ] Aba </w:t>
      </w:r>
      <w:r>
        <w:rPr>
          <w:b/>
          <w:color w:val="1E293B"/>
        </w:rPr>
        <w:t>Perfis</w:t>
      </w:r>
      <w:r>
        <w:rPr>
          <w:color w:val="1E293B"/>
        </w:rPr>
        <w:t xml:space="preserve"> exibe </w:t>
      </w:r>
      <w:r>
        <w:rPr>
          <w:b/>
          <w:color w:val="1E293B"/>
        </w:rPr>
        <w:t>Selecionar perfil</w:t>
      </w:r>
      <w:r>
        <w:rPr>
          <w:color w:val="1E293B"/>
        </w:rPr>
        <w:t xml:space="preserve"> com lista completa de usuários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Cadastro de Usuário — exclusão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botão para excluir usuário e referências no Supabase.</w:t>
      </w:r>
    </w:p>
    <w:p>
      <w:pPr>
        <w:pStyle w:val="ListBullet"/>
      </w:pPr>
      <w:r>
        <w:rPr>
          <w:color w:val="1E293B"/>
        </w:rPr>
        <w:t xml:space="preserve">[ ] </w:t>
      </w:r>
      <w:r>
        <w:rPr>
          <w:b/>
          <w:color w:val="1E293B"/>
        </w:rPr>
        <w:t>Excluir usuário</w:t>
      </w:r>
      <w:r>
        <w:rPr>
          <w:color w:val="1E293B"/>
        </w:rPr>
        <w:t xml:space="preserve"> remove perfil após confirmação (requer </w:t>
      </w:r>
      <w:r>
        <w:rPr>
          <w:rFonts w:ascii="Consolas" w:hAnsi="Consolas"/>
          <w:color w:val="1E293B"/>
          <w:sz w:val="19"/>
        </w:rPr>
        <w:t>scripts/delete-profile-complete-rpc.sql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[ ] Não permite excluir a própria sessão nem o único </w:t>
      </w:r>
      <w:r>
        <w:rPr>
          <w:rFonts w:ascii="Consolas" w:hAnsi="Consolas"/>
          <w:color w:val="1E293B"/>
          <w:sz w:val="19"/>
        </w:rPr>
        <w:t>super_admin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Perfil, selfie e família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selfie não atualizava no banco nem na tela.</w:t>
      </w:r>
    </w:p>
    <w:p>
      <w:pPr>
        <w:pStyle w:val="ListBullet"/>
      </w:pPr>
      <w:r>
        <w:rPr>
          <w:color w:val="1E293B"/>
        </w:rPr>
        <w:t>[ ] Nova selfie aparece na hora e persiste após sair e voltar</w:t>
      </w:r>
    </w:p>
    <w:p>
      <w:pPr>
        <w:pStyle w:val="ListBullet"/>
      </w:pPr>
      <w:r>
        <w:rPr>
          <w:color w:val="1E293B"/>
        </w:rPr>
        <w:t xml:space="preserve">[ ] Foto de membro em </w:t>
      </w:r>
      <w:r>
        <w:rPr>
          <w:b/>
          <w:color w:val="1E293B"/>
        </w:rPr>
        <w:t>Gerenciar família</w:t>
      </w:r>
      <w:r>
        <w:rPr>
          <w:color w:val="1E293B"/>
        </w:rPr>
        <w:t xml:space="preserve"> grava corretamente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tela branca ao abrir mapa na Lista de Membros.</w:t>
      </w:r>
    </w:p>
    <w:p>
      <w:pPr>
        <w:pStyle w:val="ListBullet"/>
      </w:pPr>
      <w:r>
        <w:rPr>
          <w:color w:val="1E293B"/>
        </w:rPr>
        <w:t>[ ] Mapa abre sem tela branca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coluna </w:t>
      </w:r>
      <w:r>
        <w:rPr>
          <w:b/>
          <w:color w:val="1E293B"/>
        </w:rPr>
        <w:t>GPS</w:t>
      </w:r>
      <w:r>
        <w:rPr>
          <w:color w:val="1E293B"/>
        </w:rPr>
        <w:t xml:space="preserve"> na Lista de Membros (após Zap) para copiar endereço completo em uma linha.</w:t>
      </w:r>
    </w:p>
    <w:p>
      <w:pPr>
        <w:pStyle w:val="ListBullet"/>
      </w:pPr>
      <w:r>
        <w:rPr>
          <w:color w:val="1E293B"/>
        </w:rPr>
        <w:t xml:space="preserve">[ ] Cabeçalho da lista: </w:t>
      </w:r>
      <w:r>
        <w:rPr>
          <w:b/>
          <w:color w:val="1E293B"/>
        </w:rPr>
        <w:t>Nome | Família | Zap | GPS</w:t>
      </w:r>
    </w:p>
    <w:p>
      <w:pPr>
        <w:pStyle w:val="ListBullet"/>
      </w:pPr>
      <w:r>
        <w:rPr>
          <w:color w:val="1E293B"/>
        </w:rPr>
        <w:t xml:space="preserve">[ ] Ícone de mapa copia endereço com CEP (ex.: </w:t>
      </w:r>
      <w:r>
        <w:rPr>
          <w:rFonts w:ascii="Consolas" w:hAnsi="Consolas"/>
          <w:color w:val="1E293B"/>
          <w:sz w:val="19"/>
        </w:rPr>
        <w:t>Rua, 123, Bairro, Cidade, SP, 12345-678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[ ] Toast: </w:t>
      </w:r>
      <w:r>
        <w:rPr>
          <w:i/>
          <w:color w:val="1E293B"/>
        </w:rPr>
        <w:t>Cole o conteúdo da área de transferência em seu aplicativo de navegação.</w:t>
      </w:r>
    </w:p>
    <w:p>
      <w:pPr>
        <w:pStyle w:val="ListBullet"/>
      </w:pPr>
      <w:r>
        <w:rPr>
          <w:color w:val="1E293B"/>
        </w:rPr>
        <w:t>[ ] Ícone desabilitado quando o perfil não tem endereço/CEP suficiente</w:t>
      </w:r>
    </w:p>
    <w:p>
      <w:pPr>
        <w:pStyle w:val="ListBullet"/>
      </w:pPr>
      <w:r>
        <w:rPr>
          <w:color w:val="1E293B"/>
        </w:rPr>
        <w:t xml:space="preserve">[ ] Mesmo comportamento na lista de </w:t>
      </w:r>
      <w:r>
        <w:rPr>
          <w:b/>
          <w:color w:val="1E293B"/>
        </w:rPr>
        <w:t>Visitantes</w:t>
      </w:r>
    </w:p>
    <w:p>
      <w:pPr>
        <w:pStyle w:val="ListBullet"/>
      </w:pPr>
      <w:r>
        <w:rPr>
          <w:color w:val="1E293B"/>
        </w:rPr>
        <w:t xml:space="preserve">[ ] </w:t>
      </w:r>
      <w:r>
        <w:rPr>
          <w:b/>
          <w:color w:val="1E293B"/>
        </w:rPr>
        <w:t>SQL em produção: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scripts/access-control-map-pin-roles.sql</w:t>
      </w:r>
      <w:r>
        <w:rPr>
          <w:color w:val="1E293B"/>
        </w:rPr>
        <w:t xml:space="preserve"> (RPCs com campos de endereço)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membro adicionado deve aparecer na lista; busca por nome; data com barras; sem duplicata na família.</w:t>
      </w:r>
    </w:p>
    <w:p>
      <w:pPr>
        <w:pStyle w:val="ListBullet"/>
      </w:pPr>
      <w:r>
        <w:rPr>
          <w:color w:val="1E293B"/>
        </w:rPr>
        <w:t>[ ] Membro novo aparece na lista após salvar</w:t>
      </w:r>
    </w:p>
    <w:p>
      <w:pPr>
        <w:pStyle w:val="ListBullet"/>
      </w:pPr>
      <w:r>
        <w:rPr>
          <w:color w:val="1E293B"/>
        </w:rPr>
        <w:t>[ ] Busca por nome funciona</w:t>
      </w:r>
    </w:p>
    <w:p>
      <w:pPr>
        <w:pStyle w:val="ListBullet"/>
      </w:pPr>
      <w:r>
        <w:rPr>
          <w:color w:val="1E293B"/>
        </w:rPr>
        <w:t xml:space="preserve">[ ] Data de nascimento formata com </w:t>
      </w:r>
      <w:r>
        <w:rPr>
          <w:rFonts w:ascii="Consolas" w:hAnsi="Consolas"/>
          <w:color w:val="1E293B"/>
          <w:sz w:val="19"/>
        </w:rPr>
        <w:t>/</w:t>
      </w:r>
      <w:r>
        <w:rPr>
          <w:color w:val="1E293B"/>
        </w:rPr>
        <w:t xml:space="preserve"> ao digitar</w:t>
      </w:r>
    </w:p>
    <w:p>
      <w:pPr>
        <w:pStyle w:val="ListBullet"/>
      </w:pPr>
      <w:r>
        <w:rPr>
          <w:color w:val="1E293B"/>
        </w:rPr>
        <w:t>[ ] Não permite o mesmo membro duas vezes na mesma família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Mapa de geolocalização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ao abrir detalhes de um pin, ícone de mapa ao lado do WhatsApp para copiar endereço para navegação.</w:t>
      </w:r>
    </w:p>
    <w:p>
      <w:pPr>
        <w:pStyle w:val="ListBullet"/>
      </w:pPr>
      <w:r>
        <w:rPr>
          <w:color w:val="1E293B"/>
        </w:rPr>
        <w:t>[ ] No card de detalhes do pin, ícone de mapa à esquerda do WhatsApp</w:t>
      </w:r>
    </w:p>
    <w:p>
      <w:pPr>
        <w:pStyle w:val="ListBullet"/>
      </w:pPr>
      <w:r>
        <w:rPr>
          <w:color w:val="1E293B"/>
        </w:rPr>
        <w:t>[ ] Toque copia endereço completo em uma linha (com CEP)</w:t>
      </w:r>
    </w:p>
    <w:p>
      <w:pPr>
        <w:pStyle w:val="ListBullet"/>
      </w:pPr>
      <w:r>
        <w:rPr>
          <w:color w:val="1E293B"/>
        </w:rPr>
        <w:t xml:space="preserve">[ ] Toast: </w:t>
      </w:r>
      <w:r>
        <w:rPr>
          <w:i/>
          <w:color w:val="1E293B"/>
        </w:rPr>
        <w:t>Cole o conteúdo da área de transferência em seu aplicativo de navegação.</w:t>
      </w:r>
    </w:p>
    <w:p>
      <w:pPr>
        <w:pStyle w:val="ListBullet"/>
      </w:pPr>
      <w:r>
        <w:rPr>
          <w:color w:val="1E293B"/>
        </w:rPr>
        <w:t>[ ] Ícone desabilitado se não houver endereço/CEP para montar a linha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Coração Aberto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em </w:t>
      </w:r>
      <w:r>
        <w:rPr>
          <w:b/>
          <w:color w:val="1E293B"/>
        </w:rPr>
        <w:t>Meus pedidos</w:t>
      </w:r>
      <w:r>
        <w:rPr>
          <w:color w:val="1E293B"/>
        </w:rPr>
        <w:t>, borracha por pedido para excluir só os ainda não iniciados pelo Cuidado Pastoral.</w:t>
      </w:r>
    </w:p>
    <w:p>
      <w:pPr>
        <w:pStyle w:val="ListBullet"/>
      </w:pPr>
      <w:r>
        <w:rPr>
          <w:color w:val="1E293B"/>
        </w:rPr>
        <w:t>[ ] Ícone de borracha no topo do formulário continua limpando o rascunho (novo pedido)</w:t>
      </w:r>
    </w:p>
    <w:p>
      <w:pPr>
        <w:pStyle w:val="ListBullet"/>
      </w:pPr>
      <w:r>
        <w:rPr>
          <w:color w:val="1E293B"/>
        </w:rPr>
        <w:t xml:space="preserve">[ ] Em </w:t>
      </w:r>
      <w:r>
        <w:rPr>
          <w:b/>
          <w:color w:val="1E293B"/>
        </w:rPr>
        <w:t>Meus pedidos</w:t>
      </w:r>
      <w:r>
        <w:rPr>
          <w:color w:val="1E293B"/>
        </w:rPr>
        <w:t>, cada card tem borracha individual</w:t>
      </w:r>
    </w:p>
    <w:p>
      <w:pPr>
        <w:pStyle w:val="ListBullet"/>
      </w:pPr>
      <w:r>
        <w:rPr>
          <w:color w:val="1E293B"/>
        </w:rPr>
        <w:t xml:space="preserve">[ ] Pedido com status </w:t>
      </w:r>
      <w:r>
        <w:rPr>
          <w:b/>
          <w:color w:val="1E293B"/>
        </w:rPr>
        <w:t>Novo</w:t>
      </w:r>
      <w:r>
        <w:rPr>
          <w:color w:val="1E293B"/>
        </w:rPr>
        <w:t xml:space="preserve"> (ou sem Acolher/Apoiar/Acompanhar) pode ser excluído após confirmação</w:t>
      </w:r>
    </w:p>
    <w:p>
      <w:pPr>
        <w:pStyle w:val="ListBullet"/>
      </w:pPr>
      <w:r>
        <w:rPr>
          <w:color w:val="1E293B"/>
        </w:rPr>
        <w:t>[ ] Pedido já iniciado pelo Cuidado Pastoral (Acolher, Apoiar, Acompanhar ou em andamento) → borracha bloqueada e mensagem explicativa</w:t>
      </w:r>
    </w:p>
    <w:p>
      <w:pPr>
        <w:pStyle w:val="ListBullet"/>
      </w:pPr>
      <w:r>
        <w:rPr>
          <w:color w:val="1E293B"/>
        </w:rPr>
        <w:t xml:space="preserve">[ ] </w:t>
      </w:r>
      <w:r>
        <w:rPr>
          <w:b/>
          <w:color w:val="1E293B"/>
        </w:rPr>
        <w:t>SQL em produção: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scripts/pastoral-request-delete-rpc.sql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Login e interface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login sem marca d'água; redes sociais só no passo 1; marca d'água mais discreta; altura alinhada ao dashboard.</w:t>
      </w:r>
    </w:p>
    <w:p>
      <w:pPr>
        <w:pStyle w:val="ListBullet"/>
      </w:pPr>
      <w:r>
        <w:rPr>
          <w:color w:val="1E293B"/>
        </w:rPr>
        <w:t>[ ] Tela de login/senha sem marca d'água</w:t>
      </w:r>
    </w:p>
    <w:p>
      <w:pPr>
        <w:pStyle w:val="ListBullet"/>
      </w:pPr>
      <w:r>
        <w:rPr>
          <w:color w:val="1E293B"/>
        </w:rPr>
        <w:t>[ ] Ícones de redes sociais só no passo 1 (telefone/CPF); passo 2 (senha) sem ícones</w:t>
      </w:r>
    </w:p>
    <w:p>
      <w:pPr>
        <w:pStyle w:val="ListBullet"/>
      </w:pPr>
      <w:r>
        <w:rPr>
          <w:color w:val="1E293B"/>
        </w:rPr>
        <w:t>[ ] Demais telas: marca d'água mais transparente (~9% de opacidade)</w:t>
      </w:r>
    </w:p>
    <w:p>
      <w:pPr>
        <w:pStyle w:val="ListBullet"/>
      </w:pPr>
      <w:r>
        <w:rPr>
          <w:color w:val="1E293B"/>
        </w:rPr>
        <w:t>[ ] Altura da marca d'água alinhada ao card do dashboard</w:t>
      </w:r>
    </w:p>
    <w:p>
      <w:pPr>
        <w:pStyle w:val="ListBullet"/>
      </w:pPr>
      <w:r>
        <w:rPr>
          <w:color w:val="1E293B"/>
        </w:rPr>
        <w:t xml:space="preserve">[ ] Marca d'água visível no </w:t>
      </w:r>
      <w:r>
        <w:rPr>
          <w:b/>
          <w:color w:val="1E293B"/>
        </w:rPr>
        <w:t>Índice</w:t>
      </w:r>
      <w:r>
        <w:rPr>
          <w:color w:val="1E293B"/>
        </w:rPr>
        <w:t xml:space="preserve"> e nas abas do app (exceto login, cadastro e totem)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carregamento do dashboard sem barras horizontais no centro dos cards.</w:t>
      </w:r>
    </w:p>
    <w:p>
      <w:pPr>
        <w:pStyle w:val="ListBullet"/>
      </w:pPr>
      <w:r>
        <w:rPr>
          <w:color w:val="1E293B"/>
        </w:rPr>
        <w:t>[ ] Ao carregar cards do dashboard, aparece indicador discreto (ou área vazia), sem skeleton de barras no meio do card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ícones oficiais de Instagram e YouTube (formato squircle).</w:t>
      </w:r>
    </w:p>
    <w:p>
      <w:pPr>
        <w:pStyle w:val="ListBullet"/>
      </w:pPr>
      <w:r>
        <w:rPr>
          <w:color w:val="1E293B"/>
        </w:rPr>
        <w:t>[ ] Ícones de redes sociais no login/cadastro com formato squircle oficial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logout do totem igual ao app principal (web volta para login com </w:t>
      </w:r>
      <w:r>
        <w:rPr>
          <w:rFonts w:ascii="Consolas" w:hAnsi="Consolas"/>
          <w:color w:val="1E293B"/>
          <w:sz w:val="19"/>
        </w:rPr>
        <w:t>signedOut=1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>[ ] Encerrar sessão no totem redireciona corretamente para a tela de login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Navegação entre cards</w:t>
      </w:r>
    </w:p>
    <w:p>
      <w:r>
        <w:rPr>
          <w:b/>
          <w:color w:val="1E293B"/>
        </w:rPr>
        <w:t>Pedido:</w:t>
      </w:r>
      <w:r>
        <w:rPr>
          <w:color w:val="1E293B"/>
        </w:rPr>
        <w:t xml:space="preserve"> ir de Estacionamento para Acolhimento (e vice-versa) sem animação lenta do carrossel.</w:t>
      </w:r>
    </w:p>
    <w:p>
      <w:pPr>
        <w:pStyle w:val="ListBullet"/>
      </w:pPr>
      <w:r>
        <w:rPr>
          <w:color w:val="1E293B"/>
        </w:rPr>
        <w:t>[ ] Atalhos entre cards relacionados saltam direto, sem rolagem animada entre intermediários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Registro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Validador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Observações</w:t>
            </w:r>
          </w:p>
        </w:tc>
      </w:tr>
      <w:tr>
        <w:tc>
          <w:tcPr>
            <w:tcW w:type="dxa" w:w="3439"/>
          </w:tcPr>
          <w:p>
            <w:r/>
          </w:p>
        </w:tc>
        <w:tc>
          <w:tcPr>
            <w:tcW w:type="dxa" w:w="3439"/>
          </w:tcPr>
          <w:p>
            <w:r/>
          </w:p>
        </w:tc>
        <w:tc>
          <w:tcPr>
            <w:tcW w:type="dxa" w:w="3439"/>
          </w:tcPr>
          <w:p>
            <w:r/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SQLs pendentes em produção (conferir antes de validar)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Necessário para</w:t>
            </w:r>
          </w:p>
        </w:tc>
      </w:tr>
      <w:tr>
        <w:tc>
          <w:tcPr>
            <w:tcW w:type="dxa" w:w="5159"/>
          </w:tcPr>
          <w:p>
            <w:r>
              <w:t>scripts/financial-module-access.sql</w:t>
            </w:r>
          </w:p>
        </w:tc>
        <w:tc>
          <w:tcPr>
            <w:tcW w:type="dxa" w:w="5159"/>
          </w:tcPr>
          <w:p>
            <w:r>
              <w:t>ACL Card Financeiro e Relatórios em Papéis</w:t>
            </w:r>
          </w:p>
        </w:tc>
      </w:tr>
      <w:tr>
        <w:tc>
          <w:tcPr>
            <w:tcW w:type="dxa" w:w="5159"/>
          </w:tcPr>
          <w:p>
            <w:r>
              <w:t>scripts/access-control-pastoral-role-grants.sql</w:t>
            </w:r>
          </w:p>
        </w:tc>
        <w:tc>
          <w:tcPr>
            <w:tcW w:type="dxa" w:w="5159"/>
          </w:tcPr>
          <w:p>
            <w:r>
              <w:t>Equipe Pastoral com privilégios de Membro + Cuidado Pastoral</w:t>
            </w:r>
          </w:p>
        </w:tc>
      </w:tr>
      <w:tr>
        <w:tc>
          <w:tcPr>
            <w:tcW w:type="dxa" w:w="5159"/>
          </w:tcPr>
          <w:p>
            <w:r>
              <w:t>scripts/access-control-remove-tstmax-scale-resources.sql</w:t>
            </w:r>
          </w:p>
        </w:tc>
        <w:tc>
          <w:tcPr>
            <w:tcW w:type="dxa" w:w="5159"/>
          </w:tcPr>
          <w:p>
            <w:r>
              <w:t>Ocultar escalas TstMax em Papéis</w:t>
            </w:r>
          </w:p>
        </w:tc>
      </w:tr>
      <w:tr>
        <w:tc>
          <w:tcPr>
            <w:tcW w:type="dxa" w:w="5159"/>
          </w:tcPr>
          <w:p>
            <w:r>
              <w:t>scripts/access-control-map-pin-roles.sql</w:t>
            </w:r>
          </w:p>
        </w:tc>
        <w:tc>
          <w:tcPr>
            <w:tcW w:type="dxa" w:w="5159"/>
          </w:tcPr>
          <w:p>
            <w:r>
              <w:t>Coluna GPS na Lista de Membros (endereço na RPC)</w:t>
            </w:r>
          </w:p>
        </w:tc>
      </w:tr>
      <w:tr>
        <w:tc>
          <w:tcPr>
            <w:tcW w:type="dxa" w:w="5159"/>
          </w:tcPr>
          <w:p>
            <w:r>
              <w:t>scripts/pastoral-request-delete-rpc.sql</w:t>
            </w:r>
          </w:p>
        </w:tc>
        <w:tc>
          <w:tcPr>
            <w:tcW w:type="dxa" w:w="5159"/>
          </w:tcPr>
          <w:p>
            <w:r>
              <w:t>Excluir pedido pastoral em Meus pedidos</w:t>
            </w:r>
          </w:p>
        </w:tc>
      </w:tr>
      <w:tr>
        <w:tc>
          <w:tcPr>
            <w:tcW w:type="dxa" w:w="5159"/>
          </w:tcPr>
          <w:p>
            <w:r>
              <w:t>scripts/expense-reports-schema.sql, expense-reports-rpc.sql</w:t>
            </w:r>
          </w:p>
        </w:tc>
        <w:tc>
          <w:tcPr>
            <w:tcW w:type="dxa" w:w="5159"/>
          </w:tcPr>
          <w:p>
            <w:r>
              <w:t>RD (membro + manutenção)</w:t>
            </w:r>
          </w:p>
        </w:tc>
      </w:tr>
      <w:tr>
        <w:tc>
          <w:tcPr>
            <w:tcW w:type="dxa" w:w="5159"/>
          </w:tcPr>
          <w:p>
            <w:r>
              <w:t>scripts/recepcao-cadastro-familiar.sql</w:t>
            </w:r>
          </w:p>
        </w:tc>
        <w:tc>
          <w:tcPr>
            <w:tcW w:type="dxa" w:w="5159"/>
          </w:tcPr>
          <w:p>
            <w:r>
              <w:t>Recepção Familiar + formulário público</w:t>
            </w:r>
          </w:p>
        </w:tc>
      </w:tr>
      <w:tr>
        <w:tc>
          <w:tcPr>
            <w:tcW w:type="dxa" w:w="5159"/>
          </w:tcPr>
          <w:p>
            <w:r>
              <w:t>scripts/access-control-pastoral-role-change.sql</w:t>
            </w:r>
          </w:p>
        </w:tc>
        <w:tc>
          <w:tcPr>
            <w:tcW w:type="dxa" w:w="5159"/>
          </w:tcPr>
          <w:p>
            <w:r>
              <w:t>Mudança de Papéis</w:t>
            </w:r>
          </w:p>
        </w:tc>
      </w:tr>
      <w:tr>
        <w:tc>
          <w:tcPr>
            <w:tcW w:type="dxa" w:w="5159"/>
          </w:tcPr>
          <w:p>
            <w:r>
              <w:t>scripts/delete-profile-complete-rpc.sql</w:t>
            </w:r>
          </w:p>
        </w:tc>
        <w:tc>
          <w:tcPr>
            <w:tcW w:type="dxa" w:w="5159"/>
          </w:tcPr>
          <w:p>
            <w:r>
              <w:t>Excluir usuário no Cadastro de Usuário</w:t>
            </w:r>
          </w:p>
        </w:tc>
      </w:tr>
    </w:tbl>
    <w:p>
      <w:r>
        <w:t>————————————————————————</w:t>
      </w:r>
    </w:p>
    <w:p>
      <w:r>
        <w:rPr>
          <w:i/>
          <w:color w:val="1E293B"/>
        </w:rPr>
        <w:t>Atualizado em 23/06/2026</w:t>
      </w:r>
    </w:p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