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App IBN — Igreja Batista Norte</w:t>
      </w:r>
    </w:p>
    <w:p>
      <w:r>
        <w:rPr>
          <w:color w:val="1E293B"/>
        </w:rPr>
        <w:t>Aplicativo móvel e PWA (Expo SDK 54) para membros e equipe da igreja: eventos, check-in, família, pastoral, financeiro, escalas e manutenção.</w:t>
      </w:r>
    </w:p>
    <w:p>
      <w:pPr>
        <w:pStyle w:val="Heading2"/>
      </w:pPr>
      <w:r>
        <w:rPr>
          <w:color w:val="1E3A8A"/>
        </w:rPr>
        <w:t>Documentação</w:t>
      </w:r>
    </w:p>
    <w:p>
      <w:r>
        <w:rPr>
          <w:color w:val="1E293B"/>
        </w:rPr>
        <w:t xml:space="preserve">Mapa completo: </w:t>
      </w:r>
      <w:r>
        <w:rPr>
          <w:color w:val="1D4ED8"/>
          <w:u w:val="single"/>
        </w:rPr>
        <w:t>&lt;code&gt;INDICE_DOCUMENTACAO.md&lt;/code&gt;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5159"/>
          </w:tcPr>
          <w:p>
            <w:r>
              <w:t>&lt;code&gt;MANUAL_ENTREGA.md&lt;/code&gt;</w:t>
            </w:r>
          </w:p>
        </w:tc>
        <w:tc>
          <w:tcPr>
            <w:tcW w:type="dxa" w:w="5159"/>
          </w:tcPr>
          <w:p>
            <w:r>
              <w:t>Manual de entrega (cliente + manutenção) · PDF em &lt;code&gt;pdfs/MANUAL_ENTREGA.pdf&lt;/code&gt;</w:t>
            </w:r>
          </w:p>
        </w:tc>
      </w:tr>
      <w:tr>
        <w:tc>
          <w:tcPr>
            <w:tcW w:type="dxa" w:w="5159"/>
          </w:tcPr>
          <w:p>
            <w:r>
              <w:t>&lt;code&gt;CAMADAS_SEGURANCA.md&lt;/code&gt;</w:t>
            </w:r>
          </w:p>
        </w:tc>
        <w:tc>
          <w:tcPr>
            <w:tcW w:type="dxa" w:w="5159"/>
          </w:tcPr>
          <w:p>
            <w:r>
              <w:t>Especificação das 4 camadas de segurança</w:t>
            </w:r>
          </w:p>
        </w:tc>
      </w:tr>
      <w:tr>
        <w:tc>
          <w:tcPr>
            <w:tcW w:type="dxa" w:w="5159"/>
          </w:tcPr>
          <w:p>
            <w:r>
              <w:t>&lt;code&gt;FUNCIONALIDADES.md&lt;/code&gt;</w:t>
            </w:r>
          </w:p>
        </w:tc>
        <w:tc>
          <w:tcPr>
            <w:tcW w:type="dxa" w:w="5159"/>
          </w:tcPr>
          <w:p>
            <w:r>
              <w:t>Lista de funcionalidades por área</w:t>
            </w:r>
          </w:p>
        </w:tc>
      </w:tr>
      <w:tr>
        <w:tc>
          <w:tcPr>
            <w:tcW w:type="dxa" w:w="5159"/>
          </w:tcPr>
          <w:p>
            <w:r>
              <w:t>&lt;code&gt;BLUEPRINT.md&lt;/code&gt;</w:t>
            </w:r>
          </w:p>
        </w:tc>
        <w:tc>
          <w:tcPr>
            <w:tcW w:type="dxa" w:w="5159"/>
          </w:tcPr>
          <w:p>
            <w:r>
              <w:t>Telas, fluxos e controles</w:t>
            </w:r>
          </w:p>
        </w:tc>
      </w:tr>
      <w:tr>
        <w:tc>
          <w:tcPr>
            <w:tcW w:type="dxa" w:w="5159"/>
          </w:tcPr>
          <w:p>
            <w:r>
              <w:t>&lt;code&gt;CONTROLE_ACESSO.md&lt;/code&gt;</w:t>
            </w:r>
          </w:p>
        </w:tc>
        <w:tc>
          <w:tcPr>
            <w:tcW w:type="dxa" w:w="5159"/>
          </w:tcPr>
          <w:p>
            <w:r>
              <w:t>Modelo ACL e inventário</w:t>
            </w:r>
          </w:p>
        </w:tc>
      </w:tr>
    </w:tbl>
    <w:p>
      <w:r>
        <w:rPr>
          <w:color w:val="1E293B"/>
        </w:rPr>
        <w:t xml:space="preserve">PDFs gerados em </w:t>
      </w:r>
      <w:r>
        <w:rPr>
          <w:color w:val="1D4ED8"/>
          <w:u w:val="single"/>
        </w:rPr>
        <w:t>&lt;code&gt;pdfs/&lt;/code&gt;</w:t>
      </w:r>
      <w:r>
        <w:rPr>
          <w:color w:val="1E293B"/>
        </w:rPr>
        <w:t xml:space="preserve">. Manuais: membro </w:t>
      </w:r>
      <w:r>
        <w:rPr>
          <w:color w:val="1D4ED8"/>
          <w:u w:val="single"/>
        </w:rPr>
        <w:t>&lt;code&gt;PACOTE_5_MANUAL_PAINEL.md&lt;/code&gt;</w:t>
      </w:r>
      <w:r>
        <w:rPr>
          <w:color w:val="1E293B"/>
        </w:rPr>
        <w:t xml:space="preserve"> · equipe </w:t>
      </w:r>
      <w:r>
        <w:rPr>
          <w:color w:val="1D4ED8"/>
          <w:u w:val="single"/>
        </w:rPr>
        <w:t>&lt;code&gt;PACOTE_6_MANUAL_MANUTENCAO.md&lt;/code&gt;</w:t>
      </w:r>
      <w:r>
        <w:rPr>
          <w:color w:val="1E293B"/>
        </w:rPr>
        <w:t>.</w:t>
      </w:r>
    </w:p>
    <w:p>
      <w:pPr>
        <w:pStyle w:val="Heading2"/>
      </w:pPr>
      <w:r>
        <w:rPr>
          <w:color w:val="1E3A8A"/>
        </w:rPr>
        <w:t>Desenvolvimento</w:t>
      </w:r>
    </w:p>
    <w:p>
      <w:r>
        <w:rPr>
          <w:color w:val="1E293B"/>
        </w:rPr>
        <w:t>```bash</w:t>
      </w:r>
    </w:p>
    <w:p>
      <w:r>
        <w:rPr>
          <w:color w:val="1E293B"/>
        </w:rPr>
        <w:t>npm install</w:t>
      </w:r>
    </w:p>
    <w:p>
      <w:r>
        <w:rPr>
          <w:color w:val="1E293B"/>
        </w:rPr>
        <w:t>npm run web              # PWA em http://localhost:8081</w:t>
      </w:r>
    </w:p>
    <w:p>
      <w:r>
        <w:rPr>
          <w:color w:val="1E293B"/>
        </w:rPr>
        <w:t>npm run build:web        # Export estático para deploy (dist/)</w:t>
      </w:r>
    </w:p>
    <w:p>
      <w:r>
        <w:rPr>
          <w:color w:val="1E293B"/>
        </w:rPr>
        <w:t>npm run generate:icons   # Regenera ícones a partir da marca d'água</w:t>
      </w:r>
    </w:p>
    <w:p>
      <w:r>
        <w:rPr>
          <w:color w:val="1E293B"/>
        </w:rPr>
        <w:t>npm run build:docs       # Regenera pacotes .md e PDFs em pdfs/</w:t>
      </w:r>
    </w:p>
    <w:p>
      <w:r>
        <w:rPr>
          <w:color w:val="1E293B"/>
        </w:rPr>
        <w:t>npm run build:manual-entrega-pdf  # Manual de entrega (MD → pdfs/MANUAL_ENTREGA.pdf)</w:t>
      </w:r>
    </w:p>
    <w:p>
      <w:r>
        <w:rPr>
          <w:color w:val="1E293B"/>
        </w:rPr>
        <w:t>npm run build:access-roles-pdf  # Mapa visual dos papéis ACL</w:t>
      </w:r>
    </w:p>
    <w:p>
      <w:r>
        <w:rPr>
          <w:color w:val="1E293B"/>
        </w:rPr>
        <w:t>```</w:t>
      </w:r>
    </w:p>
    <w:p>
      <w:pPr>
        <w:pStyle w:val="Heading2"/>
      </w:pPr>
      <w:r>
        <w:rPr>
          <w:color w:val="1E3A8A"/>
        </w:rPr>
        <w:t>Stack</w:t>
      </w:r>
    </w:p>
    <w:p>
      <w:pPr>
        <w:pStyle w:val="ListBullet"/>
      </w:pPr>
      <w:r>
        <w:rPr>
          <w:b/>
          <w:color w:val="1E293B"/>
        </w:rPr>
        <w:t>Frontend:</w:t>
      </w:r>
      <w:r>
        <w:rPr>
          <w:color w:val="1E293B"/>
        </w:rPr>
        <w:t xml:space="preserve"> React Native, Expo Router, TypeScript</w:t>
      </w:r>
    </w:p>
    <w:p>
      <w:pPr>
        <w:pStyle w:val="ListBullet"/>
      </w:pPr>
      <w:r>
        <w:rPr>
          <w:b/>
          <w:color w:val="1E293B"/>
        </w:rPr>
        <w:t>Backend:</w:t>
      </w:r>
      <w:r>
        <w:rPr>
          <w:color w:val="1E293B"/>
        </w:rPr>
        <w:t xml:space="preserve"> Supabase (PostgreSQL, RLS, RPC)</w:t>
      </w:r>
    </w:p>
    <w:p>
      <w:pPr>
        <w:pStyle w:val="ListBullet"/>
      </w:pPr>
      <w:r>
        <w:rPr>
          <w:b/>
          <w:color w:val="1E293B"/>
        </w:rPr>
        <w:t>Auth:</w:t>
      </w:r>
      <w:r>
        <w:rPr>
          <w:color w:val="1E293B"/>
        </w:rPr>
        <w:t xml:space="preserve"> PIN + sessão local (</w:t>
      </w:r>
      <w:r>
        <w:rPr>
          <w:rFonts w:ascii="Consolas" w:hAnsi="Consolas"/>
          <w:color w:val="1E293B"/>
          <w:sz w:val="19"/>
        </w:rPr>
        <w:t>user_profile_id</w:t>
      </w:r>
      <w:r>
        <w:rPr>
          <w:color w:val="1E293B"/>
        </w:rPr>
        <w:t>)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