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Operation </w:t>
      </w:r>
      <w:r>
        <w:rPr>
          <w:rFonts w:cs="Times" w:ascii="Times" w:hAnsi="Times"/>
          <w:b w:val="false"/>
          <w:bCs w:val="false"/>
        </w:rPr>
        <w:t xml:space="preserve">getLocalWorkbooks() : </w:t>
      </w:r>
      <w:r>
        <w:rPr>
          <w:rFonts w:cs="Times" w:ascii="Times" w:hAnsi="Times"/>
          <w:b w:val="false"/>
          <w:bCs w:val="false"/>
        </w:rPr>
        <w:t>Arbeitsheft[]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Beschreibung </w:t>
      </w:r>
      <w:r>
        <w:rPr>
          <w:rFonts w:cs="Times" w:ascii="Times" w:hAnsi="Times"/>
          <w:b w:val="false"/>
          <w:bCs w:val="false"/>
        </w:rPr>
        <w:t>Gibt eine Liste der Arbeitshefte zurück, zu denen es lokal verfügbare Seiten gibt.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Vorbedingung </w:t>
      </w:r>
      <w:r>
        <w:rPr>
          <w:rFonts w:cs="Calibri" w:ascii="Calibri" w:hAnsi="Calibri"/>
          <w:b w:val="false"/>
          <w:bCs w:val="false"/>
        </w:rPr>
        <w:t>-</w:t>
      </w:r>
      <w:r>
        <w:rPr>
          <w:rFonts w:cs="Calibri" w:ascii="Calibri" w:hAnsi="Calibri"/>
          <w:b/>
          <w:bCs/>
        </w:rPr>
        <w:t xml:space="preserve"> 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Nachbedingung </w:t>
      </w:r>
      <w:r>
        <w:rPr>
          <w:rFonts w:cs="Times" w:ascii="Times" w:hAnsi="Times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Ergebnisse </w:t>
      </w:r>
      <w:r>
        <w:rPr>
          <w:rFonts w:cs="Times" w:ascii="Times" w:hAnsi="Times"/>
          <w:b w:val="false"/>
          <w:bCs w:val="false"/>
        </w:rPr>
        <w:t>alle Objekte vom Typ Arbeitshefte, die mit der LokaleSammlung assoziiert sind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Ausnahmen </w:t>
      </w:r>
      <w:r>
        <w:rPr>
          <w:rFonts w:cs="Times" w:ascii="Times" w:hAnsi="Times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Ausgaben </w:t>
      </w:r>
      <w:r>
        <w:rPr>
          <w:rFonts w:cs="Times" w:ascii="Times" w:hAnsi="Times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Typ</w:t>
      </w:r>
      <w:r>
        <w:rPr>
          <w:rFonts w:cs="Times" w:ascii="Times" w:hAnsi="Times"/>
          <w:b/>
          <w:bCs/>
        </w:rPr>
        <w:t xml:space="preserve"> </w:t>
      </w:r>
      <w:r>
        <w:rPr>
          <w:rFonts w:cs="Times" w:ascii="Times" w:hAnsi="Times"/>
          <w:b w:val="false"/>
          <w:bCs w:val="false"/>
        </w:rPr>
        <w:t>Systemoperation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Querverweise</w:t>
      </w:r>
      <w:r>
        <w:rPr>
          <w:rFonts w:cs="Calibri" w:ascii="Calibri" w:hAnsi="Calibri"/>
          <w:b w:val="false"/>
          <w:bCs w:val="false"/>
        </w:rPr>
        <w:t xml:space="preserve"> Use Case „Seite Auswählen“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Anmerkungen </w:t>
      </w:r>
      <w:r>
        <w:rPr>
          <w:rFonts w:cs="Times" w:ascii="Times" w:hAnsi="Times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>
          <w:rFonts w:ascii="Times" w:hAnsi="Times" w:cs="Times"/>
          <w:b w:val="false"/>
          <w:b w:val="false"/>
          <w:bCs w:val="false"/>
        </w:rPr>
      </w:pPr>
      <w:r>
        <w:rPr>
          <w:rFonts w:cs="Times" w:ascii="Times" w:hAnsi="Times"/>
          <w:b w:val="false"/>
          <w:bCs w:val="false"/>
        </w:rPr>
      </w:r>
    </w:p>
    <w:p>
      <w:pPr>
        <w:pStyle w:val="Normal"/>
        <w:widowControl w:val="false"/>
        <w:spacing w:before="0" w:after="240"/>
        <w:contextualSpacing/>
        <w:rPr>
          <w:rFonts w:ascii="Times" w:hAnsi="Times" w:cs="Times"/>
          <w:b w:val="false"/>
          <w:b w:val="false"/>
          <w:bCs w:val="false"/>
        </w:rPr>
      </w:pPr>
      <w:r>
        <w:rPr>
          <w:rFonts w:cs="Times" w:ascii="Times" w:hAnsi="Times"/>
          <w:b w:val="false"/>
          <w:bCs w:val="false"/>
        </w:rPr>
      </w:r>
    </w:p>
    <w:p>
      <w:pPr>
        <w:pStyle w:val="Normal"/>
        <w:spacing w:before="0" w:after="0"/>
        <w:contextualSpacing/>
        <w:rPr/>
      </w:pPr>
      <w:r>
        <w:rPr>
          <w:rFonts w:cs="Calibri" w:ascii="Calibri" w:hAnsi="Calibri"/>
          <w:b/>
          <w:bCs/>
        </w:rPr>
        <w:t xml:space="preserve">Operation </w:t>
      </w:r>
      <w:r>
        <w:rPr>
          <w:rFonts w:cs="Calibri" w:ascii="Calibri" w:hAnsi="Calibri"/>
          <w:b w:val="false"/>
          <w:bCs w:val="false"/>
        </w:rPr>
        <w:t xml:space="preserve">getLocalPages(workbook : Workbook) : </w:t>
      </w:r>
      <w:bookmarkStart w:id="0" w:name="__DdeLink__167_2029382445"/>
      <w:r>
        <w:rPr>
          <w:rFonts w:cs="Calibri" w:ascii="Calibri" w:hAnsi="Calibri"/>
          <w:b w:val="false"/>
          <w:bCs w:val="false"/>
        </w:rPr>
        <w:t>Seite</w:t>
      </w:r>
      <w:bookmarkEnd w:id="0"/>
      <w:r>
        <w:rPr>
          <w:rFonts w:cs="Calibri" w:ascii="Calibri" w:hAnsi="Calibri"/>
          <w:b w:val="false"/>
          <w:bCs w:val="false"/>
        </w:rPr>
        <w:t>[]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Beschreibung </w:t>
      </w:r>
      <w:r>
        <w:rPr>
          <w:rFonts w:cs="Calibri" w:ascii="Calibri" w:hAnsi="Calibri"/>
          <w:b w:val="false"/>
          <w:bCs w:val="false"/>
        </w:rPr>
        <w:t>Gibt die lokal verfügbaren Seiten eines Arbeitshefts zurück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Vorbedingung </w:t>
      </w:r>
      <w:r>
        <w:rPr>
          <w:rFonts w:cs="Calibri" w:ascii="Calibri" w:hAnsi="Calibri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Nachbedingung </w:t>
      </w:r>
      <w:r>
        <w:rPr>
          <w:rFonts w:cs="Calibri" w:ascii="Calibri" w:hAnsi="Calibri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Ergebnisse </w:t>
      </w:r>
      <w:r>
        <w:rPr>
          <w:rFonts w:cs="Calibri" w:ascii="Calibri" w:hAnsi="Calibri"/>
          <w:b w:val="false"/>
          <w:bCs w:val="false"/>
        </w:rPr>
        <w:t xml:space="preserve">Die </w:t>
      </w:r>
      <w:r>
        <w:rPr>
          <w:rFonts w:cs="Calibri" w:ascii="Calibri" w:hAnsi="Calibri"/>
          <w:b w:val="false"/>
          <w:bCs w:val="false"/>
        </w:rPr>
        <w:t>Seiten</w:t>
      </w:r>
      <w:r>
        <w:rPr>
          <w:rFonts w:cs="Calibri" w:ascii="Calibri" w:hAnsi="Calibri"/>
          <w:b w:val="false"/>
          <w:bCs w:val="false"/>
        </w:rPr>
        <w:t>, die mit workbook assoziiert sind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Ausnahmen 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Ausgaben 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Typ </w:t>
      </w:r>
      <w:r>
        <w:rPr>
          <w:rFonts w:cs="Calibri" w:ascii="Calibri" w:hAnsi="Calibri"/>
          <w:b w:val="false"/>
          <w:bCs w:val="false"/>
        </w:rPr>
        <w:t>Systemoperation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Querverweise </w:t>
      </w:r>
      <w:r>
        <w:rPr>
          <w:rFonts w:cs="Calibri" w:ascii="Calibri" w:hAnsi="Calibri"/>
          <w:b w:val="false"/>
          <w:bCs w:val="false"/>
        </w:rPr>
        <w:t>Use Case „Seite Auswählen“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Anmerkungen -</w:t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eichen" w:customStyle="1">
    <w:name w:val="Sprechblasentext Zeichen"/>
    <w:basedOn w:val="DefaultParagraphFont"/>
    <w:link w:val="Sprechblasentext"/>
    <w:uiPriority w:val="99"/>
    <w:semiHidden/>
    <w:qFormat/>
    <w:rsid w:val="00180682"/>
    <w:rPr>
      <w:rFonts w:ascii="Lucida Grande" w:hAnsi="Lucida Grande" w:cs="Lucida Grande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prechblasentextZeichen"/>
    <w:uiPriority w:val="99"/>
    <w:semiHidden/>
    <w:unhideWhenUsed/>
    <w:qFormat/>
    <w:rsid w:val="00180682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LibreOffice/5.2.2.2$Linux_X86_64 LibreOffice_project/20m0$Build-2</Application>
  <Pages>1</Pages>
  <Words>87</Words>
  <Characters>584</Characters>
  <CharactersWithSpaces>652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2016-12-01T12:03:00Z</dcterms:created>
  <dc:creator/>
  <dc:description/>
  <dc:language>de-DE</dc:language>
  <cp:lastModifiedBy/>
  <dcterms:modified xsi:type="dcterms:W3CDTF">2016-12-01T15:10:07Z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