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SCIENCE 1</w:t>
      </w:r>
    </w:p>
    <w:p w:rsidR="00000000" w:rsidDel="00000000" w:rsidP="00000000" w:rsidRDefault="00000000" w:rsidRPr="00000000" w14:paraId="00000002">
      <w:pPr>
        <w:spacing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3">
      <w:pPr>
        <w:spacing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Name: </w:t>
      </w:r>
    </w:p>
    <w:p w:rsidR="00000000" w:rsidDel="00000000" w:rsidP="00000000" w:rsidRDefault="00000000" w:rsidRPr="00000000" w14:paraId="00000004">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 between COVID-19 Death Growth with Number of Healthcare Facilities in 34 provinces of Indonesia.</w:t>
      </w:r>
    </w:p>
    <w:p w:rsidR="00000000" w:rsidDel="00000000" w:rsidP="00000000" w:rsidRDefault="00000000" w:rsidRPr="00000000" w14:paraId="00000005">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spacing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w:t>
      </w:r>
    </w:p>
    <w:p w:rsidR="00000000" w:rsidDel="00000000" w:rsidP="00000000" w:rsidRDefault="00000000" w:rsidRPr="00000000" w14:paraId="00000007">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Dzakiya Ishmatul Ulya</w:t>
      </w:r>
    </w:p>
    <w:p w:rsidR="00000000" w:rsidDel="00000000" w:rsidP="00000000" w:rsidRDefault="00000000" w:rsidRPr="00000000" w14:paraId="00000008">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Helwis Liufandy</w:t>
      </w:r>
    </w:p>
    <w:p w:rsidR="00000000" w:rsidDel="00000000" w:rsidP="00000000" w:rsidRDefault="00000000" w:rsidRPr="00000000" w14:paraId="00000009">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Maulana Kavaldo</w:t>
      </w:r>
    </w:p>
    <w:p w:rsidR="00000000" w:rsidDel="00000000" w:rsidP="00000000" w:rsidRDefault="00000000" w:rsidRPr="00000000" w14:paraId="0000000A">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Mutiara Ruci</w:t>
      </w:r>
    </w:p>
    <w:p w:rsidR="00000000" w:rsidDel="00000000" w:rsidP="00000000" w:rsidRDefault="00000000" w:rsidRPr="00000000" w14:paraId="0000000B">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Muhammad Khairul Gemilang</w:t>
      </w:r>
    </w:p>
    <w:p w:rsidR="00000000" w:rsidDel="00000000" w:rsidP="00000000" w:rsidRDefault="00000000" w:rsidRPr="00000000" w14:paraId="0000000C">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spacing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Description:</w:t>
      </w:r>
    </w:p>
    <w:p w:rsidR="00000000" w:rsidDel="00000000" w:rsidP="00000000" w:rsidRDefault="00000000" w:rsidRPr="00000000" w14:paraId="0000000E">
      <w:pPr>
        <w:spacing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COVID-19 outbreak has become a global pandemic as declared by WHO in March 2020. Almost 3 years after the first suspect of COVID-19 found in Indonesia, COVID-19 has affected every sector in every country and left sadness to society. On the other hand, this pandemic also left lessons and reflections, including in the public health sector. One of the most important variables of public health is the number of public healthcare facilities.</w:t>
      </w:r>
    </w:p>
    <w:p w:rsidR="00000000" w:rsidDel="00000000" w:rsidP="00000000" w:rsidRDefault="00000000" w:rsidRPr="00000000" w14:paraId="0000000F">
      <w:pPr>
        <w:spacing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find out the correlation between COVID-19 metrics, in this case, death growth, with the number of public healthcare facilities in 34 provinces all over Indonesia. We used several datasets which were collected from several reliable sources. This project used correlation and hypothesis testing to find the correlation between target variables.</w:t>
      </w:r>
    </w:p>
    <w:p w:rsidR="00000000" w:rsidDel="00000000" w:rsidP="00000000" w:rsidRDefault="00000000" w:rsidRPr="00000000" w14:paraId="00000010">
      <w:pPr>
        <w:spacing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 of this project shows that in 2020, there is a strong positive correlation between COVID-19 death growth with the number of public healthcare facilities in 34 provinces. It means the higher death growth occurs in the provinces that have a higher number of healthcare facilities, and vice versa. But, it does not mean death growth is affected by the number of healthcare facilities, because the relation between both variables is not causality. The result in 2021 shows there is a moderate negative correlation, it means the higher death growth occurs in the provinces that have lower number of healthcare facilities, and vice versa. In 2022, there is no correlation between both variables.</w:t>
      </w:r>
    </w:p>
    <w:p w:rsidR="00000000" w:rsidDel="00000000" w:rsidP="00000000" w:rsidRDefault="00000000" w:rsidRPr="00000000" w14:paraId="00000011">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