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66" w:rsidRDefault="00D948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G1</w:t>
      </w:r>
    </w:p>
    <w:p w:rsidR="00D94866" w:rsidRDefault="00D948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Он</w:t>
      </w:r>
      <w:r w:rsidRPr="00D94866"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является</w:t>
      </w:r>
      <w:r w:rsidRPr="00D94866">
        <w:rPr>
          <w:rFonts w:ascii="Arial" w:hAnsi="Arial" w:cs="Arial"/>
          <w:color w:val="212529"/>
          <w:shd w:val="clear" w:color="auto" w:fill="FFFFFF"/>
          <w:lang w:val="en-US"/>
        </w:rPr>
        <w:t xml:space="preserve"> Parallel, Concurrent, Copying. </w:t>
      </w:r>
      <w:r>
        <w:rPr>
          <w:rFonts w:ascii="Arial" w:hAnsi="Arial" w:cs="Arial"/>
          <w:color w:val="212529"/>
          <w:shd w:val="clear" w:color="auto" w:fill="FFFFFF"/>
        </w:rPr>
        <w:t xml:space="preserve">Его особенностью является высокая пропускная способность.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Следовательно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сборка мусора выполняется редко. Данный сборщик мусора используется для серверных приложений требующих быстрого отклика и не терпящих долгих пауз на сборку мусора.</w:t>
      </w:r>
    </w:p>
    <w:p w:rsidR="00D94866" w:rsidRDefault="00D9486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Плюс: скорость. Минус: нужен большой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(&gt; 4gb)</w:t>
      </w:r>
    </w:p>
    <w:p w:rsidR="00D94866" w:rsidRDefault="00D94866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D94866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08D1101A" wp14:editId="3E5A3865">
            <wp:extent cx="5940425" cy="3256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66" w:rsidRDefault="00D94866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D94866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15B1ECD7" wp14:editId="024A5216">
            <wp:extent cx="5940425" cy="1125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66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После запуска память 5.9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мб</w:t>
      </w:r>
      <w:proofErr w:type="spellEnd"/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3A28CC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 wp14:anchorId="0D22A752" wp14:editId="6B551CE4">
            <wp:extent cx="5940425" cy="3267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C" w:rsidRDefault="003A28C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Далее создаем массив на 250000 элементов</w:t>
      </w: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3A28CC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6DF66EB0" wp14:editId="492D2668">
            <wp:extent cx="5940425" cy="847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вырос на 600</w:t>
      </w:r>
      <w:r w:rsidRPr="00532696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байт</w:t>
      </w: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</w:p>
    <w:p w:rsidR="003A28CC" w:rsidRDefault="003A28CC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слиянием.</w:t>
      </w:r>
    </w:p>
    <w:p w:rsidR="003A28CC" w:rsidRDefault="003A28CC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3A28CC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3ED7870C" wp14:editId="47AFFDA7">
            <wp:extent cx="5940425" cy="2990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C" w:rsidRDefault="003A28C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Вся сортировка заняла 0,13 миллисекунд.</w:t>
      </w: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3A28CC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 wp14:anchorId="4D87687D" wp14:editId="19CBA21C">
            <wp:extent cx="5940425" cy="741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CC" w:rsidRDefault="003A28CC">
      <w:pPr>
        <w:rPr>
          <w:rFonts w:ascii="Arial" w:hAnsi="Arial" w:cs="Arial"/>
          <w:i/>
          <w:iCs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  <w:lang w:val="en-US"/>
        </w:rPr>
        <w:t>Int</w:t>
      </w:r>
      <w:proofErr w:type="spellEnd"/>
      <w:r w:rsidRPr="003A28CC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остался таким же, </w:t>
      </w:r>
      <w:r>
        <w:rPr>
          <w:rFonts w:ascii="Arial" w:hAnsi="Arial" w:cs="Arial"/>
          <w:i/>
          <w:iCs/>
          <w:color w:val="212529"/>
          <w:shd w:val="clear" w:color="auto" w:fill="FFFFFF"/>
          <w:lang w:val="en-US"/>
        </w:rPr>
        <w:t>byte</w:t>
      </w:r>
      <w:r w:rsidRPr="003A28CC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поднялся. </w:t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hd w:val="clear" w:color="auto" w:fill="FFFFFF"/>
        </w:rPr>
        <w:t>Хип поднялся на 1,2мб</w:t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</w:p>
    <w:p w:rsidR="00166BCF" w:rsidRDefault="00166BCF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методом вставки.</w:t>
      </w:r>
    </w:p>
    <w:p w:rsidR="00166BCF" w:rsidRDefault="00166BCF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По времени процедура заняла 7,1 секунд</w:t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166BCF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730FFBFD" wp14:editId="5C50C7E3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  <w:r w:rsidRPr="00166BCF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drawing>
          <wp:inline distT="0" distB="0" distL="0" distR="0" wp14:anchorId="4AB35C35" wp14:editId="0583CB04">
            <wp:extent cx="5940425" cy="756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Произошла сборка, хип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такойже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остался</w:t>
      </w:r>
    </w:p>
    <w:p w:rsidR="00166BCF" w:rsidRPr="00532696" w:rsidRDefault="00166BCF">
      <w:pPr>
        <w:rPr>
          <w:rFonts w:ascii="Arial" w:hAnsi="Arial" w:cs="Arial"/>
          <w:i/>
          <w:iCs/>
          <w:color w:val="212529"/>
          <w:shd w:val="clear" w:color="auto" w:fill="FFFFFF"/>
        </w:rPr>
      </w:pPr>
    </w:p>
    <w:p w:rsidR="00166BCF" w:rsidRDefault="00166BCF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Сортировка пузырьком.</w:t>
      </w:r>
    </w:p>
    <w:p w:rsidR="00166BCF" w:rsidRDefault="00166BC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Сортировка пузырьком заняла 2.5 мин</w:t>
      </w:r>
    </w:p>
    <w:p w:rsidR="00370335" w:rsidRDefault="00370335">
      <w:pPr>
        <w:rPr>
          <w:rFonts w:ascii="Arial" w:hAnsi="Arial" w:cs="Arial"/>
          <w:i/>
          <w:iCs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Хип 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остался таким же</w:t>
      </w:r>
    </w:p>
    <w:p w:rsidR="00370335" w:rsidRDefault="00370335">
      <w:pPr>
        <w:rPr>
          <w:rFonts w:ascii="Arial" w:hAnsi="Arial" w:cs="Arial"/>
          <w:color w:val="212529"/>
          <w:shd w:val="clear" w:color="auto" w:fill="FFFFFF"/>
        </w:rPr>
      </w:pPr>
      <w:r w:rsidRPr="00370335">
        <w:rPr>
          <w:rFonts w:ascii="Arial" w:hAnsi="Arial" w:cs="Arial"/>
          <w:noProof/>
          <w:color w:val="212529"/>
          <w:shd w:val="clear" w:color="auto" w:fill="FFFFFF"/>
          <w:lang w:eastAsia="ru-RU"/>
        </w:rPr>
        <w:drawing>
          <wp:inline distT="0" distB="0" distL="0" distR="0" wp14:anchorId="1FA5FF31" wp14:editId="1F4041EC">
            <wp:extent cx="5940425" cy="1094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CF" w:rsidRDefault="00166BCF">
      <w:pPr>
        <w:rPr>
          <w:rFonts w:ascii="Arial" w:hAnsi="Arial" w:cs="Arial"/>
          <w:i/>
          <w:iCs/>
          <w:color w:val="212529"/>
          <w:shd w:val="clear" w:color="auto" w:fill="FFFFFF"/>
          <w:lang w:val="en-US"/>
        </w:rPr>
      </w:pPr>
      <w:r w:rsidRPr="00166BCF">
        <w:rPr>
          <w:rFonts w:ascii="Arial" w:hAnsi="Arial" w:cs="Arial"/>
          <w:i/>
          <w:iCs/>
          <w:noProof/>
          <w:color w:val="212529"/>
          <w:shd w:val="clear" w:color="auto" w:fill="FFFFFF"/>
          <w:lang w:eastAsia="ru-RU"/>
        </w:rPr>
        <w:lastRenderedPageBreak/>
        <w:drawing>
          <wp:inline distT="0" distB="0" distL="0" distR="0" wp14:anchorId="508497EA" wp14:editId="573DA67F">
            <wp:extent cx="5940425" cy="2949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35" w:rsidRDefault="00370335">
      <w:pPr>
        <w:rPr>
          <w:rFonts w:ascii="Arial" w:hAnsi="Arial" w:cs="Arial"/>
          <w:i/>
          <w:iCs/>
          <w:color w:val="212529"/>
          <w:shd w:val="clear" w:color="auto" w:fill="FFFFFF"/>
          <w:lang w:val="en-US"/>
        </w:rPr>
      </w:pPr>
    </w:p>
    <w:p w:rsidR="00370335" w:rsidRPr="00166BCF" w:rsidRDefault="00532696">
      <w:pPr>
        <w:rPr>
          <w:rFonts w:ascii="Arial" w:hAnsi="Arial" w:cs="Arial"/>
          <w:i/>
          <w:iCs/>
          <w:color w:val="212529"/>
          <w:shd w:val="clear" w:color="auto" w:fill="FFFFFF"/>
          <w:lang w:val="en-US"/>
        </w:rPr>
      </w:pPr>
      <w:r w:rsidRPr="00532696">
        <w:rPr>
          <w:rFonts w:ascii="Arial" w:hAnsi="Arial" w:cs="Arial"/>
          <w:i/>
          <w:iCs/>
          <w:color w:val="212529"/>
          <w:shd w:val="clear" w:color="auto" w:fill="FFFFFF"/>
          <w:lang w:val="en-US"/>
        </w:rPr>
        <w:drawing>
          <wp:inline distT="0" distB="0" distL="0" distR="0" wp14:anchorId="75D77E1F" wp14:editId="4D23CDB7">
            <wp:extent cx="5940425" cy="1655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335" w:rsidRPr="0016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21"/>
    <w:rsid w:val="00166BCF"/>
    <w:rsid w:val="00216AD9"/>
    <w:rsid w:val="00370335"/>
    <w:rsid w:val="003A28CC"/>
    <w:rsid w:val="00513783"/>
    <w:rsid w:val="00532696"/>
    <w:rsid w:val="00D94866"/>
    <w:rsid w:val="00F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28990-7CA0-466D-BA28-04CA9A01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</dc:creator>
  <cp:keywords/>
  <dc:description/>
  <cp:lastModifiedBy>Addmin</cp:lastModifiedBy>
  <cp:revision>3</cp:revision>
  <dcterms:created xsi:type="dcterms:W3CDTF">2023-03-27T19:32:00Z</dcterms:created>
  <dcterms:modified xsi:type="dcterms:W3CDTF">2023-03-27T20:10:00Z</dcterms:modified>
</cp:coreProperties>
</file>