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C7" w:rsidRDefault="005F32C7" w:rsidP="005F32C7">
      <w:pPr>
        <w:pStyle w:val="Heading1"/>
      </w:pPr>
      <w:r>
        <w:t xml:space="preserve">CSC8001 Assignment </w:t>
      </w:r>
      <w:r w:rsidR="00771C1D">
        <w:t>2</w:t>
      </w:r>
      <w:r>
        <w:t xml:space="preserve"> – Marking Criteria</w:t>
      </w:r>
    </w:p>
    <w:p w:rsidR="003E44E3" w:rsidRPr="003E44E3" w:rsidRDefault="003E44E3" w:rsidP="003E44E3">
      <w:pPr>
        <w:rPr>
          <w:sz w:val="24"/>
          <w:szCs w:val="24"/>
        </w:rPr>
      </w:pPr>
      <w:r w:rsidRPr="003E44E3">
        <w:rPr>
          <w:sz w:val="24"/>
          <w:szCs w:val="24"/>
        </w:rPr>
        <w:t xml:space="preserve">[100 Marks worth </w:t>
      </w:r>
      <w:r w:rsidR="00771C1D">
        <w:rPr>
          <w:sz w:val="24"/>
          <w:szCs w:val="24"/>
        </w:rPr>
        <w:t>3</w:t>
      </w:r>
      <w:r w:rsidRPr="003E44E3">
        <w:rPr>
          <w:sz w:val="24"/>
          <w:szCs w:val="24"/>
        </w:rPr>
        <w:t>0% overall]</w:t>
      </w:r>
    </w:p>
    <w:p w:rsidR="00CE5DA5" w:rsidRDefault="00CE5DA5" w:rsidP="00CE5DA5"/>
    <w:tbl>
      <w:tblPr>
        <w:tblStyle w:val="TableGrid"/>
        <w:tblW w:w="0" w:type="auto"/>
        <w:tblLook w:val="04A0"/>
      </w:tblPr>
      <w:tblGrid>
        <w:gridCol w:w="890"/>
        <w:gridCol w:w="736"/>
        <w:gridCol w:w="7390"/>
      </w:tblGrid>
      <w:tr w:rsidR="00CE5DA5" w:rsidTr="00CE5DA5">
        <w:tc>
          <w:tcPr>
            <w:tcW w:w="890" w:type="dxa"/>
          </w:tcPr>
          <w:p w:rsidR="00CE5DA5" w:rsidRDefault="00CE5DA5" w:rsidP="00FC3B9C">
            <w:pPr>
              <w:jc w:val="right"/>
            </w:pPr>
          </w:p>
        </w:tc>
        <w:tc>
          <w:tcPr>
            <w:tcW w:w="736" w:type="dxa"/>
          </w:tcPr>
          <w:p w:rsidR="00CE5DA5" w:rsidRDefault="00CE5DA5" w:rsidP="00771C1D">
            <w:pPr>
              <w:jc w:val="right"/>
            </w:pPr>
            <w:r>
              <w:t>/</w:t>
            </w:r>
            <w:r w:rsidR="00771C1D">
              <w:t>5</w:t>
            </w:r>
          </w:p>
        </w:tc>
        <w:tc>
          <w:tcPr>
            <w:tcW w:w="7390" w:type="dxa"/>
          </w:tcPr>
          <w:p w:rsidR="00CE5DA5" w:rsidRDefault="00771C1D" w:rsidP="00CE5DA5">
            <w:r>
              <w:t>Loading data</w:t>
            </w:r>
          </w:p>
        </w:tc>
      </w:tr>
      <w:tr w:rsidR="00CE5DA5" w:rsidTr="00CE5DA5">
        <w:tc>
          <w:tcPr>
            <w:tcW w:w="890" w:type="dxa"/>
          </w:tcPr>
          <w:p w:rsidR="00CE5DA5" w:rsidRDefault="00CE5DA5" w:rsidP="00FC3B9C">
            <w:pPr>
              <w:jc w:val="right"/>
            </w:pPr>
          </w:p>
        </w:tc>
        <w:tc>
          <w:tcPr>
            <w:tcW w:w="736" w:type="dxa"/>
          </w:tcPr>
          <w:p w:rsidR="00CE5DA5" w:rsidRDefault="00CE5DA5" w:rsidP="00771C1D">
            <w:pPr>
              <w:jc w:val="right"/>
            </w:pPr>
            <w:r>
              <w:t>/</w:t>
            </w:r>
            <w:r w:rsidR="00771C1D">
              <w:t>3</w:t>
            </w:r>
            <w:r>
              <w:t>0</w:t>
            </w:r>
          </w:p>
        </w:tc>
        <w:tc>
          <w:tcPr>
            <w:tcW w:w="7390" w:type="dxa"/>
          </w:tcPr>
          <w:p w:rsidR="00CE5DA5" w:rsidRDefault="00771C1D" w:rsidP="00CE5DA5">
            <w:r>
              <w:t>Exploring data</w:t>
            </w:r>
          </w:p>
        </w:tc>
      </w:tr>
      <w:tr w:rsidR="00771C1D" w:rsidTr="0096042D">
        <w:tc>
          <w:tcPr>
            <w:tcW w:w="890" w:type="dxa"/>
          </w:tcPr>
          <w:p w:rsidR="00771C1D" w:rsidRDefault="00771C1D" w:rsidP="0096042D">
            <w:pPr>
              <w:jc w:val="right"/>
            </w:pPr>
          </w:p>
        </w:tc>
        <w:tc>
          <w:tcPr>
            <w:tcW w:w="736" w:type="dxa"/>
          </w:tcPr>
          <w:p w:rsidR="00771C1D" w:rsidRDefault="00771C1D" w:rsidP="00771C1D">
            <w:pPr>
              <w:jc w:val="right"/>
            </w:pPr>
            <w:r>
              <w:t>/20</w:t>
            </w:r>
          </w:p>
        </w:tc>
        <w:tc>
          <w:tcPr>
            <w:tcW w:w="7390" w:type="dxa"/>
          </w:tcPr>
          <w:p w:rsidR="00771C1D" w:rsidRDefault="00771C1D" w:rsidP="0096042D">
            <w:r>
              <w:t>Weekday usage</w:t>
            </w:r>
          </w:p>
        </w:tc>
      </w:tr>
      <w:tr w:rsidR="00771C1D" w:rsidTr="0096042D">
        <w:tc>
          <w:tcPr>
            <w:tcW w:w="890" w:type="dxa"/>
          </w:tcPr>
          <w:p w:rsidR="00771C1D" w:rsidRDefault="00771C1D" w:rsidP="0096042D">
            <w:pPr>
              <w:jc w:val="right"/>
            </w:pPr>
          </w:p>
        </w:tc>
        <w:tc>
          <w:tcPr>
            <w:tcW w:w="736" w:type="dxa"/>
          </w:tcPr>
          <w:p w:rsidR="00771C1D" w:rsidRDefault="00771C1D" w:rsidP="00771C1D">
            <w:pPr>
              <w:jc w:val="right"/>
            </w:pPr>
            <w:r>
              <w:t>/20</w:t>
            </w:r>
          </w:p>
        </w:tc>
        <w:tc>
          <w:tcPr>
            <w:tcW w:w="7390" w:type="dxa"/>
          </w:tcPr>
          <w:p w:rsidR="00771C1D" w:rsidRDefault="00771C1D" w:rsidP="0096042D">
            <w:r>
              <w:t>Time of day usage</w:t>
            </w:r>
          </w:p>
        </w:tc>
      </w:tr>
      <w:tr w:rsidR="00771C1D" w:rsidTr="0096042D">
        <w:tc>
          <w:tcPr>
            <w:tcW w:w="890" w:type="dxa"/>
          </w:tcPr>
          <w:p w:rsidR="00771C1D" w:rsidRDefault="00771C1D" w:rsidP="0096042D">
            <w:pPr>
              <w:jc w:val="right"/>
            </w:pPr>
          </w:p>
        </w:tc>
        <w:tc>
          <w:tcPr>
            <w:tcW w:w="736" w:type="dxa"/>
          </w:tcPr>
          <w:p w:rsidR="00771C1D" w:rsidRDefault="00771C1D" w:rsidP="00771C1D">
            <w:pPr>
              <w:jc w:val="right"/>
            </w:pPr>
            <w:r>
              <w:t>/25</w:t>
            </w:r>
          </w:p>
        </w:tc>
        <w:tc>
          <w:tcPr>
            <w:tcW w:w="7390" w:type="dxa"/>
          </w:tcPr>
          <w:p w:rsidR="00771C1D" w:rsidRDefault="00771C1D" w:rsidP="0096042D">
            <w:r>
              <w:t>Workdays vs weekends</w:t>
            </w:r>
          </w:p>
        </w:tc>
      </w:tr>
      <w:tr w:rsidR="00CE5DA5" w:rsidTr="00CE5DA5">
        <w:tc>
          <w:tcPr>
            <w:tcW w:w="890" w:type="dxa"/>
          </w:tcPr>
          <w:p w:rsidR="00CE5DA5" w:rsidRDefault="00CE5DA5" w:rsidP="00FC3B9C">
            <w:pPr>
              <w:jc w:val="right"/>
            </w:pPr>
          </w:p>
        </w:tc>
        <w:tc>
          <w:tcPr>
            <w:tcW w:w="736" w:type="dxa"/>
          </w:tcPr>
          <w:p w:rsidR="00CE5DA5" w:rsidRDefault="00CE5DA5" w:rsidP="00FC3B9C">
            <w:pPr>
              <w:jc w:val="right"/>
            </w:pPr>
            <w:r>
              <w:t>/100</w:t>
            </w:r>
          </w:p>
        </w:tc>
        <w:tc>
          <w:tcPr>
            <w:tcW w:w="7390" w:type="dxa"/>
          </w:tcPr>
          <w:p w:rsidR="00CE5DA5" w:rsidRPr="00CE5DA5" w:rsidRDefault="00CE5DA5" w:rsidP="00CE5DA5">
            <w:pPr>
              <w:rPr>
                <w:b/>
              </w:rPr>
            </w:pPr>
            <w:r w:rsidRPr="00CE5DA5">
              <w:rPr>
                <w:b/>
              </w:rPr>
              <w:t>TOTAL</w:t>
            </w:r>
          </w:p>
        </w:tc>
      </w:tr>
      <w:tr w:rsidR="00CE5DA5" w:rsidTr="00D376D8">
        <w:tc>
          <w:tcPr>
            <w:tcW w:w="9016" w:type="dxa"/>
            <w:gridSpan w:val="3"/>
          </w:tcPr>
          <w:p w:rsidR="00CE5DA5" w:rsidRDefault="00CE5DA5" w:rsidP="00CE5DA5">
            <w:r>
              <w:t>Comments:</w:t>
            </w:r>
          </w:p>
          <w:p w:rsidR="00CE5DA5" w:rsidRDefault="00CE5DA5" w:rsidP="00CE5DA5"/>
          <w:p w:rsidR="00CE5DA5" w:rsidRDefault="00CE5DA5" w:rsidP="00CE5DA5"/>
        </w:tc>
      </w:tr>
    </w:tbl>
    <w:p w:rsidR="00CE5DA5" w:rsidRPr="00CE5DA5" w:rsidRDefault="00CE5DA5" w:rsidP="00CE5DA5"/>
    <w:p w:rsidR="005F32C7" w:rsidRDefault="005F32C7" w:rsidP="005F32C7"/>
    <w:p w:rsidR="00186991" w:rsidRDefault="00186991" w:rsidP="00186991">
      <w:pPr>
        <w:pStyle w:val="Heading2"/>
      </w:pPr>
      <w:r>
        <w:t>Part A: Word Games</w:t>
      </w:r>
      <w:r w:rsidR="00013304">
        <w:t xml:space="preserve"> [60 marks]</w:t>
      </w:r>
    </w:p>
    <w:p w:rsidR="00391009" w:rsidRPr="00391009" w:rsidRDefault="00391009" w:rsidP="00391009">
      <w:r>
        <w:t>Part A has three supporting functions and five questions which call the supporting functions and then do additional processing as appropriate</w:t>
      </w:r>
    </w:p>
    <w:tbl>
      <w:tblPr>
        <w:tblStyle w:val="TableGrid"/>
        <w:tblW w:w="0" w:type="auto"/>
        <w:tblLook w:val="04A0"/>
      </w:tblPr>
      <w:tblGrid>
        <w:gridCol w:w="1271"/>
        <w:gridCol w:w="7745"/>
      </w:tblGrid>
      <w:tr w:rsidR="00186991" w:rsidTr="000541BF">
        <w:tc>
          <w:tcPr>
            <w:tcW w:w="1271" w:type="dxa"/>
          </w:tcPr>
          <w:p w:rsidR="00186991" w:rsidRPr="001E214D" w:rsidRDefault="00186991" w:rsidP="000541BF">
            <w:pPr>
              <w:jc w:val="center"/>
              <w:rPr>
                <w:b/>
              </w:rPr>
            </w:pPr>
            <w:r w:rsidRPr="001E214D">
              <w:rPr>
                <w:b/>
              </w:rPr>
              <w:t>Marks</w:t>
            </w:r>
            <w:r>
              <w:rPr>
                <w:b/>
              </w:rPr>
              <w:t xml:space="preserve"> Out of</w:t>
            </w:r>
          </w:p>
        </w:tc>
        <w:tc>
          <w:tcPr>
            <w:tcW w:w="7745" w:type="dxa"/>
          </w:tcPr>
          <w:p w:rsidR="00186991" w:rsidRPr="001E214D" w:rsidRDefault="00186991" w:rsidP="000541BF">
            <w:pPr>
              <w:jc w:val="center"/>
              <w:rPr>
                <w:b/>
              </w:rPr>
            </w:pPr>
            <w:r w:rsidRPr="001E214D">
              <w:rPr>
                <w:b/>
              </w:rPr>
              <w:t>Criteria</w:t>
            </w:r>
          </w:p>
        </w:tc>
      </w:tr>
      <w:tr w:rsidR="00186991" w:rsidTr="000541BF">
        <w:tc>
          <w:tcPr>
            <w:tcW w:w="1271" w:type="dxa"/>
            <w:shd w:val="clear" w:color="auto" w:fill="EDEDED" w:themeFill="accent3" w:themeFillTint="33"/>
          </w:tcPr>
          <w:p w:rsidR="00186991" w:rsidRDefault="00186991" w:rsidP="00771C1D">
            <w:pPr>
              <w:jc w:val="right"/>
            </w:pPr>
            <w:r>
              <w:t>/</w:t>
            </w:r>
            <w:r w:rsidR="00771C1D">
              <w:t>5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186991" w:rsidRDefault="00771C1D" w:rsidP="00771C1D">
            <w:r>
              <w:t>A0: Loading data</w:t>
            </w:r>
          </w:p>
        </w:tc>
      </w:tr>
      <w:tr w:rsidR="00186991" w:rsidTr="000541BF">
        <w:tc>
          <w:tcPr>
            <w:tcW w:w="1271" w:type="dxa"/>
          </w:tcPr>
          <w:p w:rsidR="00186991" w:rsidRDefault="00186991" w:rsidP="00AC1C2E">
            <w:pPr>
              <w:jc w:val="right"/>
            </w:pPr>
          </w:p>
        </w:tc>
        <w:tc>
          <w:tcPr>
            <w:tcW w:w="7745" w:type="dxa"/>
          </w:tcPr>
          <w:p w:rsidR="00AC1C2E" w:rsidRDefault="00AC1C2E" w:rsidP="00AC1C2E">
            <w:r>
              <w:t>Solution:</w:t>
            </w:r>
          </w:p>
          <w:p w:rsidR="00771C1D" w:rsidRDefault="00771C1D" w:rsidP="00771C1D">
            <w:pPr>
              <w:pStyle w:val="ListParagraph"/>
              <w:numPr>
                <w:ilvl w:val="0"/>
                <w:numId w:val="1"/>
              </w:numPr>
            </w:pPr>
            <w:r>
              <w:t xml:space="preserve">Load the data set into a </w:t>
            </w:r>
            <w:proofErr w:type="spellStart"/>
            <w:r>
              <w:t>DataFrame</w:t>
            </w:r>
            <w:proofErr w:type="spellEnd"/>
            <w:r>
              <w:t xml:space="preserve"> called </w:t>
            </w:r>
            <w:r w:rsidRPr="00771C1D">
              <w:rPr>
                <w:rFonts w:ascii="Courier New" w:hAnsi="Courier New" w:cs="Courier New"/>
              </w:rPr>
              <w:t>rides</w:t>
            </w:r>
            <w:r>
              <w:t>.</w:t>
            </w:r>
          </w:p>
          <w:p w:rsidR="00771C1D" w:rsidRDefault="00771C1D" w:rsidP="00771C1D">
            <w:pPr>
              <w:pStyle w:val="ListParagraph"/>
              <w:numPr>
                <w:ilvl w:val="0"/>
                <w:numId w:val="1"/>
              </w:numPr>
            </w:pPr>
            <w:r>
              <w:t xml:space="preserve">Set the </w:t>
            </w:r>
            <w:proofErr w:type="spellStart"/>
            <w:r w:rsidRPr="00771C1D">
              <w:rPr>
                <w:rFonts w:ascii="Courier New" w:hAnsi="Courier New" w:cs="Courier New"/>
              </w:rPr>
              <w:t>starttime</w:t>
            </w:r>
            <w:proofErr w:type="spellEnd"/>
            <w:r>
              <w:t xml:space="preserve"> column as the index and remember to parse the dates.</w:t>
            </w:r>
          </w:p>
          <w:p w:rsidR="00391009" w:rsidRDefault="00771C1D" w:rsidP="00771C1D">
            <w:pPr>
              <w:pStyle w:val="ListParagraph"/>
              <w:numPr>
                <w:ilvl w:val="0"/>
                <w:numId w:val="1"/>
              </w:numPr>
            </w:pPr>
            <w:r>
              <w:t xml:space="preserve">Rename the </w:t>
            </w:r>
            <w:proofErr w:type="spellStart"/>
            <w:r w:rsidRPr="00771C1D">
              <w:rPr>
                <w:rFonts w:ascii="Courier New" w:hAnsi="Courier New" w:cs="Courier New"/>
              </w:rPr>
              <w:t>usertype</w:t>
            </w:r>
            <w:proofErr w:type="spellEnd"/>
            <w:r>
              <w:t xml:space="preserve"> column to </w:t>
            </w:r>
            <w:r w:rsidRPr="00771C1D">
              <w:rPr>
                <w:rFonts w:ascii="Courier New" w:hAnsi="Courier New" w:cs="Courier New"/>
              </w:rPr>
              <w:t>User Type</w:t>
            </w:r>
          </w:p>
        </w:tc>
      </w:tr>
      <w:tr w:rsidR="00771C1D" w:rsidTr="0096042D">
        <w:tc>
          <w:tcPr>
            <w:tcW w:w="9016" w:type="dxa"/>
            <w:gridSpan w:val="2"/>
            <w:shd w:val="clear" w:color="auto" w:fill="EDEDED" w:themeFill="accent3" w:themeFillTint="33"/>
          </w:tcPr>
          <w:p w:rsidR="00771C1D" w:rsidRPr="00013304" w:rsidRDefault="00771C1D" w:rsidP="00771C1D">
            <w:r>
              <w:t>Exploring data [30 marks]</w:t>
            </w:r>
          </w:p>
        </w:tc>
      </w:tr>
      <w:tr w:rsidR="00186991" w:rsidTr="000541BF">
        <w:tc>
          <w:tcPr>
            <w:tcW w:w="1271" w:type="dxa"/>
            <w:shd w:val="clear" w:color="auto" w:fill="EDEDED" w:themeFill="accent3" w:themeFillTint="33"/>
          </w:tcPr>
          <w:p w:rsidR="00186991" w:rsidRDefault="00186991" w:rsidP="00771C1D">
            <w:pPr>
              <w:jc w:val="right"/>
            </w:pPr>
            <w:r>
              <w:t>/</w:t>
            </w:r>
            <w:r w:rsidR="00771C1D">
              <w:t>5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186991" w:rsidRPr="00013304" w:rsidRDefault="00771C1D" w:rsidP="00771C1D">
            <w:r>
              <w:t xml:space="preserve">A1: </w:t>
            </w:r>
            <w:r w:rsidRPr="00771C1D">
              <w:t>Most popular stations for all riders</w:t>
            </w:r>
          </w:p>
        </w:tc>
      </w:tr>
      <w:tr w:rsidR="00186991" w:rsidTr="000541BF">
        <w:tc>
          <w:tcPr>
            <w:tcW w:w="1271" w:type="dxa"/>
          </w:tcPr>
          <w:p w:rsidR="00186991" w:rsidRDefault="00186991" w:rsidP="00AC1C2E">
            <w:pPr>
              <w:jc w:val="right"/>
            </w:pPr>
          </w:p>
        </w:tc>
        <w:tc>
          <w:tcPr>
            <w:tcW w:w="7745" w:type="dxa"/>
          </w:tcPr>
          <w:p w:rsidR="00391009" w:rsidRDefault="00391009" w:rsidP="00391009">
            <w:r>
              <w:t>Solution:</w:t>
            </w:r>
          </w:p>
          <w:p w:rsidR="00186991" w:rsidRDefault="00771C1D" w:rsidP="00391009">
            <w:pPr>
              <w:pStyle w:val="ListParagraph"/>
              <w:numPr>
                <w:ilvl w:val="0"/>
                <w:numId w:val="1"/>
              </w:numPr>
            </w:pPr>
            <w:r>
              <w:t>Returns a Series object indexed by station names in descending order of popularity</w:t>
            </w:r>
          </w:p>
        </w:tc>
      </w:tr>
      <w:tr w:rsidR="00391009" w:rsidTr="004741A4">
        <w:tc>
          <w:tcPr>
            <w:tcW w:w="1271" w:type="dxa"/>
            <w:shd w:val="clear" w:color="auto" w:fill="EDEDED" w:themeFill="accent3" w:themeFillTint="33"/>
          </w:tcPr>
          <w:p w:rsidR="00391009" w:rsidRDefault="00391009" w:rsidP="00771C1D">
            <w:pPr>
              <w:jc w:val="right"/>
            </w:pPr>
            <w:r>
              <w:t>/</w:t>
            </w:r>
            <w:r w:rsidR="00771C1D">
              <w:t>5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391009" w:rsidRPr="00013304" w:rsidRDefault="00771C1D" w:rsidP="00771C1D">
            <w:r>
              <w:t xml:space="preserve">A2: </w:t>
            </w:r>
            <w:r w:rsidRPr="00771C1D">
              <w:t>Most popular stations for Customers</w:t>
            </w:r>
          </w:p>
        </w:tc>
      </w:tr>
      <w:tr w:rsidR="00186991" w:rsidTr="000541BF">
        <w:tc>
          <w:tcPr>
            <w:tcW w:w="1271" w:type="dxa"/>
          </w:tcPr>
          <w:p w:rsidR="00186991" w:rsidRDefault="00186991" w:rsidP="00AC1C2E">
            <w:pPr>
              <w:jc w:val="right"/>
            </w:pPr>
          </w:p>
        </w:tc>
        <w:tc>
          <w:tcPr>
            <w:tcW w:w="7745" w:type="dxa"/>
          </w:tcPr>
          <w:p w:rsidR="005237FC" w:rsidRDefault="005237FC" w:rsidP="005237FC">
            <w:r>
              <w:t>Solution:</w:t>
            </w:r>
          </w:p>
          <w:p w:rsidR="00186991" w:rsidRDefault="00771C1D" w:rsidP="00771C1D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Pr="00771C1D">
              <w:t>eturn</w:t>
            </w:r>
            <w:r>
              <w:t>s</w:t>
            </w:r>
            <w:r w:rsidRPr="00771C1D">
              <w:t xml:space="preserve"> a Series object indexed by station names in descending order of popularity</w:t>
            </w:r>
          </w:p>
        </w:tc>
      </w:tr>
      <w:tr w:rsidR="00771C1D" w:rsidTr="0096042D">
        <w:tc>
          <w:tcPr>
            <w:tcW w:w="1271" w:type="dxa"/>
            <w:shd w:val="clear" w:color="auto" w:fill="EDEDED" w:themeFill="accent3" w:themeFillTint="33"/>
          </w:tcPr>
          <w:p w:rsidR="00771C1D" w:rsidRDefault="00771C1D" w:rsidP="0096042D">
            <w:pPr>
              <w:jc w:val="right"/>
            </w:pPr>
            <w:r>
              <w:t>/5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771C1D" w:rsidRPr="00013304" w:rsidRDefault="00771C1D" w:rsidP="0096042D">
            <w:r>
              <w:t xml:space="preserve">A3: </w:t>
            </w:r>
            <w:r w:rsidRPr="00771C1D">
              <w:t>Visiting Central Park</w:t>
            </w:r>
          </w:p>
        </w:tc>
      </w:tr>
      <w:tr w:rsidR="00771C1D" w:rsidTr="0096042D">
        <w:tc>
          <w:tcPr>
            <w:tcW w:w="1271" w:type="dxa"/>
          </w:tcPr>
          <w:p w:rsidR="00771C1D" w:rsidRDefault="00771C1D" w:rsidP="0096042D">
            <w:pPr>
              <w:jc w:val="right"/>
            </w:pPr>
          </w:p>
        </w:tc>
        <w:tc>
          <w:tcPr>
            <w:tcW w:w="7745" w:type="dxa"/>
          </w:tcPr>
          <w:p w:rsidR="00771C1D" w:rsidRDefault="00771C1D" w:rsidP="0096042D">
            <w:r>
              <w:t>Solution:</w:t>
            </w:r>
          </w:p>
          <w:p w:rsidR="00771C1D" w:rsidRDefault="00771C1D" w:rsidP="0096042D">
            <w:pPr>
              <w:pStyle w:val="ListParagraph"/>
              <w:numPr>
                <w:ilvl w:val="0"/>
                <w:numId w:val="1"/>
              </w:numPr>
            </w:pPr>
            <w:r w:rsidRPr="00771C1D">
              <w:t>return</w:t>
            </w:r>
            <w:r>
              <w:t>s</w:t>
            </w:r>
            <w:r w:rsidRPr="00771C1D">
              <w:t xml:space="preserve"> a Series object indexed by station names in descending order of popularity</w:t>
            </w:r>
          </w:p>
        </w:tc>
      </w:tr>
      <w:tr w:rsidR="00771C1D" w:rsidTr="0096042D">
        <w:tc>
          <w:tcPr>
            <w:tcW w:w="1271" w:type="dxa"/>
            <w:shd w:val="clear" w:color="auto" w:fill="EDEDED" w:themeFill="accent3" w:themeFillTint="33"/>
          </w:tcPr>
          <w:p w:rsidR="00771C1D" w:rsidRDefault="00771C1D" w:rsidP="0096042D">
            <w:pPr>
              <w:jc w:val="right"/>
            </w:pPr>
            <w:r>
              <w:t>/5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771C1D" w:rsidRPr="00013304" w:rsidRDefault="009D153D" w:rsidP="0096042D">
            <w:r>
              <w:t xml:space="preserve">A4: </w:t>
            </w:r>
            <w:r w:rsidRPr="009D153D">
              <w:t>Average trip duration for Subscribers</w:t>
            </w:r>
          </w:p>
        </w:tc>
      </w:tr>
      <w:tr w:rsidR="00771C1D" w:rsidTr="0096042D">
        <w:tc>
          <w:tcPr>
            <w:tcW w:w="1271" w:type="dxa"/>
          </w:tcPr>
          <w:p w:rsidR="00771C1D" w:rsidRDefault="00771C1D" w:rsidP="0096042D">
            <w:pPr>
              <w:jc w:val="right"/>
            </w:pPr>
          </w:p>
        </w:tc>
        <w:tc>
          <w:tcPr>
            <w:tcW w:w="7745" w:type="dxa"/>
          </w:tcPr>
          <w:p w:rsidR="00771C1D" w:rsidRDefault="00771C1D" w:rsidP="0096042D">
            <w:r>
              <w:t>Solution:</w:t>
            </w:r>
          </w:p>
          <w:p w:rsidR="00771C1D" w:rsidRDefault="00771C1D" w:rsidP="0096042D">
            <w:pPr>
              <w:pStyle w:val="ListParagraph"/>
              <w:numPr>
                <w:ilvl w:val="0"/>
                <w:numId w:val="1"/>
              </w:numPr>
            </w:pPr>
            <w:r w:rsidRPr="00771C1D">
              <w:t>return</w:t>
            </w:r>
            <w:r>
              <w:t>s</w:t>
            </w:r>
            <w:r w:rsidR="00F522FC">
              <w:t xml:space="preserve">correct </w:t>
            </w:r>
            <w:r w:rsidR="009D153D">
              <w:t>mean trip duration for Subscribers on any workday (Monday - Friday) – float to two decimals</w:t>
            </w:r>
          </w:p>
        </w:tc>
      </w:tr>
      <w:tr w:rsidR="009D153D" w:rsidTr="0096042D">
        <w:tc>
          <w:tcPr>
            <w:tcW w:w="1271" w:type="dxa"/>
            <w:shd w:val="clear" w:color="auto" w:fill="EDEDED" w:themeFill="accent3" w:themeFillTint="33"/>
          </w:tcPr>
          <w:p w:rsidR="009D153D" w:rsidRDefault="009D153D" w:rsidP="0096042D">
            <w:pPr>
              <w:jc w:val="right"/>
            </w:pPr>
            <w:r>
              <w:t>/5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9D153D" w:rsidRPr="00013304" w:rsidRDefault="009D153D" w:rsidP="009D153D">
            <w:r>
              <w:t>A5: Longest</w:t>
            </w:r>
            <w:r w:rsidRPr="009D153D">
              <w:t xml:space="preserve"> trip duration for Subscribers</w:t>
            </w:r>
          </w:p>
        </w:tc>
      </w:tr>
      <w:tr w:rsidR="009D153D" w:rsidTr="0096042D">
        <w:tc>
          <w:tcPr>
            <w:tcW w:w="1271" w:type="dxa"/>
          </w:tcPr>
          <w:p w:rsidR="009D153D" w:rsidRDefault="009D153D" w:rsidP="0096042D">
            <w:pPr>
              <w:jc w:val="right"/>
            </w:pPr>
          </w:p>
        </w:tc>
        <w:tc>
          <w:tcPr>
            <w:tcW w:w="7745" w:type="dxa"/>
          </w:tcPr>
          <w:p w:rsidR="009D153D" w:rsidRDefault="009D153D" w:rsidP="0096042D">
            <w:r>
              <w:t>Solution:</w:t>
            </w:r>
          </w:p>
          <w:p w:rsidR="009D153D" w:rsidRDefault="009D153D" w:rsidP="00F522FC">
            <w:pPr>
              <w:pStyle w:val="ListParagraph"/>
              <w:numPr>
                <w:ilvl w:val="0"/>
                <w:numId w:val="1"/>
              </w:numPr>
            </w:pPr>
            <w:r w:rsidRPr="00771C1D">
              <w:t>return</w:t>
            </w:r>
            <w:r>
              <w:t>s</w:t>
            </w:r>
            <w:r w:rsidR="00F522FC">
              <w:t xml:space="preserve">correct </w:t>
            </w:r>
            <w:r>
              <w:t>integer</w:t>
            </w:r>
            <w:r w:rsidR="00F522FC">
              <w:t xml:space="preserve"> value</w:t>
            </w:r>
          </w:p>
        </w:tc>
      </w:tr>
      <w:tr w:rsidR="009D153D" w:rsidTr="0096042D">
        <w:tc>
          <w:tcPr>
            <w:tcW w:w="1271" w:type="dxa"/>
            <w:shd w:val="clear" w:color="auto" w:fill="EDEDED" w:themeFill="accent3" w:themeFillTint="33"/>
          </w:tcPr>
          <w:p w:rsidR="009D153D" w:rsidRDefault="009D153D" w:rsidP="0096042D">
            <w:pPr>
              <w:jc w:val="right"/>
            </w:pPr>
            <w:r>
              <w:lastRenderedPageBreak/>
              <w:t>/5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9D153D" w:rsidRPr="00013304" w:rsidRDefault="009D153D" w:rsidP="009D153D">
            <w:r>
              <w:t xml:space="preserve">A6: Breakdown of </w:t>
            </w:r>
            <w:r w:rsidRPr="009D153D">
              <w:t>rides by user type</w:t>
            </w:r>
          </w:p>
        </w:tc>
      </w:tr>
      <w:tr w:rsidR="009D153D" w:rsidTr="0096042D">
        <w:tc>
          <w:tcPr>
            <w:tcW w:w="1271" w:type="dxa"/>
          </w:tcPr>
          <w:p w:rsidR="009D153D" w:rsidRDefault="009D153D" w:rsidP="0096042D">
            <w:pPr>
              <w:jc w:val="right"/>
            </w:pPr>
          </w:p>
        </w:tc>
        <w:tc>
          <w:tcPr>
            <w:tcW w:w="7745" w:type="dxa"/>
          </w:tcPr>
          <w:p w:rsidR="009D153D" w:rsidRDefault="009D153D" w:rsidP="0096042D">
            <w:r>
              <w:t>Solution:</w:t>
            </w:r>
          </w:p>
          <w:p w:rsidR="009D153D" w:rsidRDefault="000B74AC" w:rsidP="009D153D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9D153D" w:rsidRPr="00771C1D">
              <w:t>eturn</w:t>
            </w:r>
            <w:r w:rsidR="009D153D">
              <w:t xml:space="preserve">sa </w:t>
            </w:r>
            <w:r w:rsidR="009D153D" w:rsidRPr="009D153D">
              <w:t xml:space="preserve">Series object indexed by the </w:t>
            </w:r>
            <w:r w:rsidR="009D153D">
              <w:t>user</w:t>
            </w:r>
            <w:r w:rsidR="009D153D" w:rsidRPr="009D153D">
              <w:t xml:space="preserve"> type</w:t>
            </w:r>
            <w:r w:rsidR="009D153D">
              <w:t xml:space="preserve"> with the </w:t>
            </w:r>
            <w:r w:rsidR="00F522FC">
              <w:t xml:space="preserve">correct </w:t>
            </w:r>
            <w:r w:rsidR="009D153D">
              <w:t>number of rides per user type.</w:t>
            </w:r>
          </w:p>
        </w:tc>
      </w:tr>
      <w:tr w:rsidR="00B10F74" w:rsidTr="004741A4">
        <w:tc>
          <w:tcPr>
            <w:tcW w:w="9016" w:type="dxa"/>
            <w:gridSpan w:val="2"/>
            <w:shd w:val="clear" w:color="auto" w:fill="EDEDED" w:themeFill="accent3" w:themeFillTint="33"/>
          </w:tcPr>
          <w:p w:rsidR="00B10F74" w:rsidRPr="00013304" w:rsidRDefault="009D153D" w:rsidP="00642FF8">
            <w:r>
              <w:t>Weekday usage</w:t>
            </w:r>
            <w:r w:rsidR="00483103">
              <w:t xml:space="preserve"> [20 marks]</w:t>
            </w:r>
          </w:p>
        </w:tc>
      </w:tr>
      <w:tr w:rsidR="00A3368A" w:rsidTr="004741A4">
        <w:tc>
          <w:tcPr>
            <w:tcW w:w="1271" w:type="dxa"/>
            <w:shd w:val="clear" w:color="auto" w:fill="EDEDED" w:themeFill="accent3" w:themeFillTint="33"/>
          </w:tcPr>
          <w:p w:rsidR="00A3368A" w:rsidRDefault="00A3368A" w:rsidP="00F522FC">
            <w:pPr>
              <w:jc w:val="right"/>
            </w:pPr>
            <w:r>
              <w:t>/</w:t>
            </w:r>
            <w:r w:rsidR="00F522FC">
              <w:t>10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A3368A" w:rsidRPr="00013304" w:rsidRDefault="00A3368A" w:rsidP="009D153D">
            <w:r>
              <w:t>A</w:t>
            </w:r>
            <w:r w:rsidR="009D153D">
              <w:t>7: Weekday usage</w:t>
            </w:r>
            <w:r w:rsidR="00F522FC">
              <w:t xml:space="preserve"> [10 marks]</w:t>
            </w:r>
          </w:p>
        </w:tc>
      </w:tr>
      <w:tr w:rsidR="00A3368A" w:rsidTr="000541BF">
        <w:tc>
          <w:tcPr>
            <w:tcW w:w="1271" w:type="dxa"/>
          </w:tcPr>
          <w:p w:rsidR="00A3368A" w:rsidRDefault="00A3368A" w:rsidP="00A3368A">
            <w:pPr>
              <w:jc w:val="right"/>
            </w:pPr>
          </w:p>
        </w:tc>
        <w:tc>
          <w:tcPr>
            <w:tcW w:w="7745" w:type="dxa"/>
          </w:tcPr>
          <w:p w:rsidR="00A3368A" w:rsidRPr="002370BD" w:rsidRDefault="00A3368A" w:rsidP="00A3368A">
            <w:r w:rsidRPr="002370BD">
              <w:t>Solution:</w:t>
            </w:r>
          </w:p>
          <w:p w:rsidR="009D153D" w:rsidRDefault="009D153D" w:rsidP="009D153D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pandas </w:t>
            </w:r>
            <w:proofErr w:type="spellStart"/>
            <w:r>
              <w:t>DataFrame</w:t>
            </w:r>
            <w:proofErr w:type="spellEnd"/>
            <w:r>
              <w:t xml:space="preserve"> with the number of rides by User Type for each day of the week. </w:t>
            </w:r>
          </w:p>
          <w:p w:rsidR="00A3368A" w:rsidRDefault="009D153D" w:rsidP="009D153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DataFramehas</w:t>
            </w:r>
            <w:proofErr w:type="spellEnd"/>
            <w:r>
              <w:t xml:space="preserve"> same column values and index as example.</w:t>
            </w:r>
          </w:p>
          <w:p w:rsidR="009D153D" w:rsidRPr="002370BD" w:rsidRDefault="00F522FC" w:rsidP="009D153D">
            <w:pPr>
              <w:pStyle w:val="ListParagraph"/>
              <w:numPr>
                <w:ilvl w:val="0"/>
                <w:numId w:val="1"/>
              </w:numPr>
            </w:pPr>
            <w:r>
              <w:t>Returns correct object type and value</w:t>
            </w:r>
          </w:p>
        </w:tc>
      </w:tr>
      <w:tr w:rsidR="00A3368A" w:rsidTr="004741A4">
        <w:tc>
          <w:tcPr>
            <w:tcW w:w="1271" w:type="dxa"/>
            <w:shd w:val="clear" w:color="auto" w:fill="EDEDED" w:themeFill="accent3" w:themeFillTint="33"/>
          </w:tcPr>
          <w:p w:rsidR="00A3368A" w:rsidRDefault="00A3368A" w:rsidP="00F522FC">
            <w:pPr>
              <w:jc w:val="right"/>
            </w:pPr>
            <w:r>
              <w:t>/</w:t>
            </w:r>
            <w:r w:rsidR="00F522FC">
              <w:t>10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A3368A" w:rsidRPr="002370BD" w:rsidRDefault="00A3368A" w:rsidP="00F522FC">
            <w:r w:rsidRPr="002370BD">
              <w:t>A</w:t>
            </w:r>
            <w:r w:rsidR="00F522FC">
              <w:t xml:space="preserve">8: </w:t>
            </w:r>
            <w:r w:rsidR="00F522FC" w:rsidRPr="00F522FC">
              <w:t>Plotting weekday rider usage</w:t>
            </w:r>
            <w:r w:rsidR="00F522FC">
              <w:t xml:space="preserve"> [10 marks]</w:t>
            </w:r>
          </w:p>
        </w:tc>
      </w:tr>
      <w:tr w:rsidR="00A3368A" w:rsidTr="004741A4">
        <w:tc>
          <w:tcPr>
            <w:tcW w:w="1271" w:type="dxa"/>
          </w:tcPr>
          <w:p w:rsidR="00A3368A" w:rsidRDefault="00A3368A" w:rsidP="00A3368A">
            <w:pPr>
              <w:jc w:val="right"/>
            </w:pPr>
          </w:p>
        </w:tc>
        <w:tc>
          <w:tcPr>
            <w:tcW w:w="7745" w:type="dxa"/>
          </w:tcPr>
          <w:p w:rsidR="00A3368A" w:rsidRPr="002370BD" w:rsidRDefault="00A3368A" w:rsidP="00A3368A">
            <w:r w:rsidRPr="002370BD">
              <w:t>Solution:</w:t>
            </w:r>
          </w:p>
          <w:p w:rsidR="00F522FC" w:rsidRDefault="00F522FC" w:rsidP="00F522FC">
            <w:pPr>
              <w:pStyle w:val="ListParagraph"/>
              <w:numPr>
                <w:ilvl w:val="0"/>
                <w:numId w:val="2"/>
              </w:numPr>
            </w:pPr>
            <w:r>
              <w:t xml:space="preserve">Plot shows weekday usage pattern by user type. </w:t>
            </w:r>
          </w:p>
          <w:p w:rsidR="00A3368A" w:rsidRDefault="00F522FC" w:rsidP="00F522FC">
            <w:pPr>
              <w:pStyle w:val="ListParagraph"/>
              <w:numPr>
                <w:ilvl w:val="0"/>
                <w:numId w:val="2"/>
              </w:numPr>
            </w:pPr>
            <w:r>
              <w:t>Includes plot line for ALL weekday rides.</w:t>
            </w:r>
          </w:p>
          <w:p w:rsidR="00F522FC" w:rsidRPr="002370BD" w:rsidRDefault="00F522FC" w:rsidP="00F522FC">
            <w:pPr>
              <w:pStyle w:val="ListParagraph"/>
              <w:numPr>
                <w:ilvl w:val="0"/>
                <w:numId w:val="2"/>
              </w:numPr>
            </w:pPr>
            <w:r>
              <w:t>Plot has appropriate labels for axes, title and legend</w:t>
            </w:r>
          </w:p>
        </w:tc>
      </w:tr>
      <w:tr w:rsidR="00F522FC" w:rsidTr="0096042D">
        <w:tc>
          <w:tcPr>
            <w:tcW w:w="9016" w:type="dxa"/>
            <w:gridSpan w:val="2"/>
            <w:shd w:val="clear" w:color="auto" w:fill="EDEDED" w:themeFill="accent3" w:themeFillTint="33"/>
          </w:tcPr>
          <w:p w:rsidR="00F522FC" w:rsidRPr="00013304" w:rsidRDefault="00F522FC" w:rsidP="0096042D">
            <w:r>
              <w:t>Time of day usage [20 marks]</w:t>
            </w:r>
          </w:p>
        </w:tc>
      </w:tr>
      <w:tr w:rsidR="00F522FC" w:rsidTr="0096042D">
        <w:tc>
          <w:tcPr>
            <w:tcW w:w="1271" w:type="dxa"/>
            <w:shd w:val="clear" w:color="auto" w:fill="EDEDED" w:themeFill="accent3" w:themeFillTint="33"/>
          </w:tcPr>
          <w:p w:rsidR="00F522FC" w:rsidRDefault="00F522FC" w:rsidP="00F522FC">
            <w:pPr>
              <w:jc w:val="right"/>
            </w:pPr>
            <w:r>
              <w:t>/10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F522FC" w:rsidRPr="00013304" w:rsidRDefault="00F522FC" w:rsidP="00F522FC">
            <w:r>
              <w:t>A9: Time of day usage [10 marks]</w:t>
            </w:r>
          </w:p>
        </w:tc>
      </w:tr>
      <w:tr w:rsidR="00F522FC" w:rsidTr="0096042D">
        <w:tc>
          <w:tcPr>
            <w:tcW w:w="1271" w:type="dxa"/>
          </w:tcPr>
          <w:p w:rsidR="00F522FC" w:rsidRDefault="00F522FC" w:rsidP="0096042D">
            <w:pPr>
              <w:jc w:val="right"/>
            </w:pPr>
          </w:p>
        </w:tc>
        <w:tc>
          <w:tcPr>
            <w:tcW w:w="7745" w:type="dxa"/>
          </w:tcPr>
          <w:p w:rsidR="00F522FC" w:rsidRPr="002370BD" w:rsidRDefault="00F522FC" w:rsidP="0096042D">
            <w:r w:rsidRPr="002370BD">
              <w:t>Solution:</w:t>
            </w:r>
          </w:p>
          <w:p w:rsidR="00F522FC" w:rsidRDefault="00F522FC" w:rsidP="0096042D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pandas </w:t>
            </w:r>
            <w:proofErr w:type="spellStart"/>
            <w:r>
              <w:t>DataFrame</w:t>
            </w:r>
            <w:proofErr w:type="spellEnd"/>
            <w:r>
              <w:t xml:space="preserve"> with the number of rides by </w:t>
            </w:r>
            <w:r w:rsidR="003E19CE">
              <w:t>user type</w:t>
            </w:r>
            <w:r>
              <w:t>for each hour of th</w:t>
            </w:r>
            <w:bookmarkStart w:id="0" w:name="_GoBack"/>
            <w:bookmarkEnd w:id="0"/>
            <w:r>
              <w:t xml:space="preserve">e day. </w:t>
            </w:r>
          </w:p>
          <w:p w:rsidR="00F522FC" w:rsidRDefault="00F522FC" w:rsidP="0096042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DataFrame</w:t>
            </w:r>
            <w:proofErr w:type="spellEnd"/>
            <w:r>
              <w:t xml:space="preserve"> has same column values and index as example.</w:t>
            </w:r>
          </w:p>
          <w:p w:rsidR="00F522FC" w:rsidRPr="002370BD" w:rsidRDefault="00F522FC" w:rsidP="0096042D">
            <w:pPr>
              <w:pStyle w:val="ListParagraph"/>
              <w:numPr>
                <w:ilvl w:val="0"/>
                <w:numId w:val="1"/>
              </w:numPr>
            </w:pPr>
            <w:r>
              <w:t>Returns correct object type and value</w:t>
            </w:r>
          </w:p>
        </w:tc>
      </w:tr>
      <w:tr w:rsidR="00F522FC" w:rsidTr="0096042D">
        <w:tc>
          <w:tcPr>
            <w:tcW w:w="1271" w:type="dxa"/>
            <w:shd w:val="clear" w:color="auto" w:fill="EDEDED" w:themeFill="accent3" w:themeFillTint="33"/>
          </w:tcPr>
          <w:p w:rsidR="00F522FC" w:rsidRDefault="00F522FC" w:rsidP="00F522FC">
            <w:pPr>
              <w:jc w:val="right"/>
            </w:pPr>
            <w:r>
              <w:t>/10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F522FC" w:rsidRPr="002370BD" w:rsidRDefault="00F522FC" w:rsidP="00F522FC">
            <w:r w:rsidRPr="002370BD">
              <w:t>A</w:t>
            </w:r>
            <w:r>
              <w:t xml:space="preserve">10: </w:t>
            </w:r>
            <w:r w:rsidRPr="00F522FC">
              <w:t xml:space="preserve">Plotting </w:t>
            </w:r>
            <w:r>
              <w:t>time of day</w:t>
            </w:r>
            <w:r w:rsidRPr="00F522FC">
              <w:t xml:space="preserve"> usage</w:t>
            </w:r>
            <w:r>
              <w:t xml:space="preserve"> [10 marks]</w:t>
            </w:r>
          </w:p>
        </w:tc>
      </w:tr>
      <w:tr w:rsidR="00F522FC" w:rsidTr="0096042D">
        <w:tc>
          <w:tcPr>
            <w:tcW w:w="1271" w:type="dxa"/>
          </w:tcPr>
          <w:p w:rsidR="00F522FC" w:rsidRDefault="00F522FC" w:rsidP="0096042D">
            <w:pPr>
              <w:jc w:val="right"/>
            </w:pPr>
          </w:p>
        </w:tc>
        <w:tc>
          <w:tcPr>
            <w:tcW w:w="7745" w:type="dxa"/>
          </w:tcPr>
          <w:p w:rsidR="00F522FC" w:rsidRPr="002370BD" w:rsidRDefault="00F522FC" w:rsidP="0096042D">
            <w:r w:rsidRPr="002370BD">
              <w:t>Solution:</w:t>
            </w:r>
          </w:p>
          <w:p w:rsidR="00F522FC" w:rsidRDefault="00F522FC" w:rsidP="0096042D">
            <w:pPr>
              <w:pStyle w:val="ListParagraph"/>
              <w:numPr>
                <w:ilvl w:val="0"/>
                <w:numId w:val="2"/>
              </w:numPr>
            </w:pPr>
            <w:r>
              <w:t xml:space="preserve">Plot shows time of day usage pattern by user type. </w:t>
            </w:r>
          </w:p>
          <w:p w:rsidR="00F522FC" w:rsidRDefault="00F522FC" w:rsidP="0096042D">
            <w:pPr>
              <w:pStyle w:val="ListParagraph"/>
              <w:numPr>
                <w:ilvl w:val="0"/>
                <w:numId w:val="2"/>
              </w:numPr>
            </w:pPr>
            <w:r>
              <w:t>Includes plot line for ALL hourly rides.</w:t>
            </w:r>
          </w:p>
          <w:p w:rsidR="00F522FC" w:rsidRPr="002370BD" w:rsidRDefault="00F522FC" w:rsidP="0096042D">
            <w:pPr>
              <w:pStyle w:val="ListParagraph"/>
              <w:numPr>
                <w:ilvl w:val="0"/>
                <w:numId w:val="2"/>
              </w:numPr>
            </w:pPr>
            <w:r>
              <w:t>Plot has appropriate labels for axes, title and legend</w:t>
            </w:r>
          </w:p>
        </w:tc>
      </w:tr>
      <w:tr w:rsidR="00F522FC" w:rsidTr="0096042D">
        <w:tc>
          <w:tcPr>
            <w:tcW w:w="9016" w:type="dxa"/>
            <w:gridSpan w:val="2"/>
            <w:shd w:val="clear" w:color="auto" w:fill="EDEDED" w:themeFill="accent3" w:themeFillTint="33"/>
          </w:tcPr>
          <w:p w:rsidR="00F522FC" w:rsidRPr="00013304" w:rsidRDefault="00F522FC" w:rsidP="00F522FC">
            <w:r>
              <w:t>Workdays vs Weekends [25 marks]</w:t>
            </w:r>
          </w:p>
        </w:tc>
      </w:tr>
      <w:tr w:rsidR="00F522FC" w:rsidTr="0096042D">
        <w:tc>
          <w:tcPr>
            <w:tcW w:w="1271" w:type="dxa"/>
            <w:shd w:val="clear" w:color="auto" w:fill="EDEDED" w:themeFill="accent3" w:themeFillTint="33"/>
          </w:tcPr>
          <w:p w:rsidR="00F522FC" w:rsidRDefault="00F522FC" w:rsidP="00F522FC">
            <w:pPr>
              <w:jc w:val="right"/>
            </w:pPr>
            <w:r>
              <w:t>/15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F522FC" w:rsidRPr="00013304" w:rsidRDefault="00F522FC" w:rsidP="00F522FC">
            <w:r>
              <w:t>A11: Workdays vs Weekends usage [15 marks]</w:t>
            </w:r>
          </w:p>
        </w:tc>
      </w:tr>
      <w:tr w:rsidR="00F522FC" w:rsidTr="0096042D">
        <w:tc>
          <w:tcPr>
            <w:tcW w:w="1271" w:type="dxa"/>
          </w:tcPr>
          <w:p w:rsidR="00F522FC" w:rsidRDefault="00F522FC" w:rsidP="0096042D">
            <w:pPr>
              <w:jc w:val="right"/>
            </w:pPr>
          </w:p>
        </w:tc>
        <w:tc>
          <w:tcPr>
            <w:tcW w:w="7745" w:type="dxa"/>
          </w:tcPr>
          <w:p w:rsidR="00F522FC" w:rsidRPr="002370BD" w:rsidRDefault="00F522FC" w:rsidP="0096042D">
            <w:r w:rsidRPr="002370BD">
              <w:t>Solution:</w:t>
            </w:r>
          </w:p>
          <w:p w:rsidR="00F522FC" w:rsidRDefault="00F522FC" w:rsidP="0096042D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pandas </w:t>
            </w:r>
            <w:proofErr w:type="spellStart"/>
            <w:r>
              <w:t>DataFrame</w:t>
            </w:r>
            <w:proofErr w:type="spellEnd"/>
            <w:r>
              <w:t xml:space="preserve"> with the number of rides by Hour and User Type for Workdays and Weekends. </w:t>
            </w:r>
          </w:p>
          <w:p w:rsidR="00F522FC" w:rsidRDefault="00F522FC" w:rsidP="0096042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DataFrame</w:t>
            </w:r>
            <w:proofErr w:type="spellEnd"/>
            <w:r>
              <w:t xml:space="preserve"> has same column values and index as example.</w:t>
            </w:r>
          </w:p>
          <w:p w:rsidR="00F522FC" w:rsidRPr="002370BD" w:rsidRDefault="00F522FC" w:rsidP="0096042D">
            <w:pPr>
              <w:pStyle w:val="ListParagraph"/>
              <w:numPr>
                <w:ilvl w:val="0"/>
                <w:numId w:val="1"/>
              </w:numPr>
            </w:pPr>
            <w:r>
              <w:t>Returns correct object type and value</w:t>
            </w:r>
          </w:p>
        </w:tc>
      </w:tr>
      <w:tr w:rsidR="00F522FC" w:rsidTr="0096042D">
        <w:tc>
          <w:tcPr>
            <w:tcW w:w="1271" w:type="dxa"/>
            <w:shd w:val="clear" w:color="auto" w:fill="EDEDED" w:themeFill="accent3" w:themeFillTint="33"/>
          </w:tcPr>
          <w:p w:rsidR="00F522FC" w:rsidRDefault="00F522FC" w:rsidP="00F522FC">
            <w:pPr>
              <w:jc w:val="right"/>
            </w:pPr>
            <w:r>
              <w:t>/10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F522FC" w:rsidRPr="002370BD" w:rsidRDefault="00F522FC" w:rsidP="0096042D">
            <w:r w:rsidRPr="002370BD">
              <w:t>A</w:t>
            </w:r>
            <w:r>
              <w:t xml:space="preserve">10: </w:t>
            </w:r>
            <w:r w:rsidRPr="00F522FC">
              <w:t xml:space="preserve">Plotting </w:t>
            </w:r>
            <w:r>
              <w:t xml:space="preserve">Workdays vs Weekends </w:t>
            </w:r>
            <w:r w:rsidRPr="00F522FC">
              <w:t>usage</w:t>
            </w:r>
            <w:r>
              <w:t xml:space="preserve"> [10 marks]</w:t>
            </w:r>
          </w:p>
        </w:tc>
      </w:tr>
      <w:tr w:rsidR="00F522FC" w:rsidTr="0096042D">
        <w:tc>
          <w:tcPr>
            <w:tcW w:w="1271" w:type="dxa"/>
          </w:tcPr>
          <w:p w:rsidR="00F522FC" w:rsidRDefault="00F522FC" w:rsidP="0096042D">
            <w:pPr>
              <w:jc w:val="right"/>
            </w:pPr>
          </w:p>
        </w:tc>
        <w:tc>
          <w:tcPr>
            <w:tcW w:w="7745" w:type="dxa"/>
          </w:tcPr>
          <w:p w:rsidR="00F522FC" w:rsidRPr="002370BD" w:rsidRDefault="00F522FC" w:rsidP="0096042D">
            <w:r w:rsidRPr="002370BD">
              <w:t>Solution:</w:t>
            </w:r>
          </w:p>
          <w:p w:rsidR="00F522FC" w:rsidRDefault="00F522FC" w:rsidP="0096042D">
            <w:pPr>
              <w:pStyle w:val="ListParagraph"/>
              <w:numPr>
                <w:ilvl w:val="0"/>
                <w:numId w:val="2"/>
              </w:numPr>
            </w:pPr>
            <w:r>
              <w:t>Plot</w:t>
            </w:r>
            <w:r w:rsidR="000B74AC">
              <w:t xml:space="preserve">sshownumber of rides by Hour and User Type. One </w:t>
            </w:r>
            <w:proofErr w:type="spellStart"/>
            <w:r w:rsidR="000B74AC">
              <w:t>pfor</w:t>
            </w:r>
            <w:proofErr w:type="spellEnd"/>
            <w:r w:rsidR="000B74AC">
              <w:t xml:space="preserve"> Workdays and one for Weekends</w:t>
            </w:r>
            <w:proofErr w:type="gramStart"/>
            <w:r w:rsidR="000B74AC">
              <w:t>.</w:t>
            </w:r>
            <w:r>
              <w:t>.</w:t>
            </w:r>
            <w:proofErr w:type="gramEnd"/>
          </w:p>
          <w:p w:rsidR="00F522FC" w:rsidRDefault="00F522FC" w:rsidP="0096042D">
            <w:pPr>
              <w:pStyle w:val="ListParagraph"/>
              <w:numPr>
                <w:ilvl w:val="0"/>
                <w:numId w:val="2"/>
              </w:numPr>
            </w:pPr>
            <w:r>
              <w:t>Includes plot line for ALL hourly rides.</w:t>
            </w:r>
          </w:p>
          <w:p w:rsidR="00F522FC" w:rsidRPr="002370BD" w:rsidRDefault="00F522FC" w:rsidP="000B74AC">
            <w:pPr>
              <w:pStyle w:val="ListParagraph"/>
              <w:numPr>
                <w:ilvl w:val="0"/>
                <w:numId w:val="2"/>
              </w:numPr>
            </w:pPr>
            <w:r>
              <w:t>Plot</w:t>
            </w:r>
            <w:r w:rsidR="000B74AC">
              <w:t>s</w:t>
            </w:r>
            <w:r>
              <w:t xml:space="preserve"> ha</w:t>
            </w:r>
            <w:r w:rsidR="000B74AC">
              <w:t>ve</w:t>
            </w:r>
            <w:r>
              <w:t xml:space="preserve"> appropriate labels for axes, title and legend</w:t>
            </w:r>
          </w:p>
        </w:tc>
      </w:tr>
      <w:tr w:rsidR="00B10F74" w:rsidTr="004741A4">
        <w:tc>
          <w:tcPr>
            <w:tcW w:w="1271" w:type="dxa"/>
            <w:tcBorders>
              <w:top w:val="single" w:sz="4" w:space="0" w:color="auto"/>
            </w:tcBorders>
          </w:tcPr>
          <w:p w:rsidR="00B10F74" w:rsidRDefault="00B10F74" w:rsidP="00AC1C2E">
            <w:pPr>
              <w:jc w:val="right"/>
            </w:pPr>
          </w:p>
        </w:tc>
        <w:tc>
          <w:tcPr>
            <w:tcW w:w="7745" w:type="dxa"/>
            <w:tcBorders>
              <w:top w:val="single" w:sz="4" w:space="0" w:color="auto"/>
            </w:tcBorders>
          </w:tcPr>
          <w:p w:rsidR="00B10F74" w:rsidRPr="005237FC" w:rsidRDefault="00B10F74" w:rsidP="004741A4">
            <w:pPr>
              <w:rPr>
                <w:b/>
              </w:rPr>
            </w:pPr>
            <w:r w:rsidRPr="005237FC">
              <w:rPr>
                <w:b/>
              </w:rPr>
              <w:t>TOTAL</w:t>
            </w:r>
          </w:p>
        </w:tc>
      </w:tr>
    </w:tbl>
    <w:p w:rsidR="00694324" w:rsidRPr="00751D4F" w:rsidRDefault="00694324" w:rsidP="000B74AC"/>
    <w:sectPr w:rsidR="00694324" w:rsidRPr="00751D4F" w:rsidSect="00DA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92D74"/>
    <w:multiLevelType w:val="hybridMultilevel"/>
    <w:tmpl w:val="E438D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8436E"/>
    <w:multiLevelType w:val="hybridMultilevel"/>
    <w:tmpl w:val="D3726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A25EE"/>
    <w:multiLevelType w:val="hybridMultilevel"/>
    <w:tmpl w:val="41DCF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275D8"/>
    <w:multiLevelType w:val="hybridMultilevel"/>
    <w:tmpl w:val="92D8E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F5FA1"/>
    <w:multiLevelType w:val="hybridMultilevel"/>
    <w:tmpl w:val="BCBE6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C710B"/>
    <w:multiLevelType w:val="hybridMultilevel"/>
    <w:tmpl w:val="0F245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2C7"/>
    <w:rsid w:val="00013304"/>
    <w:rsid w:val="0004761D"/>
    <w:rsid w:val="00085C9D"/>
    <w:rsid w:val="000B74AC"/>
    <w:rsid w:val="0010184E"/>
    <w:rsid w:val="00155079"/>
    <w:rsid w:val="00186991"/>
    <w:rsid w:val="001E214D"/>
    <w:rsid w:val="00255FCC"/>
    <w:rsid w:val="002C58FE"/>
    <w:rsid w:val="00303CE6"/>
    <w:rsid w:val="00354213"/>
    <w:rsid w:val="00391009"/>
    <w:rsid w:val="003912D3"/>
    <w:rsid w:val="003E19CE"/>
    <w:rsid w:val="003E44E3"/>
    <w:rsid w:val="00483103"/>
    <w:rsid w:val="005237FC"/>
    <w:rsid w:val="005E0C92"/>
    <w:rsid w:val="005F32C7"/>
    <w:rsid w:val="00642FF8"/>
    <w:rsid w:val="00694324"/>
    <w:rsid w:val="006C79FF"/>
    <w:rsid w:val="006D06F5"/>
    <w:rsid w:val="00751D4F"/>
    <w:rsid w:val="00771C1D"/>
    <w:rsid w:val="00902AA9"/>
    <w:rsid w:val="009D153D"/>
    <w:rsid w:val="00A26090"/>
    <w:rsid w:val="00A3368A"/>
    <w:rsid w:val="00AB6BE3"/>
    <w:rsid w:val="00AC1C2E"/>
    <w:rsid w:val="00B10F74"/>
    <w:rsid w:val="00B3433A"/>
    <w:rsid w:val="00CA24FD"/>
    <w:rsid w:val="00CE5DA5"/>
    <w:rsid w:val="00D24492"/>
    <w:rsid w:val="00DA2CA3"/>
    <w:rsid w:val="00F522FC"/>
    <w:rsid w:val="00FC3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C9D"/>
  </w:style>
  <w:style w:type="paragraph" w:styleId="Heading1">
    <w:name w:val="heading 1"/>
    <w:basedOn w:val="Normal"/>
    <w:next w:val="Normal"/>
    <w:link w:val="Heading1Char"/>
    <w:uiPriority w:val="9"/>
    <w:qFormat/>
    <w:rsid w:val="005F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3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30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609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Grist</dc:creator>
  <cp:lastModifiedBy>acer</cp:lastModifiedBy>
  <cp:revision>2</cp:revision>
  <dcterms:created xsi:type="dcterms:W3CDTF">2017-08-31T04:44:00Z</dcterms:created>
  <dcterms:modified xsi:type="dcterms:W3CDTF">2017-08-31T04:44:00Z</dcterms:modified>
</cp:coreProperties>
</file>