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82B7" w14:textId="1FED783D" w:rsidR="00D740FB" w:rsidRPr="00D72CA3" w:rsidRDefault="00D740FB" w:rsidP="00D72CA3">
      <w:pPr>
        <w:pStyle w:val="Subtitle"/>
        <w:jc w:val="both"/>
        <w:rPr>
          <w:b/>
          <w:color w:val="000000" w:themeColor="text1"/>
          <w:sz w:val="132"/>
          <w:szCs w:val="132"/>
          <w:u w:val="single"/>
        </w:rPr>
      </w:pPr>
    </w:p>
    <w:p w14:paraId="2B947F1D" w14:textId="77777777" w:rsidR="00036A88" w:rsidRPr="00036A88" w:rsidRDefault="00036A88" w:rsidP="008344FE">
      <w:pPr>
        <w:pStyle w:val="Title"/>
        <w:spacing w:line="276" w:lineRule="auto"/>
        <w:rPr>
          <w:sz w:val="144"/>
          <w:szCs w:val="144"/>
        </w:rPr>
      </w:pPr>
      <w:r w:rsidRPr="00036A88">
        <w:rPr>
          <w:sz w:val="144"/>
          <w:szCs w:val="144"/>
        </w:rPr>
        <w:t>VISUAL EXPLORATION ON TOURISM</w:t>
      </w:r>
    </w:p>
    <w:p w14:paraId="4A976DA9" w14:textId="7ADD4FFA" w:rsidR="00B013DB" w:rsidRDefault="00B013DB" w:rsidP="00D740FB"/>
    <w:p w14:paraId="17521EDC" w14:textId="4476AD45" w:rsidR="00036A88" w:rsidRDefault="00036A88" w:rsidP="00D740FB"/>
    <w:p w14:paraId="17E2179F" w14:textId="57B0E349" w:rsidR="00036A88" w:rsidRDefault="00036A88" w:rsidP="00D740FB"/>
    <w:p w14:paraId="380C4E06" w14:textId="4B1A023D" w:rsidR="00036A88" w:rsidRDefault="00036A88" w:rsidP="00D740FB"/>
    <w:p w14:paraId="3FD4B1A1" w14:textId="5DAF54AA" w:rsidR="00036A88" w:rsidRDefault="00036A88" w:rsidP="00D740FB"/>
    <w:p w14:paraId="2A4FDC2B" w14:textId="54BE325D" w:rsidR="00036A88" w:rsidRDefault="00036A88" w:rsidP="00D740FB"/>
    <w:p w14:paraId="1F9F0456" w14:textId="327615F5" w:rsidR="00036A88" w:rsidRDefault="00036A88" w:rsidP="00D740FB"/>
    <w:p w14:paraId="7735331D" w14:textId="77777777" w:rsidR="00036A88" w:rsidRDefault="00036A88" w:rsidP="00D740FB"/>
    <w:p w14:paraId="55249942" w14:textId="77777777" w:rsidR="00B013DB" w:rsidRDefault="00B013DB" w:rsidP="00D740FB"/>
    <w:p w14:paraId="60DD24D6" w14:textId="17937B53" w:rsidR="00D740FB" w:rsidRDefault="00D740FB" w:rsidP="00D740FB"/>
    <w:p w14:paraId="5E040442" w14:textId="77777777" w:rsidR="008A4D91" w:rsidRPr="00D740FB" w:rsidRDefault="008A4D91" w:rsidP="00D740FB"/>
    <w:p w14:paraId="52CAE89D" w14:textId="01146382" w:rsidR="00AD4A43" w:rsidRPr="004552BC" w:rsidRDefault="00B013DB" w:rsidP="00AB12AE">
      <w:pPr>
        <w:pStyle w:val="Subtitle"/>
        <w:numPr>
          <w:ilvl w:val="0"/>
          <w:numId w:val="1"/>
        </w:numPr>
        <w:spacing w:line="360" w:lineRule="auto"/>
        <w:rPr>
          <w:color w:val="000000" w:themeColor="text1"/>
          <w:sz w:val="36"/>
          <w:szCs w:val="36"/>
          <w:u w:val="single"/>
        </w:rPr>
      </w:pPr>
      <w:r w:rsidRPr="004552BC">
        <w:rPr>
          <w:color w:val="000000" w:themeColor="text1"/>
          <w:sz w:val="36"/>
          <w:szCs w:val="36"/>
          <w:u w:val="single"/>
        </w:rPr>
        <w:t>INTRODUCTION</w:t>
      </w:r>
      <w:r w:rsidR="003E6B52" w:rsidRPr="004552BC">
        <w:rPr>
          <w:color w:val="000000" w:themeColor="text1"/>
          <w:sz w:val="36"/>
          <w:szCs w:val="36"/>
          <w:u w:val="single"/>
        </w:rPr>
        <w:t>:</w:t>
      </w:r>
    </w:p>
    <w:p w14:paraId="5E866117" w14:textId="5D32B255" w:rsidR="001C3B63" w:rsidRPr="001C3B63" w:rsidRDefault="00C143B5" w:rsidP="001C3B63">
      <w:pPr>
        <w:pStyle w:val="Subtitle"/>
        <w:spacing w:line="360" w:lineRule="auto"/>
        <w:jc w:val="both"/>
        <w:rPr>
          <w:rFonts w:ascii="Cambria" w:hAnsi="Cambria" w:cstheme="minorHAnsi"/>
          <w:color w:val="000000" w:themeColor="text1"/>
          <w:sz w:val="32"/>
          <w:szCs w:val="32"/>
        </w:rPr>
      </w:pPr>
      <w:r>
        <w:tab/>
      </w:r>
      <w:r>
        <w:tab/>
      </w:r>
      <w:r w:rsidR="00901DE0">
        <w:rPr>
          <w:rFonts w:ascii="Cambria" w:hAnsi="Cambria" w:cstheme="minorHAnsi"/>
          <w:color w:val="000000" w:themeColor="text1"/>
          <w:sz w:val="32"/>
          <w:szCs w:val="32"/>
        </w:rPr>
        <w:t xml:space="preserve">Dataset was created using </w:t>
      </w:r>
      <w:proofErr w:type="spellStart"/>
      <w:r w:rsidR="00901DE0">
        <w:rPr>
          <w:rFonts w:ascii="Cambria" w:hAnsi="Cambria" w:cstheme="minorHAnsi"/>
          <w:color w:val="000000" w:themeColor="text1"/>
          <w:sz w:val="32"/>
          <w:szCs w:val="32"/>
        </w:rPr>
        <w:t>mockaroo</w:t>
      </w:r>
      <w:proofErr w:type="spellEnd"/>
      <w:r w:rsidR="00901DE0">
        <w:rPr>
          <w:rFonts w:ascii="Cambria" w:hAnsi="Cambria" w:cstheme="minorHAnsi"/>
          <w:color w:val="000000" w:themeColor="text1"/>
          <w:sz w:val="32"/>
          <w:szCs w:val="32"/>
        </w:rPr>
        <w:t xml:space="preserve"> with respective data types.</w:t>
      </w:r>
      <w:r w:rsidR="00036A88" w:rsidRPr="001C3B63">
        <w:rPr>
          <w:rFonts w:ascii="Cambria" w:hAnsi="Cambria" w:cstheme="minorHAnsi"/>
          <w:color w:val="000000" w:themeColor="text1"/>
          <w:sz w:val="32"/>
          <w:szCs w:val="32"/>
        </w:rPr>
        <w:t xml:space="preserve"> </w:t>
      </w:r>
      <w:r w:rsidR="00036A88" w:rsidRPr="001C3B63">
        <w:rPr>
          <w:rFonts w:ascii="Cambria" w:eastAsia="Times New Roman" w:hAnsi="Cambria" w:cstheme="minorHAnsi"/>
          <w:color w:val="000000" w:themeColor="text1"/>
          <w:sz w:val="32"/>
          <w:szCs w:val="32"/>
        </w:rPr>
        <w:t>This visual exploration aims to analyze and present key trends in tourism, using data-driven insights to illustrate the dynamics of traveler behavior. Understanding these trends is essential for both industry professionals and travelers, as they reveal crucial patterns that affect destination choices, travel preferences, and the overall tourism experience.</w:t>
      </w:r>
    </w:p>
    <w:p w14:paraId="13C20DCD" w14:textId="6D5F695F" w:rsidR="00036A88" w:rsidRPr="001C3B63" w:rsidRDefault="00036A88" w:rsidP="001C3B63">
      <w:pPr>
        <w:pStyle w:val="Subtitle"/>
        <w:spacing w:line="360" w:lineRule="auto"/>
        <w:jc w:val="both"/>
        <w:rPr>
          <w:rFonts w:ascii="Cambria" w:eastAsia="Times New Roman" w:hAnsi="Cambria" w:cstheme="minorHAnsi"/>
          <w:color w:val="000000" w:themeColor="text1"/>
          <w:sz w:val="32"/>
          <w:szCs w:val="32"/>
        </w:rPr>
      </w:pPr>
      <w:r w:rsidRPr="001C3B63">
        <w:rPr>
          <w:rFonts w:ascii="Cambria" w:eastAsia="Times New Roman" w:hAnsi="Cambria" w:cstheme="minorHAnsi"/>
          <w:color w:val="000000" w:themeColor="text1"/>
          <w:sz w:val="32"/>
          <w:szCs w:val="32"/>
        </w:rPr>
        <w:t>T</w:t>
      </w:r>
      <w:r w:rsidR="001C3B63" w:rsidRPr="001C3B63">
        <w:rPr>
          <w:rFonts w:ascii="Cambria" w:eastAsia="Times New Roman" w:hAnsi="Cambria" w:cstheme="minorHAnsi"/>
          <w:color w:val="000000" w:themeColor="text1"/>
          <w:sz w:val="32"/>
          <w:szCs w:val="32"/>
        </w:rPr>
        <w:t xml:space="preserve">his project offers a visual exploration of the evolving trends by analyzing a dataset of traveler information, which includes a range of metrics that provide a </w:t>
      </w:r>
      <w:proofErr w:type="gramStart"/>
      <w:r w:rsidR="001C3B63" w:rsidRPr="001C3B63">
        <w:rPr>
          <w:rFonts w:ascii="Cambria" w:eastAsia="Times New Roman" w:hAnsi="Cambria" w:cstheme="minorHAnsi"/>
          <w:color w:val="000000" w:themeColor="text1"/>
          <w:sz w:val="32"/>
          <w:szCs w:val="32"/>
        </w:rPr>
        <w:t>valuable insights</w:t>
      </w:r>
      <w:proofErr w:type="gramEnd"/>
      <w:r w:rsidR="001C3B63" w:rsidRPr="001C3B63">
        <w:rPr>
          <w:rFonts w:ascii="Cambria" w:eastAsia="Times New Roman" w:hAnsi="Cambria" w:cstheme="minorHAnsi"/>
          <w:color w:val="000000" w:themeColor="text1"/>
          <w:sz w:val="32"/>
          <w:szCs w:val="32"/>
        </w:rPr>
        <w:t xml:space="preserve"> into travel behavior. It will also examine the impact of seasonal travel fluctuation, highlighting peak travel periods and the resulting pressure on tourism infrastructure. Through </w:t>
      </w:r>
      <w:r w:rsidRPr="001C3B63">
        <w:rPr>
          <w:rFonts w:ascii="Cambria" w:eastAsia="Times New Roman" w:hAnsi="Cambria" w:cstheme="minorHAnsi"/>
          <w:color w:val="000000" w:themeColor="text1"/>
          <w:sz w:val="32"/>
          <w:szCs w:val="32"/>
        </w:rPr>
        <w:t>a combination of data analysis, visual charts, and key insights, this project will offer a comprehensive understanding of current tourism trends. By the end of this exploration, the aim is to provide both an analytical and visual perspective on the major forces shaping the tourism industry and to offer predictions on how these trends might evolve in the future</w:t>
      </w:r>
      <w:r w:rsidR="001C3B63" w:rsidRPr="001C3B63">
        <w:rPr>
          <w:rFonts w:ascii="Cambria" w:eastAsia="Times New Roman" w:hAnsi="Cambria" w:cstheme="minorHAnsi"/>
          <w:color w:val="000000" w:themeColor="text1"/>
          <w:sz w:val="32"/>
          <w:szCs w:val="32"/>
        </w:rPr>
        <w:t>.</w:t>
      </w:r>
    </w:p>
    <w:p w14:paraId="48E2CDDC" w14:textId="16982926" w:rsidR="002E46C9" w:rsidRDefault="002E46C9" w:rsidP="00036A88">
      <w:pPr>
        <w:pStyle w:val="Subtitle"/>
        <w:spacing w:line="360" w:lineRule="auto"/>
        <w:jc w:val="both"/>
        <w:rPr>
          <w:rFonts w:eastAsia="Times New Roman" w:cs="Times New Roman"/>
          <w:color w:val="auto"/>
          <w:sz w:val="32"/>
          <w:szCs w:val="32"/>
        </w:rPr>
      </w:pPr>
    </w:p>
    <w:p w14:paraId="7FA1E6CF" w14:textId="184F5C53" w:rsidR="000E05BD" w:rsidRDefault="000E05BD" w:rsidP="000E05BD">
      <w:pPr>
        <w:pStyle w:val="Subtitle"/>
        <w:rPr>
          <w:color w:val="auto"/>
          <w:sz w:val="36"/>
          <w:szCs w:val="36"/>
          <w:u w:val="single"/>
        </w:rPr>
      </w:pPr>
      <w:r w:rsidRPr="000E05BD">
        <w:rPr>
          <w:color w:val="auto"/>
          <w:sz w:val="36"/>
          <w:szCs w:val="36"/>
          <w:u w:val="single"/>
        </w:rPr>
        <w:lastRenderedPageBreak/>
        <w:t xml:space="preserve">DATASET DESCRIPTION: </w:t>
      </w:r>
    </w:p>
    <w:p w14:paraId="1161D59C" w14:textId="77777777" w:rsidR="00BD0DA1" w:rsidRPr="00BD0DA1" w:rsidRDefault="00BD0DA1" w:rsidP="00BD0DA1">
      <w:pPr>
        <w:pStyle w:val="Subtitle"/>
        <w:spacing w:line="360" w:lineRule="auto"/>
        <w:jc w:val="both"/>
        <w:rPr>
          <w:color w:val="000000" w:themeColor="text1"/>
          <w:sz w:val="32"/>
          <w:szCs w:val="32"/>
        </w:rPr>
      </w:pPr>
      <w:r w:rsidRPr="00BD0DA1">
        <w:rPr>
          <w:color w:val="000000" w:themeColor="text1"/>
          <w:sz w:val="32"/>
          <w:szCs w:val="32"/>
        </w:rPr>
        <w:t>The dataset used in this analysis contains key traveler characteristics and trip details, which enable a deeper understanding of modern tourism patterns. The following metrics provide the foundation for this exploration:</w:t>
      </w:r>
    </w:p>
    <w:p w14:paraId="714C7525" w14:textId="3E2F05FA" w:rsidR="00BD0DA1" w:rsidRP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t>Traveler ID, Name, Email, Phone</w:t>
      </w:r>
      <w:r w:rsidRPr="00BD0DA1">
        <w:rPr>
          <w:color w:val="000000" w:themeColor="text1"/>
          <w:sz w:val="32"/>
          <w:szCs w:val="32"/>
        </w:rPr>
        <w:t>: These personal identifiers, while important for record-keeping in the analysis to focus on broader patterns and trends</w:t>
      </w:r>
      <w:r>
        <w:rPr>
          <w:color w:val="000000" w:themeColor="text1"/>
          <w:sz w:val="32"/>
          <w:szCs w:val="32"/>
        </w:rPr>
        <w:t>.</w:t>
      </w:r>
    </w:p>
    <w:p w14:paraId="1D37047B" w14:textId="77777777" w:rsidR="00BD0DA1" w:rsidRP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t>Gender</w:t>
      </w:r>
      <w:r w:rsidRPr="00BD0DA1">
        <w:rPr>
          <w:color w:val="000000" w:themeColor="text1"/>
          <w:sz w:val="32"/>
          <w:szCs w:val="32"/>
        </w:rPr>
        <w:t>: An important demographic metric, gender helps identify potential differences in travel preferences and behaviors between male, female, and non-binary travelers.</w:t>
      </w:r>
    </w:p>
    <w:p w14:paraId="62B395DC" w14:textId="277FE75B" w:rsidR="00BD0DA1" w:rsidRP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t>Arrival</w:t>
      </w:r>
      <w:r w:rsidRPr="00BD0DA1">
        <w:rPr>
          <w:color w:val="000000" w:themeColor="text1"/>
          <w:sz w:val="32"/>
          <w:szCs w:val="32"/>
        </w:rPr>
        <w:t xml:space="preserve">: These columns provide information on the </w:t>
      </w:r>
      <w:r>
        <w:rPr>
          <w:color w:val="000000" w:themeColor="text1"/>
          <w:sz w:val="32"/>
          <w:szCs w:val="32"/>
        </w:rPr>
        <w:t xml:space="preserve">place where the traveler </w:t>
      </w:r>
      <w:proofErr w:type="gramStart"/>
      <w:r>
        <w:rPr>
          <w:color w:val="000000" w:themeColor="text1"/>
          <w:sz w:val="32"/>
          <w:szCs w:val="32"/>
        </w:rPr>
        <w:t>start</w:t>
      </w:r>
      <w:proofErr w:type="gramEnd"/>
      <w:r>
        <w:rPr>
          <w:color w:val="000000" w:themeColor="text1"/>
          <w:sz w:val="32"/>
          <w:szCs w:val="32"/>
        </w:rPr>
        <w:t xml:space="preserve"> their journey.</w:t>
      </w:r>
    </w:p>
    <w:p w14:paraId="1E88F516" w14:textId="02D4B686" w:rsidR="00BD0DA1" w:rsidRP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t>Destination</w:t>
      </w:r>
      <w:r w:rsidRPr="00BD0DA1">
        <w:rPr>
          <w:color w:val="000000" w:themeColor="text1"/>
          <w:sz w:val="32"/>
          <w:szCs w:val="32"/>
        </w:rPr>
        <w:t>: This variable represents the traveler's chosen destination. By analyzing this, we can identify popular destinations, trends in international versus domestic travel</w:t>
      </w:r>
      <w:r>
        <w:rPr>
          <w:color w:val="000000" w:themeColor="text1"/>
          <w:sz w:val="32"/>
          <w:szCs w:val="32"/>
        </w:rPr>
        <w:t>.</w:t>
      </w:r>
    </w:p>
    <w:p w14:paraId="072F1082" w14:textId="7AD3E1EF" w:rsidR="00BD0DA1" w:rsidRP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t>Departure Date</w:t>
      </w:r>
      <w:r w:rsidRPr="00BD0DA1">
        <w:rPr>
          <w:color w:val="000000" w:themeColor="text1"/>
          <w:sz w:val="32"/>
          <w:szCs w:val="32"/>
        </w:rPr>
        <w:t>: The departure date offers insights into travel patterns</w:t>
      </w:r>
      <w:r>
        <w:rPr>
          <w:color w:val="000000" w:themeColor="text1"/>
          <w:sz w:val="32"/>
          <w:szCs w:val="32"/>
        </w:rPr>
        <w:t xml:space="preserve"> in</w:t>
      </w:r>
      <w:r w:rsidRPr="00BD0DA1">
        <w:rPr>
          <w:color w:val="000000" w:themeColor="text1"/>
          <w:sz w:val="32"/>
          <w:szCs w:val="32"/>
        </w:rPr>
        <w:t xml:space="preserve"> peak seasons and how departure timing impacts travel preferences.</w:t>
      </w:r>
    </w:p>
    <w:p w14:paraId="3398F197" w14:textId="305F82E0" w:rsidR="00BD0DA1" w:rsidRPr="00BD0DA1" w:rsidRDefault="00BD0DA1" w:rsidP="00BD0DA1">
      <w:pPr>
        <w:pStyle w:val="Subtitle"/>
        <w:spacing w:line="360" w:lineRule="auto"/>
        <w:jc w:val="both"/>
        <w:rPr>
          <w:color w:val="000000" w:themeColor="text1"/>
          <w:sz w:val="32"/>
          <w:szCs w:val="32"/>
        </w:rPr>
      </w:pPr>
      <w:r>
        <w:rPr>
          <w:rStyle w:val="Strong"/>
          <w:color w:val="000000" w:themeColor="text1"/>
          <w:sz w:val="32"/>
          <w:szCs w:val="32"/>
        </w:rPr>
        <w:t>Return D</w:t>
      </w:r>
      <w:r w:rsidRPr="00BD0DA1">
        <w:rPr>
          <w:rStyle w:val="Strong"/>
          <w:color w:val="000000" w:themeColor="text1"/>
          <w:sz w:val="32"/>
          <w:szCs w:val="32"/>
        </w:rPr>
        <w:t>ate</w:t>
      </w:r>
      <w:r w:rsidRPr="00BD0DA1">
        <w:rPr>
          <w:color w:val="000000" w:themeColor="text1"/>
          <w:sz w:val="32"/>
          <w:szCs w:val="32"/>
        </w:rPr>
        <w:t xml:space="preserve">: This metric indicates the rate at which travelers arrive at specific destinations </w:t>
      </w:r>
      <w:r>
        <w:rPr>
          <w:color w:val="000000" w:themeColor="text1"/>
          <w:sz w:val="32"/>
          <w:szCs w:val="32"/>
        </w:rPr>
        <w:t>to their actual place.</w:t>
      </w:r>
      <w:r w:rsidRPr="00BD0DA1">
        <w:rPr>
          <w:color w:val="000000" w:themeColor="text1"/>
          <w:sz w:val="32"/>
          <w:szCs w:val="32"/>
        </w:rPr>
        <w:t xml:space="preserve"> </w:t>
      </w:r>
    </w:p>
    <w:p w14:paraId="0D7907B3" w14:textId="77777777" w:rsidR="00BD0DA1" w:rsidRP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lastRenderedPageBreak/>
        <w:t>Airport</w:t>
      </w:r>
      <w:r w:rsidRPr="00BD0DA1">
        <w:rPr>
          <w:color w:val="000000" w:themeColor="text1"/>
          <w:sz w:val="32"/>
          <w:szCs w:val="32"/>
        </w:rPr>
        <w:t>: This field highlights the airport used for arrival or departure. By evaluating this data, trends in flight routes and popular transit hubs can be identified.</w:t>
      </w:r>
    </w:p>
    <w:p w14:paraId="77290955" w14:textId="5B2C8E96" w:rsidR="00BD0DA1" w:rsidRP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t>Flight Duration</w:t>
      </w:r>
      <w:r w:rsidRPr="00BD0DA1">
        <w:rPr>
          <w:color w:val="000000" w:themeColor="text1"/>
          <w:sz w:val="32"/>
          <w:szCs w:val="32"/>
        </w:rPr>
        <w:t xml:space="preserve">: Flight duration provides insight into how long travelers are willing to travel. </w:t>
      </w:r>
    </w:p>
    <w:p w14:paraId="7C5801A1" w14:textId="5766E7B5" w:rsidR="00BD0DA1" w:rsidRP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t>Accommodation Type</w:t>
      </w:r>
      <w:r w:rsidRPr="00BD0DA1">
        <w:rPr>
          <w:color w:val="000000" w:themeColor="text1"/>
          <w:sz w:val="32"/>
          <w:szCs w:val="32"/>
        </w:rPr>
        <w:t>: This indicates the kind of accommodation travelers choose, ranging from hotels and resorts. It offers insight into the varying preferences for accommodation style and budget.</w:t>
      </w:r>
    </w:p>
    <w:p w14:paraId="57437227" w14:textId="710919B4" w:rsidR="00BD0DA1" w:rsidRPr="00BD0DA1" w:rsidRDefault="004B3D52" w:rsidP="00BD0DA1">
      <w:pPr>
        <w:pStyle w:val="Subtitle"/>
        <w:spacing w:line="360" w:lineRule="auto"/>
        <w:jc w:val="both"/>
        <w:rPr>
          <w:color w:val="000000" w:themeColor="text1"/>
          <w:sz w:val="32"/>
          <w:szCs w:val="32"/>
        </w:rPr>
      </w:pPr>
      <w:proofErr w:type="spellStart"/>
      <w:r>
        <w:rPr>
          <w:rStyle w:val="Strong"/>
          <w:color w:val="000000" w:themeColor="text1"/>
          <w:sz w:val="32"/>
          <w:szCs w:val="32"/>
        </w:rPr>
        <w:t>Accomodation</w:t>
      </w:r>
      <w:proofErr w:type="spellEnd"/>
      <w:r>
        <w:rPr>
          <w:rStyle w:val="Strong"/>
          <w:color w:val="000000" w:themeColor="text1"/>
          <w:sz w:val="32"/>
          <w:szCs w:val="32"/>
        </w:rPr>
        <w:t xml:space="preserve"> </w:t>
      </w:r>
      <w:r w:rsidR="00BD0DA1" w:rsidRPr="00BD0DA1">
        <w:rPr>
          <w:rStyle w:val="Strong"/>
          <w:color w:val="000000" w:themeColor="text1"/>
          <w:sz w:val="32"/>
          <w:szCs w:val="32"/>
        </w:rPr>
        <w:t>Price</w:t>
      </w:r>
      <w:r w:rsidR="00BD0DA1" w:rsidRPr="00BD0DA1">
        <w:rPr>
          <w:color w:val="000000" w:themeColor="text1"/>
          <w:sz w:val="32"/>
          <w:szCs w:val="32"/>
        </w:rPr>
        <w:t xml:space="preserve">: The cost of </w:t>
      </w:r>
      <w:r>
        <w:rPr>
          <w:color w:val="000000" w:themeColor="text1"/>
          <w:sz w:val="32"/>
          <w:szCs w:val="32"/>
        </w:rPr>
        <w:t>accommodation the traveler chosen for their entire trip.</w:t>
      </w:r>
    </w:p>
    <w:p w14:paraId="517F14F7" w14:textId="100FFACC" w:rsidR="00BD0DA1" w:rsidRPr="00BD0DA1" w:rsidRDefault="004B3D52" w:rsidP="00BD0DA1">
      <w:pPr>
        <w:pStyle w:val="Subtitle"/>
        <w:spacing w:line="360" w:lineRule="auto"/>
        <w:jc w:val="both"/>
        <w:rPr>
          <w:color w:val="000000" w:themeColor="text1"/>
          <w:sz w:val="32"/>
          <w:szCs w:val="32"/>
        </w:rPr>
      </w:pPr>
      <w:proofErr w:type="spellStart"/>
      <w:r>
        <w:rPr>
          <w:rStyle w:val="Strong"/>
          <w:color w:val="000000" w:themeColor="text1"/>
          <w:sz w:val="32"/>
          <w:szCs w:val="32"/>
        </w:rPr>
        <w:t>Accomodation</w:t>
      </w:r>
      <w:proofErr w:type="spellEnd"/>
      <w:r w:rsidR="00AE0BF6">
        <w:rPr>
          <w:rStyle w:val="Strong"/>
          <w:color w:val="000000" w:themeColor="text1"/>
          <w:sz w:val="32"/>
          <w:szCs w:val="32"/>
        </w:rPr>
        <w:t xml:space="preserve"> </w:t>
      </w:r>
      <w:r w:rsidR="00BD0DA1" w:rsidRPr="00BD0DA1">
        <w:rPr>
          <w:rStyle w:val="Strong"/>
          <w:color w:val="000000" w:themeColor="text1"/>
          <w:sz w:val="32"/>
          <w:szCs w:val="32"/>
        </w:rPr>
        <w:t>Rating</w:t>
      </w:r>
      <w:r w:rsidR="00BD0DA1" w:rsidRPr="00BD0DA1">
        <w:rPr>
          <w:color w:val="000000" w:themeColor="text1"/>
          <w:sz w:val="32"/>
          <w:szCs w:val="32"/>
        </w:rPr>
        <w:t xml:space="preserve">: The ratings left by </w:t>
      </w:r>
      <w:proofErr w:type="gramStart"/>
      <w:r w:rsidR="00BD0DA1" w:rsidRPr="00BD0DA1">
        <w:rPr>
          <w:color w:val="000000" w:themeColor="text1"/>
          <w:sz w:val="32"/>
          <w:szCs w:val="32"/>
        </w:rPr>
        <w:t>travelers</w:t>
      </w:r>
      <w:proofErr w:type="gramEnd"/>
      <w:r w:rsidR="00BD0DA1" w:rsidRPr="00BD0DA1">
        <w:rPr>
          <w:color w:val="000000" w:themeColor="text1"/>
          <w:sz w:val="32"/>
          <w:szCs w:val="32"/>
        </w:rPr>
        <w:t xml:space="preserve"> satisfaction and can be used to evaluate the quality accommodations. This data reveals the factors that contribute to positive or negative experiences.</w:t>
      </w:r>
    </w:p>
    <w:p w14:paraId="1354168F" w14:textId="50152BF7" w:rsidR="00BD0DA1" w:rsidRDefault="00BD0DA1" w:rsidP="00BD0DA1">
      <w:pPr>
        <w:pStyle w:val="Subtitle"/>
        <w:spacing w:line="360" w:lineRule="auto"/>
        <w:jc w:val="both"/>
        <w:rPr>
          <w:color w:val="000000" w:themeColor="text1"/>
          <w:sz w:val="32"/>
          <w:szCs w:val="32"/>
        </w:rPr>
      </w:pPr>
      <w:r w:rsidRPr="00BD0DA1">
        <w:rPr>
          <w:rStyle w:val="Strong"/>
          <w:color w:val="000000" w:themeColor="text1"/>
          <w:sz w:val="32"/>
          <w:szCs w:val="32"/>
        </w:rPr>
        <w:t>Travel Purpose</w:t>
      </w:r>
      <w:r w:rsidRPr="00BD0DA1">
        <w:rPr>
          <w:color w:val="000000" w:themeColor="text1"/>
          <w:sz w:val="32"/>
          <w:szCs w:val="32"/>
        </w:rPr>
        <w:t>: This field categorizes travel into different purposes, such as leisure, business, medical, or other. By analyzing this metric, we can examine how the reason for travel influences accommodation preferences.</w:t>
      </w:r>
    </w:p>
    <w:p w14:paraId="574483FC" w14:textId="7A8851E8" w:rsidR="00AE0BF6" w:rsidRDefault="00AE0BF6" w:rsidP="00AE0BF6"/>
    <w:p w14:paraId="5ABB18AE" w14:textId="77777777" w:rsidR="00AE0BF6" w:rsidRPr="00AE0BF6" w:rsidRDefault="00AE0BF6" w:rsidP="00AE0BF6"/>
    <w:p w14:paraId="08DE4B24" w14:textId="77777777" w:rsidR="00642035" w:rsidRPr="000E05BD" w:rsidRDefault="00642035" w:rsidP="00642035">
      <w:pPr>
        <w:pStyle w:val="Subtitle"/>
        <w:spacing w:line="360" w:lineRule="auto"/>
        <w:jc w:val="both"/>
        <w:rPr>
          <w:b/>
          <w:bCs/>
          <w:color w:val="auto"/>
          <w:sz w:val="36"/>
          <w:szCs w:val="36"/>
          <w:u w:val="single"/>
        </w:rPr>
      </w:pPr>
      <w:r w:rsidRPr="000E05BD">
        <w:rPr>
          <w:rStyle w:val="Strong"/>
          <w:b w:val="0"/>
          <w:bCs w:val="0"/>
          <w:color w:val="auto"/>
          <w:sz w:val="36"/>
          <w:szCs w:val="36"/>
          <w:u w:val="single"/>
        </w:rPr>
        <w:lastRenderedPageBreak/>
        <w:t>PROJECT OBJECTIVE:</w:t>
      </w:r>
    </w:p>
    <w:p w14:paraId="52F5699C" w14:textId="77777777" w:rsidR="00642035" w:rsidRPr="00642035" w:rsidRDefault="00642035" w:rsidP="00642035">
      <w:pPr>
        <w:pStyle w:val="Subtitle"/>
        <w:spacing w:line="360" w:lineRule="auto"/>
        <w:jc w:val="both"/>
        <w:rPr>
          <w:rFonts w:eastAsia="Times New Roman"/>
          <w:color w:val="000000" w:themeColor="text1"/>
          <w:sz w:val="32"/>
          <w:szCs w:val="32"/>
        </w:rPr>
      </w:pPr>
      <w:r w:rsidRPr="00642035">
        <w:rPr>
          <w:rFonts w:eastAsia="Times New Roman"/>
          <w:color w:val="000000" w:themeColor="text1"/>
          <w:sz w:val="32"/>
          <w:szCs w:val="32"/>
        </w:rPr>
        <w:t>The primary objective of this project is to perform a comprehensive visual exploration and analysis of tourism trends based on a detailed dataset of traveler behavior</w:t>
      </w:r>
      <w:r>
        <w:rPr>
          <w:rFonts w:eastAsia="Times New Roman"/>
          <w:color w:val="000000" w:themeColor="text1"/>
          <w:sz w:val="32"/>
          <w:szCs w:val="32"/>
        </w:rPr>
        <w:t xml:space="preserve">. </w:t>
      </w:r>
      <w:r w:rsidRPr="00642035">
        <w:rPr>
          <w:rFonts w:eastAsia="Times New Roman"/>
          <w:color w:val="000000" w:themeColor="text1"/>
          <w:sz w:val="32"/>
          <w:szCs w:val="32"/>
        </w:rPr>
        <w:t>Specifically, the project seeks to:</w:t>
      </w:r>
    </w:p>
    <w:p w14:paraId="2BE17517" w14:textId="77777777" w:rsidR="00642035" w:rsidRPr="00642035" w:rsidRDefault="00642035" w:rsidP="00642035">
      <w:pPr>
        <w:pStyle w:val="Subtitle"/>
        <w:numPr>
          <w:ilvl w:val="0"/>
          <w:numId w:val="10"/>
        </w:numPr>
        <w:spacing w:line="360" w:lineRule="auto"/>
        <w:jc w:val="both"/>
        <w:rPr>
          <w:rFonts w:eastAsia="Times New Roman"/>
          <w:color w:val="000000" w:themeColor="text1"/>
          <w:sz w:val="32"/>
          <w:szCs w:val="32"/>
        </w:rPr>
      </w:pPr>
      <w:r w:rsidRPr="00642035">
        <w:rPr>
          <w:rFonts w:eastAsia="Times New Roman"/>
          <w:b/>
          <w:bCs/>
          <w:color w:val="000000" w:themeColor="text1"/>
          <w:sz w:val="32"/>
          <w:szCs w:val="32"/>
        </w:rPr>
        <w:t>Identify Key Travel Patterns</w:t>
      </w:r>
      <w:r w:rsidRPr="00642035">
        <w:rPr>
          <w:rFonts w:eastAsia="Times New Roman"/>
          <w:color w:val="000000" w:themeColor="text1"/>
          <w:sz w:val="32"/>
          <w:szCs w:val="32"/>
        </w:rPr>
        <w:t>:</w:t>
      </w:r>
      <w:r>
        <w:rPr>
          <w:rFonts w:eastAsia="Times New Roman"/>
          <w:color w:val="000000" w:themeColor="text1"/>
          <w:sz w:val="32"/>
          <w:szCs w:val="32"/>
        </w:rPr>
        <w:t xml:space="preserve"> </w:t>
      </w:r>
      <w:r w:rsidRPr="00642035">
        <w:rPr>
          <w:rFonts w:eastAsia="Times New Roman"/>
          <w:color w:val="000000" w:themeColor="text1"/>
          <w:sz w:val="32"/>
          <w:szCs w:val="32"/>
        </w:rPr>
        <w:t>Analyze traveler data to identify popular destinations, arrival points, and peak travel times. By examining the Arrival Name, Arrival, Destination, and Departure Date metrics, it will uncover the impact of seasonality on tourism trends.</w:t>
      </w:r>
    </w:p>
    <w:p w14:paraId="0355D105" w14:textId="77777777" w:rsidR="00642035" w:rsidRPr="00642035" w:rsidRDefault="00642035" w:rsidP="00642035">
      <w:pPr>
        <w:pStyle w:val="Subtitle"/>
        <w:numPr>
          <w:ilvl w:val="0"/>
          <w:numId w:val="10"/>
        </w:numPr>
        <w:spacing w:line="360" w:lineRule="auto"/>
        <w:jc w:val="both"/>
        <w:rPr>
          <w:rFonts w:eastAsia="Times New Roman"/>
          <w:color w:val="000000" w:themeColor="text1"/>
          <w:sz w:val="32"/>
          <w:szCs w:val="32"/>
        </w:rPr>
      </w:pPr>
      <w:r w:rsidRPr="00642035">
        <w:rPr>
          <w:rFonts w:eastAsia="Times New Roman"/>
          <w:b/>
          <w:bCs/>
          <w:color w:val="000000" w:themeColor="text1"/>
          <w:sz w:val="32"/>
          <w:szCs w:val="32"/>
        </w:rPr>
        <w:t>Understand Traveler Preferences</w:t>
      </w:r>
      <w:r w:rsidRPr="00642035">
        <w:rPr>
          <w:rFonts w:eastAsia="Times New Roman"/>
          <w:color w:val="000000" w:themeColor="text1"/>
          <w:sz w:val="32"/>
          <w:szCs w:val="32"/>
        </w:rPr>
        <w:t>:</w:t>
      </w:r>
      <w:r>
        <w:rPr>
          <w:rFonts w:eastAsia="Times New Roman"/>
          <w:color w:val="000000" w:themeColor="text1"/>
          <w:sz w:val="32"/>
          <w:szCs w:val="32"/>
        </w:rPr>
        <w:t xml:space="preserve"> </w:t>
      </w:r>
      <w:r w:rsidRPr="00642035">
        <w:rPr>
          <w:rFonts w:eastAsia="Times New Roman"/>
          <w:color w:val="000000" w:themeColor="text1"/>
          <w:sz w:val="32"/>
          <w:szCs w:val="32"/>
        </w:rPr>
        <w:t>Explore how demographic factors (e.g., Gender) influence decisions related to Accommodation Type, Flight Duration, and Travel Purpose. This will help to uncover preferences and variations in travel behavior across different traveler segments.</w:t>
      </w:r>
    </w:p>
    <w:p w14:paraId="0E40623E" w14:textId="77777777" w:rsidR="00642035" w:rsidRPr="00642035" w:rsidRDefault="00642035" w:rsidP="00642035">
      <w:pPr>
        <w:pStyle w:val="Subtitle"/>
        <w:numPr>
          <w:ilvl w:val="0"/>
          <w:numId w:val="10"/>
        </w:numPr>
        <w:spacing w:line="360" w:lineRule="auto"/>
        <w:jc w:val="both"/>
        <w:rPr>
          <w:rFonts w:eastAsia="Times New Roman"/>
          <w:color w:val="000000" w:themeColor="text1"/>
          <w:sz w:val="32"/>
          <w:szCs w:val="32"/>
        </w:rPr>
      </w:pPr>
      <w:r w:rsidRPr="00642035">
        <w:rPr>
          <w:rFonts w:eastAsia="Times New Roman"/>
          <w:b/>
          <w:bCs/>
          <w:color w:val="000000" w:themeColor="text1"/>
          <w:sz w:val="32"/>
          <w:szCs w:val="32"/>
        </w:rPr>
        <w:t>Analyze Spending and Accommodation Choices</w:t>
      </w:r>
      <w:r w:rsidRPr="00642035">
        <w:rPr>
          <w:rFonts w:eastAsia="Times New Roman"/>
          <w:color w:val="000000" w:themeColor="text1"/>
          <w:sz w:val="32"/>
          <w:szCs w:val="32"/>
        </w:rPr>
        <w:t>:</w:t>
      </w:r>
      <w:r>
        <w:rPr>
          <w:rFonts w:eastAsia="Times New Roman"/>
          <w:color w:val="000000" w:themeColor="text1"/>
          <w:sz w:val="32"/>
          <w:szCs w:val="32"/>
        </w:rPr>
        <w:t xml:space="preserve"> </w:t>
      </w:r>
      <w:r w:rsidRPr="00642035">
        <w:rPr>
          <w:rFonts w:eastAsia="Times New Roman"/>
          <w:color w:val="000000" w:themeColor="text1"/>
          <w:sz w:val="32"/>
          <w:szCs w:val="32"/>
        </w:rPr>
        <w:t xml:space="preserve">Investigate how travel costs correlate with Accommodation Type and overall traveler satisfaction through Rating. The objective is to understand how budget impacts accommodation selection and whether </w:t>
      </w:r>
      <w:r w:rsidRPr="00642035">
        <w:rPr>
          <w:rFonts w:eastAsia="Times New Roman"/>
          <w:color w:val="000000" w:themeColor="text1"/>
          <w:sz w:val="32"/>
          <w:szCs w:val="32"/>
        </w:rPr>
        <w:lastRenderedPageBreak/>
        <w:t>higher spending correlates with better traveler experiences.</w:t>
      </w:r>
    </w:p>
    <w:p w14:paraId="5705AB8E" w14:textId="123E8F52" w:rsidR="00642035" w:rsidRPr="00642035" w:rsidRDefault="00642035" w:rsidP="00642035">
      <w:pPr>
        <w:pStyle w:val="Subtitle"/>
        <w:numPr>
          <w:ilvl w:val="0"/>
          <w:numId w:val="10"/>
        </w:numPr>
        <w:spacing w:line="360" w:lineRule="auto"/>
        <w:jc w:val="both"/>
        <w:rPr>
          <w:rFonts w:eastAsia="Times New Roman"/>
          <w:color w:val="000000" w:themeColor="text1"/>
          <w:sz w:val="32"/>
          <w:szCs w:val="32"/>
        </w:rPr>
      </w:pPr>
      <w:r w:rsidRPr="00642035">
        <w:rPr>
          <w:rFonts w:eastAsia="Times New Roman"/>
          <w:b/>
          <w:bCs/>
          <w:color w:val="000000" w:themeColor="text1"/>
          <w:sz w:val="32"/>
          <w:szCs w:val="32"/>
        </w:rPr>
        <w:t>Explore Traveler Satisfaction and Ratings</w:t>
      </w:r>
      <w:r w:rsidRPr="00642035">
        <w:rPr>
          <w:rFonts w:eastAsia="Times New Roman"/>
          <w:color w:val="000000" w:themeColor="text1"/>
          <w:sz w:val="32"/>
          <w:szCs w:val="32"/>
        </w:rPr>
        <w:t>:</w:t>
      </w:r>
      <w:r>
        <w:rPr>
          <w:rFonts w:eastAsia="Times New Roman"/>
          <w:color w:val="000000" w:themeColor="text1"/>
          <w:sz w:val="32"/>
          <w:szCs w:val="32"/>
        </w:rPr>
        <w:t xml:space="preserve"> </w:t>
      </w:r>
      <w:r w:rsidRPr="00642035">
        <w:rPr>
          <w:rFonts w:eastAsia="Times New Roman"/>
          <w:color w:val="000000" w:themeColor="text1"/>
          <w:sz w:val="32"/>
          <w:szCs w:val="32"/>
        </w:rPr>
        <w:t xml:space="preserve">Examine how Traveler Ratings reflect the quality of services, including accommodations and destinations. </w:t>
      </w:r>
    </w:p>
    <w:p w14:paraId="0F9347EC" w14:textId="1A03E5CA" w:rsidR="00642035" w:rsidRPr="00642035" w:rsidRDefault="00642035" w:rsidP="00642035">
      <w:pPr>
        <w:pStyle w:val="Subtitle"/>
        <w:numPr>
          <w:ilvl w:val="0"/>
          <w:numId w:val="10"/>
        </w:numPr>
        <w:spacing w:line="360" w:lineRule="auto"/>
        <w:jc w:val="both"/>
        <w:rPr>
          <w:rFonts w:eastAsia="Times New Roman"/>
          <w:color w:val="000000" w:themeColor="text1"/>
          <w:sz w:val="32"/>
          <w:szCs w:val="32"/>
        </w:rPr>
      </w:pPr>
      <w:r w:rsidRPr="00642035">
        <w:rPr>
          <w:rFonts w:eastAsia="Times New Roman"/>
          <w:b/>
          <w:bCs/>
          <w:color w:val="000000" w:themeColor="text1"/>
          <w:sz w:val="32"/>
          <w:szCs w:val="32"/>
        </w:rPr>
        <w:t>Identify Seasonal and Peak Travel Periods</w:t>
      </w:r>
      <w:r w:rsidRPr="00642035">
        <w:rPr>
          <w:rFonts w:eastAsia="Times New Roman"/>
          <w:color w:val="000000" w:themeColor="text1"/>
          <w:sz w:val="32"/>
          <w:szCs w:val="32"/>
        </w:rPr>
        <w:t>: Using the Departure Date and Arrival Rate data, the project will highlight travel surges during peak periods and identify off-peak trends</w:t>
      </w:r>
      <w:r w:rsidR="00901DE0">
        <w:rPr>
          <w:rFonts w:eastAsia="Times New Roman"/>
          <w:color w:val="000000" w:themeColor="text1"/>
          <w:sz w:val="32"/>
          <w:szCs w:val="32"/>
        </w:rPr>
        <w:t>.</w:t>
      </w:r>
    </w:p>
    <w:p w14:paraId="33637077" w14:textId="3E6C6C6A" w:rsidR="00642035" w:rsidRDefault="00642035" w:rsidP="0039398B">
      <w:pPr>
        <w:pStyle w:val="Subtitle"/>
        <w:numPr>
          <w:ilvl w:val="0"/>
          <w:numId w:val="10"/>
        </w:numPr>
        <w:spacing w:line="360" w:lineRule="auto"/>
        <w:jc w:val="both"/>
        <w:rPr>
          <w:rFonts w:eastAsia="Times New Roman"/>
          <w:color w:val="000000" w:themeColor="text1"/>
          <w:sz w:val="32"/>
          <w:szCs w:val="32"/>
        </w:rPr>
      </w:pPr>
      <w:r w:rsidRPr="00901DE0">
        <w:rPr>
          <w:rFonts w:eastAsia="Times New Roman"/>
          <w:b/>
          <w:bCs/>
          <w:color w:val="000000" w:themeColor="text1"/>
          <w:sz w:val="32"/>
          <w:szCs w:val="32"/>
        </w:rPr>
        <w:t>Offer Data-Driven Insights</w:t>
      </w:r>
      <w:r w:rsidRPr="00901DE0">
        <w:rPr>
          <w:rFonts w:eastAsia="Times New Roman"/>
          <w:color w:val="000000" w:themeColor="text1"/>
          <w:sz w:val="32"/>
          <w:szCs w:val="32"/>
        </w:rPr>
        <w:t>:</w:t>
      </w:r>
      <w:r w:rsidRPr="00901DE0">
        <w:rPr>
          <w:rFonts w:eastAsia="Times New Roman"/>
          <w:color w:val="000000" w:themeColor="text1"/>
          <w:sz w:val="32"/>
          <w:szCs w:val="32"/>
        </w:rPr>
        <w:t xml:space="preserve"> </w:t>
      </w:r>
      <w:r w:rsidRPr="00901DE0">
        <w:rPr>
          <w:rFonts w:eastAsia="Times New Roman"/>
          <w:color w:val="000000" w:themeColor="text1"/>
          <w:sz w:val="32"/>
          <w:szCs w:val="32"/>
        </w:rPr>
        <w:t>Through visualizations and data analysis, the project will provide actionable insights for tourism stakeholders, such as travel agencies, hotels, and airports</w:t>
      </w:r>
      <w:r w:rsidR="00901DE0">
        <w:rPr>
          <w:rFonts w:eastAsia="Times New Roman"/>
          <w:color w:val="000000" w:themeColor="text1"/>
          <w:sz w:val="32"/>
          <w:szCs w:val="32"/>
        </w:rPr>
        <w:t>.</w:t>
      </w:r>
    </w:p>
    <w:p w14:paraId="6087E46A" w14:textId="77777777" w:rsidR="00AE0BF6" w:rsidRPr="00AE0BF6" w:rsidRDefault="00AE0BF6" w:rsidP="00AE0BF6"/>
    <w:p w14:paraId="38C4D739" w14:textId="56AEBE86" w:rsidR="00901DE0" w:rsidRDefault="00642035" w:rsidP="00642035">
      <w:pPr>
        <w:pStyle w:val="ListParagraph"/>
        <w:numPr>
          <w:ilvl w:val="0"/>
          <w:numId w:val="11"/>
        </w:numPr>
        <w:rPr>
          <w:rFonts w:asciiTheme="majorHAnsi" w:hAnsiTheme="majorHAnsi"/>
          <w:sz w:val="36"/>
          <w:szCs w:val="36"/>
          <w:u w:val="single"/>
        </w:rPr>
      </w:pPr>
      <w:r w:rsidRPr="00901DE0">
        <w:rPr>
          <w:rFonts w:asciiTheme="majorHAnsi" w:hAnsiTheme="majorHAnsi"/>
          <w:sz w:val="36"/>
          <w:szCs w:val="36"/>
          <w:u w:val="single"/>
        </w:rPr>
        <w:t>CHARTS AND VISUALIZATION:</w:t>
      </w:r>
      <w:r w:rsidR="00901DE0">
        <w:rPr>
          <w:rFonts w:asciiTheme="majorHAnsi" w:hAnsiTheme="majorHAnsi"/>
          <w:sz w:val="36"/>
          <w:szCs w:val="36"/>
          <w:u w:val="single"/>
        </w:rPr>
        <w:t xml:space="preserve"> </w:t>
      </w:r>
    </w:p>
    <w:p w14:paraId="08D0096D" w14:textId="20562412" w:rsidR="00AE0BF6" w:rsidRPr="00AE0BF6" w:rsidRDefault="00AE0BF6" w:rsidP="00AE0BF6">
      <w:pPr>
        <w:pStyle w:val="Subtitle"/>
        <w:spacing w:line="360" w:lineRule="auto"/>
        <w:jc w:val="both"/>
        <w:rPr>
          <w:color w:val="000000" w:themeColor="text1"/>
          <w:sz w:val="32"/>
          <w:szCs w:val="32"/>
          <w:u w:val="single"/>
        </w:rPr>
      </w:pPr>
      <w:r w:rsidRPr="00AE0BF6">
        <w:rPr>
          <w:color w:val="000000" w:themeColor="text1"/>
          <w:sz w:val="32"/>
          <w:szCs w:val="32"/>
        </w:rPr>
        <w:t>Charts and visualizations are powerful tools for representing data in an easily interpretable format. They help identify trends, patterns, and insights in traveler behavior, accommodation preferences, and pricing strategies.</w:t>
      </w:r>
    </w:p>
    <w:p w14:paraId="4F4D61B2" w14:textId="45789739" w:rsidR="00901DE0" w:rsidRP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u w:val="single"/>
        </w:rPr>
        <w:t xml:space="preserve">The </w:t>
      </w:r>
      <w:r w:rsidR="00901DE0" w:rsidRPr="00F65EA8">
        <w:rPr>
          <w:color w:val="000000" w:themeColor="text1"/>
          <w:sz w:val="32"/>
          <w:szCs w:val="32"/>
        </w:rPr>
        <w:t xml:space="preserve">heatmap illustrates the variation in average prices for different accommodation types across the four </w:t>
      </w:r>
      <w:r w:rsidR="00901DE0" w:rsidRPr="00F65EA8">
        <w:rPr>
          <w:color w:val="000000" w:themeColor="text1"/>
          <w:sz w:val="32"/>
          <w:szCs w:val="32"/>
        </w:rPr>
        <w:lastRenderedPageBreak/>
        <w:t xml:space="preserve">quarters of the year. In </w:t>
      </w:r>
      <w:r w:rsidR="00901DE0" w:rsidRPr="00F65EA8">
        <w:rPr>
          <w:rStyle w:val="Strong"/>
          <w:b w:val="0"/>
          <w:bCs w:val="0"/>
          <w:color w:val="000000" w:themeColor="text1"/>
          <w:sz w:val="32"/>
          <w:szCs w:val="32"/>
        </w:rPr>
        <w:t>Quarter 1</w:t>
      </w:r>
      <w:r w:rsidR="00901DE0" w:rsidRPr="00F65EA8">
        <w:rPr>
          <w:b/>
          <w:bCs/>
          <w:color w:val="000000" w:themeColor="text1"/>
          <w:sz w:val="32"/>
          <w:szCs w:val="32"/>
        </w:rPr>
        <w:t xml:space="preserve">, </w:t>
      </w:r>
      <w:r w:rsidR="00901DE0" w:rsidRPr="00F65EA8">
        <w:rPr>
          <w:rStyle w:val="Strong"/>
          <w:b w:val="0"/>
          <w:bCs w:val="0"/>
          <w:color w:val="000000" w:themeColor="text1"/>
          <w:sz w:val="32"/>
          <w:szCs w:val="32"/>
        </w:rPr>
        <w:t>Motels</w:t>
      </w:r>
      <w:r w:rsidR="00901DE0" w:rsidRPr="00F65EA8">
        <w:rPr>
          <w:color w:val="000000" w:themeColor="text1"/>
          <w:sz w:val="32"/>
          <w:szCs w:val="32"/>
        </w:rPr>
        <w:t xml:space="preserve"> have the highest prices, likely due to increased demand for budget-friendly yet comfortable lodging. In </w:t>
      </w:r>
      <w:r w:rsidR="00901DE0" w:rsidRPr="00F65EA8">
        <w:rPr>
          <w:rStyle w:val="Strong"/>
          <w:b w:val="0"/>
          <w:bCs w:val="0"/>
          <w:color w:val="000000" w:themeColor="text1"/>
          <w:sz w:val="32"/>
          <w:szCs w:val="32"/>
        </w:rPr>
        <w:t>Quarter 2</w:t>
      </w:r>
      <w:r w:rsidR="00901DE0" w:rsidRPr="00F65EA8">
        <w:rPr>
          <w:b/>
          <w:bCs/>
          <w:color w:val="000000" w:themeColor="text1"/>
          <w:sz w:val="32"/>
          <w:szCs w:val="32"/>
        </w:rPr>
        <w:t xml:space="preserve">, </w:t>
      </w:r>
      <w:r w:rsidR="00901DE0" w:rsidRPr="00F65EA8">
        <w:rPr>
          <w:rStyle w:val="Strong"/>
          <w:b w:val="0"/>
          <w:bCs w:val="0"/>
          <w:color w:val="000000" w:themeColor="text1"/>
          <w:sz w:val="32"/>
          <w:szCs w:val="32"/>
        </w:rPr>
        <w:t>Homestays</w:t>
      </w:r>
      <w:r w:rsidR="00901DE0" w:rsidRPr="00F65EA8">
        <w:rPr>
          <w:color w:val="000000" w:themeColor="text1"/>
          <w:sz w:val="32"/>
          <w:szCs w:val="32"/>
        </w:rPr>
        <w:t xml:space="preserve"> take the lead in pricing, possibly driven by the appeal of personalized, local experiences. </w:t>
      </w:r>
      <w:r w:rsidR="00901DE0" w:rsidRPr="00F65EA8">
        <w:rPr>
          <w:rStyle w:val="Strong"/>
          <w:b w:val="0"/>
          <w:bCs w:val="0"/>
          <w:color w:val="000000" w:themeColor="text1"/>
          <w:sz w:val="32"/>
          <w:szCs w:val="32"/>
        </w:rPr>
        <w:t>Apartments</w:t>
      </w:r>
      <w:r w:rsidR="00901DE0" w:rsidRPr="00F65EA8">
        <w:rPr>
          <w:color w:val="000000" w:themeColor="text1"/>
          <w:sz w:val="32"/>
          <w:szCs w:val="32"/>
        </w:rPr>
        <w:t xml:space="preserve"> see the highest prices in </w:t>
      </w:r>
      <w:r w:rsidR="00901DE0" w:rsidRPr="00EB6A4D">
        <w:rPr>
          <w:rStyle w:val="Strong"/>
          <w:b w:val="0"/>
          <w:bCs w:val="0"/>
          <w:color w:val="000000" w:themeColor="text1"/>
          <w:sz w:val="32"/>
          <w:szCs w:val="32"/>
        </w:rPr>
        <w:t xml:space="preserve">Quarter </w:t>
      </w:r>
      <w:r w:rsidR="00EB6A4D" w:rsidRPr="00EB6A4D">
        <w:rPr>
          <w:rStyle w:val="Strong"/>
          <w:b w:val="0"/>
          <w:bCs w:val="0"/>
          <w:color w:val="000000" w:themeColor="text1"/>
          <w:sz w:val="32"/>
          <w:szCs w:val="32"/>
        </w:rPr>
        <w:t>3</w:t>
      </w:r>
      <w:r w:rsidR="00901DE0" w:rsidRPr="00F65EA8">
        <w:rPr>
          <w:color w:val="000000" w:themeColor="text1"/>
          <w:sz w:val="32"/>
          <w:szCs w:val="32"/>
        </w:rPr>
        <w:t xml:space="preserve">, reflecting the summer travel peak and demand for larger spaces. Finally, in </w:t>
      </w:r>
      <w:r w:rsidR="00901DE0" w:rsidRPr="00EB6A4D">
        <w:rPr>
          <w:rStyle w:val="Strong"/>
          <w:b w:val="0"/>
          <w:bCs w:val="0"/>
          <w:color w:val="000000" w:themeColor="text1"/>
          <w:sz w:val="32"/>
          <w:szCs w:val="32"/>
        </w:rPr>
        <w:t>Quarter 4</w:t>
      </w:r>
      <w:r w:rsidR="00901DE0" w:rsidRPr="00EB6A4D">
        <w:rPr>
          <w:b/>
          <w:bCs/>
          <w:color w:val="000000" w:themeColor="text1"/>
          <w:sz w:val="32"/>
          <w:szCs w:val="32"/>
        </w:rPr>
        <w:t xml:space="preserve">, </w:t>
      </w:r>
      <w:r w:rsidR="00901DE0" w:rsidRPr="00EB6A4D">
        <w:rPr>
          <w:rStyle w:val="Strong"/>
          <w:b w:val="0"/>
          <w:bCs w:val="0"/>
          <w:color w:val="000000" w:themeColor="text1"/>
          <w:sz w:val="32"/>
          <w:szCs w:val="32"/>
        </w:rPr>
        <w:t>Motels</w:t>
      </w:r>
      <w:r w:rsidR="00901DE0" w:rsidRPr="00F65EA8">
        <w:rPr>
          <w:color w:val="000000" w:themeColor="text1"/>
          <w:sz w:val="32"/>
          <w:szCs w:val="32"/>
        </w:rPr>
        <w:t xml:space="preserve"> again show the highest prices, which could be linked to seasonal trends or holiday travel demand.</w:t>
      </w:r>
    </w:p>
    <w:p w14:paraId="3FFE1D02" w14:textId="461884C4" w:rsidR="00F65EA8" w:rsidRP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u w:val="single"/>
        </w:rPr>
        <w:t>T</w:t>
      </w:r>
      <w:r w:rsidRPr="00F65EA8">
        <w:rPr>
          <w:color w:val="000000" w:themeColor="text1"/>
          <w:sz w:val="32"/>
          <w:szCs w:val="32"/>
        </w:rPr>
        <w:t xml:space="preserve">he line chart visualizes the fluctuation in </w:t>
      </w:r>
      <w:r w:rsidRPr="00EB6A4D">
        <w:rPr>
          <w:rStyle w:val="Strong"/>
          <w:b w:val="0"/>
          <w:bCs w:val="0"/>
          <w:color w:val="000000" w:themeColor="text1"/>
          <w:sz w:val="32"/>
          <w:szCs w:val="32"/>
        </w:rPr>
        <w:t>Excellent</w:t>
      </w:r>
      <w:r w:rsidRPr="00F65EA8">
        <w:rPr>
          <w:color w:val="000000" w:themeColor="text1"/>
          <w:sz w:val="32"/>
          <w:szCs w:val="32"/>
        </w:rPr>
        <w:t xml:space="preserve"> ratings, which peak in certain months and drop sharply in others. </w:t>
      </w:r>
      <w:r w:rsidRPr="00EB6A4D">
        <w:rPr>
          <w:rStyle w:val="Strong"/>
          <w:b w:val="0"/>
          <w:bCs w:val="0"/>
          <w:color w:val="000000" w:themeColor="text1"/>
          <w:sz w:val="32"/>
          <w:szCs w:val="32"/>
        </w:rPr>
        <w:t>Good</w:t>
      </w:r>
      <w:r w:rsidRPr="00F65EA8">
        <w:rPr>
          <w:color w:val="000000" w:themeColor="text1"/>
          <w:sz w:val="32"/>
          <w:szCs w:val="32"/>
        </w:rPr>
        <w:t xml:space="preserve"> ratings, on the other hand, remain stable with a slight upward trend over time. </w:t>
      </w:r>
      <w:r w:rsidRPr="00EB6A4D">
        <w:rPr>
          <w:rStyle w:val="Strong"/>
          <w:b w:val="0"/>
          <w:bCs w:val="0"/>
          <w:color w:val="000000" w:themeColor="text1"/>
          <w:sz w:val="32"/>
          <w:szCs w:val="32"/>
        </w:rPr>
        <w:t>Needs Improvement</w:t>
      </w:r>
      <w:r w:rsidRPr="00F65EA8">
        <w:rPr>
          <w:color w:val="000000" w:themeColor="text1"/>
          <w:sz w:val="32"/>
          <w:szCs w:val="32"/>
        </w:rPr>
        <w:t xml:space="preserve"> ratings stay consistently low, suggesting that most accommodations are rated highly overall. This pattern indicates that while some periods show a higher satisfaction, the majority of travelers are generally content with their stays.</w:t>
      </w:r>
    </w:p>
    <w:p w14:paraId="4AC3B3B3" w14:textId="10C73A69" w:rsidR="00F65EA8" w:rsidRP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rPr>
        <w:t xml:space="preserve">The combination of a bar and line chart offers a clear view of travelers' behavior regarding accommodation departure and ratings. The bar chart shows the number of travelers who vacate each month, while the line chart </w:t>
      </w:r>
      <w:r w:rsidRPr="00F65EA8">
        <w:rPr>
          <w:color w:val="000000" w:themeColor="text1"/>
          <w:sz w:val="32"/>
          <w:szCs w:val="32"/>
        </w:rPr>
        <w:lastRenderedPageBreak/>
        <w:t xml:space="preserve">tracks the ratings given. From this visualization, it’s evident that </w:t>
      </w:r>
      <w:r w:rsidRPr="00EB6A4D">
        <w:rPr>
          <w:rStyle w:val="Strong"/>
          <w:b w:val="0"/>
          <w:bCs w:val="0"/>
          <w:color w:val="000000" w:themeColor="text1"/>
          <w:sz w:val="32"/>
          <w:szCs w:val="32"/>
        </w:rPr>
        <w:t>July</w:t>
      </w:r>
      <w:r w:rsidRPr="00F65EA8">
        <w:rPr>
          <w:color w:val="000000" w:themeColor="text1"/>
          <w:sz w:val="32"/>
          <w:szCs w:val="32"/>
        </w:rPr>
        <w:t xml:space="preserve"> stands out with the highest ratings provided by travelers. This suggests that during this month, travelers were more satisfied with their stay. The chart helps link departure patterns with satisfaction levels.</w:t>
      </w:r>
    </w:p>
    <w:p w14:paraId="425CEA51" w14:textId="30E9B4BB" w:rsidR="00F65EA8" w:rsidRP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rPr>
        <w:t xml:space="preserve">The bar graph shows that </w:t>
      </w:r>
      <w:r w:rsidRPr="00EB6A4D">
        <w:rPr>
          <w:rStyle w:val="Strong"/>
          <w:b w:val="0"/>
          <w:bCs w:val="0"/>
          <w:color w:val="000000" w:themeColor="text1"/>
          <w:sz w:val="32"/>
          <w:szCs w:val="32"/>
        </w:rPr>
        <w:t>Texas</w:t>
      </w:r>
      <w:r w:rsidRPr="00F65EA8">
        <w:rPr>
          <w:color w:val="000000" w:themeColor="text1"/>
          <w:sz w:val="32"/>
          <w:szCs w:val="32"/>
        </w:rPr>
        <w:t xml:space="preserve"> has the highest accommodation price among the destination states, reaching nearly </w:t>
      </w:r>
      <w:r w:rsidRPr="00EB6A4D">
        <w:rPr>
          <w:rStyle w:val="Strong"/>
          <w:b w:val="0"/>
          <w:bCs w:val="0"/>
          <w:color w:val="000000" w:themeColor="text1"/>
          <w:sz w:val="32"/>
          <w:szCs w:val="32"/>
        </w:rPr>
        <w:t>$6,000K</w:t>
      </w:r>
      <w:r w:rsidRPr="00F65EA8">
        <w:rPr>
          <w:color w:val="000000" w:themeColor="text1"/>
          <w:sz w:val="32"/>
          <w:szCs w:val="32"/>
        </w:rPr>
        <w:t xml:space="preserve">. It also indicates that the number of travelers to Texas is approximately </w:t>
      </w:r>
      <w:r w:rsidRPr="00AE0BF6">
        <w:rPr>
          <w:rStyle w:val="Strong"/>
          <w:b w:val="0"/>
          <w:bCs w:val="0"/>
          <w:color w:val="000000" w:themeColor="text1"/>
          <w:sz w:val="32"/>
          <w:szCs w:val="32"/>
        </w:rPr>
        <w:t>113</w:t>
      </w:r>
      <w:r w:rsidRPr="00F65EA8">
        <w:rPr>
          <w:color w:val="000000" w:themeColor="text1"/>
          <w:sz w:val="32"/>
          <w:szCs w:val="32"/>
        </w:rPr>
        <w:t>. This suggests a strong demand for accommodations in the state, despite the high prices.</w:t>
      </w:r>
    </w:p>
    <w:p w14:paraId="0D372DA4" w14:textId="31194145" w:rsidR="00F65EA8" w:rsidRP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rPr>
        <w:t>A dual bar chart visualizes that, based on travel purpose, males spend more on accommodation regarding medical treatment, while females spend more for conferencing. This insight is gathered from the amount spent on accommodation.</w:t>
      </w:r>
    </w:p>
    <w:p w14:paraId="153104C3" w14:textId="5EF3151F" w:rsidR="00642035" w:rsidRP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rPr>
        <w:t xml:space="preserve">The pie chart provides a clear visualization of the distribution of different travel purposes. It highlights that Adventure, Study Abroad, and Conference make up the largest portions of the chart, each accounting for a significant share of the total. The chart offers a valuable </w:t>
      </w:r>
      <w:r w:rsidRPr="00F65EA8">
        <w:rPr>
          <w:color w:val="000000" w:themeColor="text1"/>
          <w:sz w:val="32"/>
          <w:szCs w:val="32"/>
        </w:rPr>
        <w:lastRenderedPageBreak/>
        <w:t>insight into the primary reasons people are traveling within the dataset.</w:t>
      </w:r>
    </w:p>
    <w:p w14:paraId="2E7E2439" w14:textId="21724F29" w:rsidR="00F65EA8" w:rsidRP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rPr>
        <w:t>The bubble chart visually represents different accommodation types alongside their corresponding ratings. From the chart, it is clear that Apartments receive the highest ratings, indicating greater traveler satisfaction. On the other hand, Resorts are used less frequently, as their ratings are comparatively lower, showing they are less preferred by travelers in this dataset.</w:t>
      </w:r>
    </w:p>
    <w:p w14:paraId="39539BB5" w14:textId="2D504319" w:rsidR="00F65EA8" w:rsidRP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rPr>
        <w:t>Area chart displays that the growth in flight duration over time have steady increase in flight duration from 2023 to 2024.General season flights have the highest duration followed by on-season and off-season which suggests that travelers tend to fly more during general seasons.</w:t>
      </w:r>
    </w:p>
    <w:p w14:paraId="7B2AE9B3" w14:textId="40E07607" w:rsidR="00F65EA8" w:rsidRDefault="00F65EA8" w:rsidP="00EB6A4D">
      <w:pPr>
        <w:pStyle w:val="Subtitle"/>
        <w:numPr>
          <w:ilvl w:val="0"/>
          <w:numId w:val="12"/>
        </w:numPr>
        <w:spacing w:line="360" w:lineRule="auto"/>
        <w:jc w:val="both"/>
        <w:rPr>
          <w:color w:val="000000" w:themeColor="text1"/>
          <w:sz w:val="32"/>
          <w:szCs w:val="32"/>
        </w:rPr>
      </w:pPr>
      <w:r w:rsidRPr="00F65EA8">
        <w:rPr>
          <w:color w:val="000000" w:themeColor="text1"/>
          <w:sz w:val="32"/>
          <w:szCs w:val="32"/>
        </w:rPr>
        <w:t xml:space="preserve">The scatter plot reveals trends in travel behavior, highlighting </w:t>
      </w:r>
      <w:proofErr w:type="gramStart"/>
      <w:r w:rsidRPr="00F65EA8">
        <w:rPr>
          <w:color w:val="000000" w:themeColor="text1"/>
          <w:sz w:val="32"/>
          <w:szCs w:val="32"/>
        </w:rPr>
        <w:t>that males</w:t>
      </w:r>
      <w:proofErr w:type="gramEnd"/>
      <w:r w:rsidRPr="00F65EA8">
        <w:rPr>
          <w:color w:val="000000" w:themeColor="text1"/>
          <w:sz w:val="32"/>
          <w:szCs w:val="32"/>
        </w:rPr>
        <w:t xml:space="preserve"> are the most frequent travelers. Additionally, the ratings provided by males tend to cluster within the range of 18 to 80.</w:t>
      </w:r>
    </w:p>
    <w:p w14:paraId="7E1CC3A1" w14:textId="46D31EAB" w:rsidR="00AE0BF6" w:rsidRDefault="00AE0BF6" w:rsidP="00AE0BF6"/>
    <w:p w14:paraId="2C4C5446" w14:textId="0749C638" w:rsidR="00AE0BF6" w:rsidRDefault="00AE0BF6" w:rsidP="00AE0BF6"/>
    <w:p w14:paraId="3445FC14" w14:textId="77777777" w:rsidR="00AE0BF6" w:rsidRPr="00AE0BF6" w:rsidRDefault="00AE0BF6" w:rsidP="00AE0BF6"/>
    <w:p w14:paraId="773CFEBE" w14:textId="7C513049" w:rsidR="00F741EB" w:rsidRDefault="00493F8B" w:rsidP="00AB12AE">
      <w:pPr>
        <w:pStyle w:val="Subtitle"/>
        <w:numPr>
          <w:ilvl w:val="0"/>
          <w:numId w:val="2"/>
        </w:numPr>
        <w:spacing w:line="360" w:lineRule="auto"/>
        <w:jc w:val="both"/>
        <w:rPr>
          <w:rFonts w:eastAsia="Times New Roman"/>
          <w:color w:val="000000" w:themeColor="text1"/>
          <w:sz w:val="36"/>
          <w:szCs w:val="36"/>
          <w:u w:val="single"/>
        </w:rPr>
      </w:pPr>
      <w:r>
        <w:rPr>
          <w:rFonts w:eastAsia="Times New Roman"/>
          <w:color w:val="000000" w:themeColor="text1"/>
          <w:sz w:val="36"/>
          <w:szCs w:val="36"/>
          <w:u w:val="single"/>
        </w:rPr>
        <w:lastRenderedPageBreak/>
        <w:t xml:space="preserve">STORY &amp; </w:t>
      </w:r>
      <w:r w:rsidR="00F741EB">
        <w:rPr>
          <w:rFonts w:eastAsia="Times New Roman"/>
          <w:color w:val="000000" w:themeColor="text1"/>
          <w:sz w:val="36"/>
          <w:szCs w:val="36"/>
          <w:u w:val="single"/>
        </w:rPr>
        <w:t>KEY I</w:t>
      </w:r>
      <w:r w:rsidR="0040226E" w:rsidRPr="00516452">
        <w:rPr>
          <w:rFonts w:eastAsia="Times New Roman"/>
          <w:color w:val="000000" w:themeColor="text1"/>
          <w:sz w:val="36"/>
          <w:szCs w:val="36"/>
          <w:u w:val="single"/>
        </w:rPr>
        <w:t>N</w:t>
      </w:r>
      <w:r w:rsidR="0040226E">
        <w:rPr>
          <w:rFonts w:eastAsia="Times New Roman"/>
          <w:color w:val="000000" w:themeColor="text1"/>
          <w:sz w:val="36"/>
          <w:szCs w:val="36"/>
          <w:u w:val="single"/>
        </w:rPr>
        <w:t>SIGHTS:</w:t>
      </w:r>
    </w:p>
    <w:p w14:paraId="51B64BAB" w14:textId="6533E47F" w:rsidR="00AE0BF6" w:rsidRPr="00AE0BF6" w:rsidRDefault="00AE0BF6" w:rsidP="00AE0BF6">
      <w:pPr>
        <w:pStyle w:val="Subtitle"/>
        <w:spacing w:line="360" w:lineRule="auto"/>
        <w:jc w:val="both"/>
        <w:rPr>
          <w:color w:val="000000" w:themeColor="text1"/>
          <w:sz w:val="32"/>
          <w:szCs w:val="32"/>
        </w:rPr>
      </w:pPr>
      <w:r w:rsidRPr="00AE0BF6">
        <w:rPr>
          <w:color w:val="000000" w:themeColor="text1"/>
          <w:sz w:val="32"/>
          <w:szCs w:val="32"/>
        </w:rPr>
        <w:t>The story of the data unfolds through the exploration of traveler behaviors, accommodation preferences, and pricing trends. Key insights highlight patterns in seasonal demand, traveler satisfaction, and the factors influencing accommodation choices, offering valuable takeaways for industry stakeholders.</w:t>
      </w:r>
    </w:p>
    <w:p w14:paraId="433548EB" w14:textId="2712E49F" w:rsidR="00EB6A4D" w:rsidRPr="004D796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On-season has higher accommodation ratings, indicating greater traveler satisfaction.</w:t>
      </w:r>
    </w:p>
    <w:p w14:paraId="6E3B3610" w14:textId="474CEF63" w:rsidR="00EB6A4D" w:rsidRPr="004D796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Quarter Q3 and Q4 show spikes in travel-related expenses, especially for certain accommodation types.</w:t>
      </w:r>
    </w:p>
    <w:p w14:paraId="7095E3B8" w14:textId="02B13AC8" w:rsidR="00EB6A4D" w:rsidRPr="004D796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Travelers can choose off-season months for more cost-effective trips due to lower prices.</w:t>
      </w:r>
    </w:p>
    <w:p w14:paraId="414DF6DD" w14:textId="0AE97CF1" w:rsidR="00EB6A4D" w:rsidRPr="004D796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Apartments and homestays are more frequently chosen for stays, reflecting preference for space and local experiences.</w:t>
      </w:r>
    </w:p>
    <w:p w14:paraId="67046136" w14:textId="00CF84C7" w:rsidR="00EB6A4D" w:rsidRPr="004D796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Short trips are increasingly popular, making travel more flexible and affordable.</w:t>
      </w:r>
    </w:p>
    <w:p w14:paraId="2E124828" w14:textId="1349F1D7" w:rsidR="00EB6A4D" w:rsidRPr="004D796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Motels show higher prices during peak months, especially around holidays.</w:t>
      </w:r>
    </w:p>
    <w:p w14:paraId="0E6703D2" w14:textId="56FFB355" w:rsidR="00EB6A4D" w:rsidRPr="004D796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lastRenderedPageBreak/>
        <w:t>Adventure, Study Abroad, and Conference are the dominant travel purposes in the dataset.</w:t>
      </w:r>
    </w:p>
    <w:p w14:paraId="210A483D" w14:textId="1DBD779F" w:rsidR="00EB6A4D" w:rsidRPr="004D796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Traveler ratings fluctuate significantly, showing varying levels of satisfaction across months.</w:t>
      </w:r>
    </w:p>
    <w:p w14:paraId="2E7F9893" w14:textId="77777777" w:rsidR="00AE0BF6" w:rsidRDefault="00EB6A4D"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Texas has the highest accommodation price, despite a moderate number of travelers.</w:t>
      </w:r>
    </w:p>
    <w:p w14:paraId="7BE15BCA" w14:textId="33285CDF" w:rsidR="00F741EB" w:rsidRPr="00AE0BF6" w:rsidRDefault="00EB6A4D" w:rsidP="00AE0BF6">
      <w:pPr>
        <w:pStyle w:val="Subtitle"/>
        <w:numPr>
          <w:ilvl w:val="0"/>
          <w:numId w:val="16"/>
        </w:numPr>
        <w:spacing w:line="360" w:lineRule="auto"/>
        <w:jc w:val="both"/>
        <w:rPr>
          <w:rFonts w:eastAsia="Times New Roman"/>
          <w:color w:val="000000" w:themeColor="text1"/>
          <w:sz w:val="32"/>
          <w:szCs w:val="32"/>
        </w:rPr>
      </w:pPr>
      <w:r w:rsidRPr="00AE0BF6">
        <w:rPr>
          <w:rFonts w:eastAsia="Times New Roman"/>
          <w:color w:val="000000" w:themeColor="text1"/>
          <w:sz w:val="32"/>
          <w:szCs w:val="32"/>
        </w:rPr>
        <w:t>Good ratings remain steady, indicating consistent satisfaction levels across most trips.</w:t>
      </w:r>
    </w:p>
    <w:p w14:paraId="01356689" w14:textId="55C5305B" w:rsidR="004D7966" w:rsidRPr="004D7966" w:rsidRDefault="004D7966"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Accommodation prices tend to rise during popular travel periods, especially around peak seasons and holidays.</w:t>
      </w:r>
    </w:p>
    <w:p w14:paraId="78AB46C5" w14:textId="27D65DCE" w:rsidR="004D7966" w:rsidRPr="004D7966" w:rsidRDefault="004D7966"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Homestays show an upward trend in pricing, reflecting the growing demand for authentic, local travel experiences.</w:t>
      </w:r>
    </w:p>
    <w:p w14:paraId="5DC6EBD3" w14:textId="5305055C" w:rsidR="004D7966" w:rsidRPr="004D7966" w:rsidRDefault="004D7966"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Travel purpose plays a key role in accommodation choice, with business and conference travelers often opting for higher-end lodging.</w:t>
      </w:r>
    </w:p>
    <w:p w14:paraId="3351F790" w14:textId="19C7C0CE" w:rsidR="004D7966" w:rsidRPr="004D7966" w:rsidRDefault="004D7966" w:rsidP="00AE0BF6">
      <w:pPr>
        <w:pStyle w:val="Subtitle"/>
        <w:numPr>
          <w:ilvl w:val="0"/>
          <w:numId w:val="16"/>
        </w:numPr>
        <w:spacing w:line="360" w:lineRule="auto"/>
        <w:jc w:val="both"/>
        <w:rPr>
          <w:rFonts w:eastAsia="Times New Roman"/>
          <w:color w:val="000000" w:themeColor="text1"/>
          <w:sz w:val="32"/>
          <w:szCs w:val="32"/>
        </w:rPr>
      </w:pPr>
      <w:r w:rsidRPr="004D7966">
        <w:rPr>
          <w:rFonts w:eastAsia="Times New Roman"/>
          <w:color w:val="000000" w:themeColor="text1"/>
          <w:sz w:val="32"/>
          <w:szCs w:val="32"/>
        </w:rPr>
        <w:t>Higher flight durations are linked to more expensive accommodations, indicating that long-haul travelers tend to prefer premium stays.</w:t>
      </w:r>
    </w:p>
    <w:p w14:paraId="490CCAC2" w14:textId="6091615F" w:rsidR="004D7966" w:rsidRPr="004D7966" w:rsidRDefault="004D7966" w:rsidP="00AE0BF6">
      <w:pPr>
        <w:pStyle w:val="Subtitle"/>
        <w:numPr>
          <w:ilvl w:val="0"/>
          <w:numId w:val="16"/>
        </w:numPr>
        <w:spacing w:line="360" w:lineRule="auto"/>
        <w:jc w:val="both"/>
        <w:rPr>
          <w:color w:val="000000" w:themeColor="text1"/>
          <w:sz w:val="32"/>
          <w:szCs w:val="32"/>
        </w:rPr>
      </w:pPr>
      <w:r w:rsidRPr="004D7966">
        <w:rPr>
          <w:rFonts w:eastAsia="Times New Roman"/>
          <w:color w:val="000000" w:themeColor="text1"/>
          <w:sz w:val="32"/>
          <w:szCs w:val="32"/>
        </w:rPr>
        <w:lastRenderedPageBreak/>
        <w:t>Travelers who book in advance tend to rate their accommodations more positively, possibly due to better planning and expectations.</w:t>
      </w:r>
    </w:p>
    <w:p w14:paraId="171A58BB" w14:textId="56577C83" w:rsidR="00516452" w:rsidRPr="00516452" w:rsidRDefault="00516452" w:rsidP="00AB12AE">
      <w:pPr>
        <w:pStyle w:val="Subtitle"/>
        <w:numPr>
          <w:ilvl w:val="0"/>
          <w:numId w:val="2"/>
        </w:numPr>
        <w:spacing w:line="360" w:lineRule="auto"/>
        <w:jc w:val="both"/>
        <w:rPr>
          <w:rFonts w:eastAsia="Times New Roman"/>
          <w:color w:val="000000" w:themeColor="text1"/>
          <w:sz w:val="36"/>
          <w:szCs w:val="36"/>
        </w:rPr>
      </w:pPr>
      <w:r w:rsidRPr="00516452">
        <w:rPr>
          <w:rFonts w:eastAsia="Times New Roman"/>
          <w:color w:val="000000" w:themeColor="text1"/>
          <w:sz w:val="36"/>
          <w:szCs w:val="36"/>
          <w:u w:val="single"/>
        </w:rPr>
        <w:t>CONCLUSION</w:t>
      </w:r>
      <w:r w:rsidR="0040226E">
        <w:rPr>
          <w:rFonts w:eastAsia="Times New Roman"/>
          <w:color w:val="000000" w:themeColor="text1"/>
          <w:sz w:val="36"/>
          <w:szCs w:val="36"/>
          <w:u w:val="single"/>
        </w:rPr>
        <w:t>:</w:t>
      </w:r>
    </w:p>
    <w:p w14:paraId="74D2EAC6" w14:textId="7BCE684D" w:rsidR="004D7966" w:rsidRPr="00AE0BF6" w:rsidRDefault="00516452" w:rsidP="00AE0BF6">
      <w:pPr>
        <w:pStyle w:val="Subtitle"/>
        <w:spacing w:line="360" w:lineRule="auto"/>
        <w:rPr>
          <w:color w:val="000000" w:themeColor="text1"/>
          <w:sz w:val="32"/>
          <w:szCs w:val="32"/>
        </w:rPr>
      </w:pPr>
      <w:r>
        <w:tab/>
      </w:r>
      <w:r>
        <w:tab/>
      </w:r>
      <w:r w:rsidR="004D7966" w:rsidRPr="00AE0BF6">
        <w:rPr>
          <w:color w:val="000000" w:themeColor="text1"/>
          <w:sz w:val="32"/>
          <w:szCs w:val="32"/>
        </w:rPr>
        <w:t xml:space="preserve">. The findings reveal significant seasonal variations in pricing, with peak periods showing higher accommodation costs, while off-seasons offer more cost-effective travel options. Travelers tend to prefer </w:t>
      </w:r>
      <w:r w:rsidR="004D7966" w:rsidRPr="00AE0BF6">
        <w:rPr>
          <w:rStyle w:val="Strong"/>
          <w:b w:val="0"/>
          <w:bCs w:val="0"/>
          <w:color w:val="000000" w:themeColor="text1"/>
          <w:sz w:val="32"/>
          <w:szCs w:val="32"/>
        </w:rPr>
        <w:t>apartments</w:t>
      </w:r>
      <w:r w:rsidR="004D7966" w:rsidRPr="00AE0BF6">
        <w:rPr>
          <w:color w:val="000000" w:themeColor="text1"/>
          <w:sz w:val="32"/>
          <w:szCs w:val="32"/>
        </w:rPr>
        <w:t xml:space="preserve"> and </w:t>
      </w:r>
      <w:r w:rsidR="004D7966" w:rsidRPr="00AE0BF6">
        <w:rPr>
          <w:rStyle w:val="Strong"/>
          <w:b w:val="0"/>
          <w:bCs w:val="0"/>
          <w:color w:val="000000" w:themeColor="text1"/>
          <w:sz w:val="32"/>
          <w:szCs w:val="32"/>
        </w:rPr>
        <w:t>homestays</w:t>
      </w:r>
      <w:r w:rsidR="004D7966" w:rsidRPr="00AE0BF6">
        <w:rPr>
          <w:color w:val="000000" w:themeColor="text1"/>
          <w:sz w:val="32"/>
          <w:szCs w:val="32"/>
        </w:rPr>
        <w:t xml:space="preserve"> for longer stays, while </w:t>
      </w:r>
      <w:r w:rsidR="004D7966" w:rsidRPr="00AE0BF6">
        <w:rPr>
          <w:rStyle w:val="Strong"/>
          <w:b w:val="0"/>
          <w:bCs w:val="0"/>
          <w:color w:val="000000" w:themeColor="text1"/>
          <w:sz w:val="32"/>
          <w:szCs w:val="32"/>
        </w:rPr>
        <w:t>motels</w:t>
      </w:r>
      <w:r w:rsidR="004D7966" w:rsidRPr="00AE0BF6">
        <w:rPr>
          <w:color w:val="000000" w:themeColor="text1"/>
          <w:sz w:val="32"/>
          <w:szCs w:val="32"/>
        </w:rPr>
        <w:t xml:space="preserve"> remain a popular choice during certain months.</w:t>
      </w:r>
      <w:r w:rsidR="004D7966" w:rsidRPr="00AE0BF6">
        <w:rPr>
          <w:color w:val="000000" w:themeColor="text1"/>
          <w:sz w:val="32"/>
          <w:szCs w:val="32"/>
        </w:rPr>
        <w:t xml:space="preserve"> </w:t>
      </w:r>
      <w:r w:rsidR="004D7966" w:rsidRPr="00AE0BF6">
        <w:rPr>
          <w:color w:val="000000" w:themeColor="text1"/>
          <w:sz w:val="32"/>
          <w:szCs w:val="32"/>
        </w:rPr>
        <w:t>Continuously collecting and analyzing traveler data can provide further insights into evolving preferences, allowing businesses to anticipate demand, adapt to trends, and optimize offerings for future seasons.</w:t>
      </w:r>
      <w:r w:rsidR="00AE0BF6" w:rsidRPr="00AE0BF6">
        <w:rPr>
          <w:color w:val="000000" w:themeColor="text1"/>
          <w:sz w:val="32"/>
          <w:szCs w:val="32"/>
        </w:rPr>
        <w:t xml:space="preserve"> </w:t>
      </w:r>
      <w:r w:rsidR="004D7966" w:rsidRPr="00AE0BF6">
        <w:rPr>
          <w:color w:val="000000" w:themeColor="text1"/>
          <w:sz w:val="32"/>
          <w:szCs w:val="32"/>
        </w:rPr>
        <w:t>Additionally, the analysis highlighted the correlation between travel purpose and accommodation choice, with business and adventure travelers often opting for higher-end lodging. Ratings fluctuate based on the time of year, indicating varying levels of traveler satisfaction. By understanding these patterns, tourism providers can better tailor their offerings to meet the needs of travelers, optimize pricing, and enhance the overall experience.</w:t>
      </w:r>
    </w:p>
    <w:p w14:paraId="785AA003" w14:textId="5A859900" w:rsidR="005965DD" w:rsidRPr="00516452" w:rsidRDefault="005965DD" w:rsidP="00C35867">
      <w:pPr>
        <w:pStyle w:val="Subtitle"/>
        <w:spacing w:line="360" w:lineRule="auto"/>
        <w:jc w:val="both"/>
        <w:rPr>
          <w:color w:val="000000" w:themeColor="text1"/>
          <w:sz w:val="32"/>
          <w:szCs w:val="32"/>
        </w:rPr>
      </w:pPr>
    </w:p>
    <w:sectPr w:rsidR="005965DD" w:rsidRPr="0051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DEB"/>
    <w:multiLevelType w:val="hybridMultilevel"/>
    <w:tmpl w:val="6D76D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34F06"/>
    <w:multiLevelType w:val="hybridMultilevel"/>
    <w:tmpl w:val="B96E33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A77C1"/>
    <w:multiLevelType w:val="hybridMultilevel"/>
    <w:tmpl w:val="E4507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72A49"/>
    <w:multiLevelType w:val="hybridMultilevel"/>
    <w:tmpl w:val="DE82C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A7762"/>
    <w:multiLevelType w:val="hybridMultilevel"/>
    <w:tmpl w:val="5854F7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87124D"/>
    <w:multiLevelType w:val="hybridMultilevel"/>
    <w:tmpl w:val="B3D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84444"/>
    <w:multiLevelType w:val="hybridMultilevel"/>
    <w:tmpl w:val="32E8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107B1"/>
    <w:multiLevelType w:val="hybridMultilevel"/>
    <w:tmpl w:val="90E41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7478B"/>
    <w:multiLevelType w:val="hybridMultilevel"/>
    <w:tmpl w:val="A886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C0BB7"/>
    <w:multiLevelType w:val="hybridMultilevel"/>
    <w:tmpl w:val="1A9C2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B1A24"/>
    <w:multiLevelType w:val="multilevel"/>
    <w:tmpl w:val="344C9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030C6"/>
    <w:multiLevelType w:val="hybridMultilevel"/>
    <w:tmpl w:val="CBBA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10515"/>
    <w:multiLevelType w:val="hybridMultilevel"/>
    <w:tmpl w:val="65DAB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F57F3"/>
    <w:multiLevelType w:val="hybridMultilevel"/>
    <w:tmpl w:val="9E2C7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E00C0"/>
    <w:multiLevelType w:val="multilevel"/>
    <w:tmpl w:val="CCCA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C445F"/>
    <w:multiLevelType w:val="hybridMultilevel"/>
    <w:tmpl w:val="4C70C480"/>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7"/>
  </w:num>
  <w:num w:numId="2">
    <w:abstractNumId w:val="0"/>
  </w:num>
  <w:num w:numId="3">
    <w:abstractNumId w:val="15"/>
  </w:num>
  <w:num w:numId="4">
    <w:abstractNumId w:val="5"/>
  </w:num>
  <w:num w:numId="5">
    <w:abstractNumId w:val="11"/>
  </w:num>
  <w:num w:numId="6">
    <w:abstractNumId w:val="6"/>
  </w:num>
  <w:num w:numId="7">
    <w:abstractNumId w:val="13"/>
  </w:num>
  <w:num w:numId="8">
    <w:abstractNumId w:val="14"/>
  </w:num>
  <w:num w:numId="9">
    <w:abstractNumId w:val="10"/>
  </w:num>
  <w:num w:numId="10">
    <w:abstractNumId w:val="8"/>
  </w:num>
  <w:num w:numId="11">
    <w:abstractNumId w:val="12"/>
  </w:num>
  <w:num w:numId="12">
    <w:abstractNumId w:val="9"/>
  </w:num>
  <w:num w:numId="13">
    <w:abstractNumId w:val="1"/>
  </w:num>
  <w:num w:numId="14">
    <w:abstractNumId w:val="4"/>
  </w:num>
  <w:num w:numId="15">
    <w:abstractNumId w:val="3"/>
  </w:num>
  <w:num w:numId="1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B52"/>
    <w:rsid w:val="00002365"/>
    <w:rsid w:val="00004C01"/>
    <w:rsid w:val="000175E9"/>
    <w:rsid w:val="00036A88"/>
    <w:rsid w:val="00081234"/>
    <w:rsid w:val="000852D4"/>
    <w:rsid w:val="00091966"/>
    <w:rsid w:val="00092E38"/>
    <w:rsid w:val="000B3BFA"/>
    <w:rsid w:val="000B6720"/>
    <w:rsid w:val="000C494E"/>
    <w:rsid w:val="000D188E"/>
    <w:rsid w:val="000E05BD"/>
    <w:rsid w:val="000F7F98"/>
    <w:rsid w:val="00144B89"/>
    <w:rsid w:val="00145D92"/>
    <w:rsid w:val="00183378"/>
    <w:rsid w:val="001C3B63"/>
    <w:rsid w:val="001D0B9A"/>
    <w:rsid w:val="001D1C98"/>
    <w:rsid w:val="001F62C6"/>
    <w:rsid w:val="002047D3"/>
    <w:rsid w:val="00206515"/>
    <w:rsid w:val="00245B8E"/>
    <w:rsid w:val="00246491"/>
    <w:rsid w:val="002649DC"/>
    <w:rsid w:val="00266E5F"/>
    <w:rsid w:val="002D045B"/>
    <w:rsid w:val="002E46C9"/>
    <w:rsid w:val="0031619B"/>
    <w:rsid w:val="00321DC1"/>
    <w:rsid w:val="0032417C"/>
    <w:rsid w:val="00330720"/>
    <w:rsid w:val="003420A9"/>
    <w:rsid w:val="00366FDD"/>
    <w:rsid w:val="003805FC"/>
    <w:rsid w:val="00380C42"/>
    <w:rsid w:val="003B2AEE"/>
    <w:rsid w:val="003B41C1"/>
    <w:rsid w:val="003D6918"/>
    <w:rsid w:val="003E3291"/>
    <w:rsid w:val="003E53DE"/>
    <w:rsid w:val="003E6B52"/>
    <w:rsid w:val="003E7D3E"/>
    <w:rsid w:val="0040226E"/>
    <w:rsid w:val="00406FB4"/>
    <w:rsid w:val="004115A8"/>
    <w:rsid w:val="00411795"/>
    <w:rsid w:val="00417D26"/>
    <w:rsid w:val="00422733"/>
    <w:rsid w:val="00427001"/>
    <w:rsid w:val="00441629"/>
    <w:rsid w:val="004552BC"/>
    <w:rsid w:val="004741B7"/>
    <w:rsid w:val="00480973"/>
    <w:rsid w:val="00493F8B"/>
    <w:rsid w:val="004B229C"/>
    <w:rsid w:val="004B3D52"/>
    <w:rsid w:val="004D7966"/>
    <w:rsid w:val="005010D0"/>
    <w:rsid w:val="005024BF"/>
    <w:rsid w:val="0050724B"/>
    <w:rsid w:val="00516452"/>
    <w:rsid w:val="00526BE7"/>
    <w:rsid w:val="00536E17"/>
    <w:rsid w:val="0054434C"/>
    <w:rsid w:val="005657D2"/>
    <w:rsid w:val="00582DED"/>
    <w:rsid w:val="0058545F"/>
    <w:rsid w:val="00594EF2"/>
    <w:rsid w:val="005965DD"/>
    <w:rsid w:val="00596746"/>
    <w:rsid w:val="005A2B81"/>
    <w:rsid w:val="005B7BED"/>
    <w:rsid w:val="005C6EA5"/>
    <w:rsid w:val="005E497F"/>
    <w:rsid w:val="00636ADA"/>
    <w:rsid w:val="00642035"/>
    <w:rsid w:val="00652C64"/>
    <w:rsid w:val="00675AF9"/>
    <w:rsid w:val="00677C5B"/>
    <w:rsid w:val="006A7D6B"/>
    <w:rsid w:val="006D0DF5"/>
    <w:rsid w:val="006D324B"/>
    <w:rsid w:val="00701E21"/>
    <w:rsid w:val="0070202E"/>
    <w:rsid w:val="007373AA"/>
    <w:rsid w:val="007373EC"/>
    <w:rsid w:val="007405B2"/>
    <w:rsid w:val="007462C1"/>
    <w:rsid w:val="00753B74"/>
    <w:rsid w:val="007A2FE0"/>
    <w:rsid w:val="007A6355"/>
    <w:rsid w:val="007F61F3"/>
    <w:rsid w:val="00817F8D"/>
    <w:rsid w:val="0082560D"/>
    <w:rsid w:val="008344FE"/>
    <w:rsid w:val="00860C6F"/>
    <w:rsid w:val="00885FC9"/>
    <w:rsid w:val="008A4D91"/>
    <w:rsid w:val="008A6F75"/>
    <w:rsid w:val="008C2E0F"/>
    <w:rsid w:val="008C33F2"/>
    <w:rsid w:val="00901DE0"/>
    <w:rsid w:val="00913220"/>
    <w:rsid w:val="00913465"/>
    <w:rsid w:val="009209BE"/>
    <w:rsid w:val="00982F65"/>
    <w:rsid w:val="009C36EC"/>
    <w:rsid w:val="009F6AFF"/>
    <w:rsid w:val="00A12F1E"/>
    <w:rsid w:val="00A33B5E"/>
    <w:rsid w:val="00A3640F"/>
    <w:rsid w:val="00A419E4"/>
    <w:rsid w:val="00A61A63"/>
    <w:rsid w:val="00A677C3"/>
    <w:rsid w:val="00AA217F"/>
    <w:rsid w:val="00AB12AE"/>
    <w:rsid w:val="00AB761B"/>
    <w:rsid w:val="00AD4A43"/>
    <w:rsid w:val="00AE0BF6"/>
    <w:rsid w:val="00AF2CC6"/>
    <w:rsid w:val="00B013DB"/>
    <w:rsid w:val="00B122E4"/>
    <w:rsid w:val="00B23B79"/>
    <w:rsid w:val="00B25448"/>
    <w:rsid w:val="00B3139F"/>
    <w:rsid w:val="00B43E74"/>
    <w:rsid w:val="00B755E4"/>
    <w:rsid w:val="00BD0DA1"/>
    <w:rsid w:val="00BE575A"/>
    <w:rsid w:val="00BE635B"/>
    <w:rsid w:val="00C11A8C"/>
    <w:rsid w:val="00C143B5"/>
    <w:rsid w:val="00C15D96"/>
    <w:rsid w:val="00C35867"/>
    <w:rsid w:val="00C47DAF"/>
    <w:rsid w:val="00C63339"/>
    <w:rsid w:val="00C73883"/>
    <w:rsid w:val="00C94619"/>
    <w:rsid w:val="00CA6863"/>
    <w:rsid w:val="00D64EBC"/>
    <w:rsid w:val="00D72CA3"/>
    <w:rsid w:val="00D740FB"/>
    <w:rsid w:val="00D77BB7"/>
    <w:rsid w:val="00DC29DB"/>
    <w:rsid w:val="00DC3E8B"/>
    <w:rsid w:val="00DE6D49"/>
    <w:rsid w:val="00E10EEA"/>
    <w:rsid w:val="00E308FE"/>
    <w:rsid w:val="00E35AFB"/>
    <w:rsid w:val="00E47FCC"/>
    <w:rsid w:val="00E70C43"/>
    <w:rsid w:val="00EA3F8F"/>
    <w:rsid w:val="00EB52B6"/>
    <w:rsid w:val="00EB6A4D"/>
    <w:rsid w:val="00ED0AFC"/>
    <w:rsid w:val="00ED4C39"/>
    <w:rsid w:val="00F012CC"/>
    <w:rsid w:val="00F01EA7"/>
    <w:rsid w:val="00F02269"/>
    <w:rsid w:val="00F3391A"/>
    <w:rsid w:val="00F428C2"/>
    <w:rsid w:val="00F65EA8"/>
    <w:rsid w:val="00F73194"/>
    <w:rsid w:val="00F741EB"/>
    <w:rsid w:val="00F74342"/>
    <w:rsid w:val="00F76527"/>
    <w:rsid w:val="00FD45AB"/>
    <w:rsid w:val="00FE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083B"/>
  <w15:docId w15:val="{4E730ACC-21A2-407C-98FF-6FE11306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373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4162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A7D6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A7D6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 w:type="paragraph" w:styleId="Title">
    <w:name w:val="Title"/>
    <w:basedOn w:val="Normal"/>
    <w:next w:val="Normal"/>
    <w:link w:val="TitleChar"/>
    <w:uiPriority w:val="10"/>
    <w:qFormat/>
    <w:rsid w:val="00D74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F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740FB"/>
    <w:rPr>
      <w:i/>
      <w:iCs/>
    </w:rPr>
  </w:style>
  <w:style w:type="character" w:styleId="IntenseEmphasis">
    <w:name w:val="Intense Emphasis"/>
    <w:basedOn w:val="DefaultParagraphFont"/>
    <w:uiPriority w:val="21"/>
    <w:qFormat/>
    <w:rsid w:val="00AD4A43"/>
    <w:rPr>
      <w:i/>
      <w:iCs/>
      <w:color w:val="4F81BD" w:themeColor="accent1"/>
    </w:rPr>
  </w:style>
  <w:style w:type="character" w:customStyle="1" w:styleId="Heading3Char">
    <w:name w:val="Heading 3 Char"/>
    <w:basedOn w:val="DefaultParagraphFont"/>
    <w:link w:val="Heading3"/>
    <w:uiPriority w:val="9"/>
    <w:rsid w:val="007373EC"/>
    <w:rPr>
      <w:rFonts w:asciiTheme="majorHAnsi" w:eastAsiaTheme="majorEastAsia" w:hAnsiTheme="majorHAnsi" w:cstheme="majorBidi"/>
      <w:color w:val="243F60" w:themeColor="accent1" w:themeShade="7F"/>
      <w:sz w:val="24"/>
      <w:szCs w:val="24"/>
    </w:rPr>
  </w:style>
  <w:style w:type="character" w:customStyle="1" w:styleId="katex-mathml">
    <w:name w:val="katex-mathml"/>
    <w:basedOn w:val="DefaultParagraphFont"/>
    <w:rsid w:val="00E10EEA"/>
  </w:style>
  <w:style w:type="character" w:customStyle="1" w:styleId="mord">
    <w:name w:val="mord"/>
    <w:basedOn w:val="DefaultParagraphFont"/>
    <w:rsid w:val="00E10EEA"/>
  </w:style>
  <w:style w:type="character" w:customStyle="1" w:styleId="mrel">
    <w:name w:val="mrel"/>
    <w:basedOn w:val="DefaultParagraphFont"/>
    <w:rsid w:val="00E10EEA"/>
  </w:style>
  <w:style w:type="character" w:customStyle="1" w:styleId="mopen">
    <w:name w:val="mopen"/>
    <w:basedOn w:val="DefaultParagraphFont"/>
    <w:rsid w:val="00E10EEA"/>
  </w:style>
  <w:style w:type="character" w:customStyle="1" w:styleId="mbin">
    <w:name w:val="mbin"/>
    <w:basedOn w:val="DefaultParagraphFont"/>
    <w:rsid w:val="00E10EEA"/>
  </w:style>
  <w:style w:type="character" w:customStyle="1" w:styleId="mpunct">
    <w:name w:val="mpunct"/>
    <w:basedOn w:val="DefaultParagraphFont"/>
    <w:rsid w:val="00E10EEA"/>
  </w:style>
  <w:style w:type="character" w:customStyle="1" w:styleId="mclose">
    <w:name w:val="mclose"/>
    <w:basedOn w:val="DefaultParagraphFont"/>
    <w:rsid w:val="00E10EEA"/>
  </w:style>
  <w:style w:type="character" w:customStyle="1" w:styleId="Heading4Char">
    <w:name w:val="Heading 4 Char"/>
    <w:basedOn w:val="DefaultParagraphFont"/>
    <w:link w:val="Heading4"/>
    <w:uiPriority w:val="9"/>
    <w:semiHidden/>
    <w:rsid w:val="0044162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A7D6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A7D6B"/>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70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E21"/>
    <w:rPr>
      <w:rFonts w:ascii="Courier New" w:eastAsia="Times New Roman" w:hAnsi="Courier New" w:cs="Courier New"/>
      <w:sz w:val="20"/>
      <w:szCs w:val="20"/>
    </w:rPr>
  </w:style>
  <w:style w:type="character" w:customStyle="1" w:styleId="hljs-keyword">
    <w:name w:val="hljs-keyword"/>
    <w:basedOn w:val="DefaultParagraphFont"/>
    <w:rsid w:val="00701E21"/>
  </w:style>
  <w:style w:type="character" w:customStyle="1" w:styleId="hljs-builtin">
    <w:name w:val="hljs-built_in"/>
    <w:basedOn w:val="DefaultParagraphFont"/>
    <w:rsid w:val="00701E21"/>
  </w:style>
  <w:style w:type="character" w:customStyle="1" w:styleId="hljs-number">
    <w:name w:val="hljs-number"/>
    <w:basedOn w:val="DefaultParagraphFont"/>
    <w:rsid w:val="00701E21"/>
  </w:style>
  <w:style w:type="character" w:customStyle="1" w:styleId="hljs-operator">
    <w:name w:val="hljs-operator"/>
    <w:basedOn w:val="DefaultParagraphFont"/>
    <w:rsid w:val="00701E21"/>
  </w:style>
  <w:style w:type="character" w:customStyle="1" w:styleId="hljs-comment">
    <w:name w:val="hljs-comment"/>
    <w:basedOn w:val="DefaultParagraphFont"/>
    <w:rsid w:val="00701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448">
      <w:bodyDiv w:val="1"/>
      <w:marLeft w:val="0"/>
      <w:marRight w:val="0"/>
      <w:marTop w:val="0"/>
      <w:marBottom w:val="0"/>
      <w:divBdr>
        <w:top w:val="none" w:sz="0" w:space="0" w:color="auto"/>
        <w:left w:val="none" w:sz="0" w:space="0" w:color="auto"/>
        <w:bottom w:val="none" w:sz="0" w:space="0" w:color="auto"/>
        <w:right w:val="none" w:sz="0" w:space="0" w:color="auto"/>
      </w:divBdr>
    </w:div>
    <w:div w:id="142815598">
      <w:bodyDiv w:val="1"/>
      <w:marLeft w:val="0"/>
      <w:marRight w:val="0"/>
      <w:marTop w:val="0"/>
      <w:marBottom w:val="0"/>
      <w:divBdr>
        <w:top w:val="none" w:sz="0" w:space="0" w:color="auto"/>
        <w:left w:val="none" w:sz="0" w:space="0" w:color="auto"/>
        <w:bottom w:val="none" w:sz="0" w:space="0" w:color="auto"/>
        <w:right w:val="none" w:sz="0" w:space="0" w:color="auto"/>
      </w:divBdr>
    </w:div>
    <w:div w:id="161815889">
      <w:bodyDiv w:val="1"/>
      <w:marLeft w:val="0"/>
      <w:marRight w:val="0"/>
      <w:marTop w:val="0"/>
      <w:marBottom w:val="0"/>
      <w:divBdr>
        <w:top w:val="none" w:sz="0" w:space="0" w:color="auto"/>
        <w:left w:val="none" w:sz="0" w:space="0" w:color="auto"/>
        <w:bottom w:val="none" w:sz="0" w:space="0" w:color="auto"/>
        <w:right w:val="none" w:sz="0" w:space="0" w:color="auto"/>
      </w:divBdr>
    </w:div>
    <w:div w:id="247731464">
      <w:bodyDiv w:val="1"/>
      <w:marLeft w:val="0"/>
      <w:marRight w:val="0"/>
      <w:marTop w:val="0"/>
      <w:marBottom w:val="0"/>
      <w:divBdr>
        <w:top w:val="none" w:sz="0" w:space="0" w:color="auto"/>
        <w:left w:val="none" w:sz="0" w:space="0" w:color="auto"/>
        <w:bottom w:val="none" w:sz="0" w:space="0" w:color="auto"/>
        <w:right w:val="none" w:sz="0" w:space="0" w:color="auto"/>
      </w:divBdr>
    </w:div>
    <w:div w:id="258880361">
      <w:bodyDiv w:val="1"/>
      <w:marLeft w:val="0"/>
      <w:marRight w:val="0"/>
      <w:marTop w:val="0"/>
      <w:marBottom w:val="0"/>
      <w:divBdr>
        <w:top w:val="none" w:sz="0" w:space="0" w:color="auto"/>
        <w:left w:val="none" w:sz="0" w:space="0" w:color="auto"/>
        <w:bottom w:val="none" w:sz="0" w:space="0" w:color="auto"/>
        <w:right w:val="none" w:sz="0" w:space="0" w:color="auto"/>
      </w:divBdr>
    </w:div>
    <w:div w:id="272513765">
      <w:bodyDiv w:val="1"/>
      <w:marLeft w:val="0"/>
      <w:marRight w:val="0"/>
      <w:marTop w:val="0"/>
      <w:marBottom w:val="0"/>
      <w:divBdr>
        <w:top w:val="none" w:sz="0" w:space="0" w:color="auto"/>
        <w:left w:val="none" w:sz="0" w:space="0" w:color="auto"/>
        <w:bottom w:val="none" w:sz="0" w:space="0" w:color="auto"/>
        <w:right w:val="none" w:sz="0" w:space="0" w:color="auto"/>
      </w:divBdr>
    </w:div>
    <w:div w:id="279268349">
      <w:bodyDiv w:val="1"/>
      <w:marLeft w:val="0"/>
      <w:marRight w:val="0"/>
      <w:marTop w:val="0"/>
      <w:marBottom w:val="0"/>
      <w:divBdr>
        <w:top w:val="none" w:sz="0" w:space="0" w:color="auto"/>
        <w:left w:val="none" w:sz="0" w:space="0" w:color="auto"/>
        <w:bottom w:val="none" w:sz="0" w:space="0" w:color="auto"/>
        <w:right w:val="none" w:sz="0" w:space="0" w:color="auto"/>
      </w:divBdr>
    </w:div>
    <w:div w:id="284822307">
      <w:bodyDiv w:val="1"/>
      <w:marLeft w:val="0"/>
      <w:marRight w:val="0"/>
      <w:marTop w:val="0"/>
      <w:marBottom w:val="0"/>
      <w:divBdr>
        <w:top w:val="none" w:sz="0" w:space="0" w:color="auto"/>
        <w:left w:val="none" w:sz="0" w:space="0" w:color="auto"/>
        <w:bottom w:val="none" w:sz="0" w:space="0" w:color="auto"/>
        <w:right w:val="none" w:sz="0" w:space="0" w:color="auto"/>
      </w:divBdr>
    </w:div>
    <w:div w:id="336271156">
      <w:bodyDiv w:val="1"/>
      <w:marLeft w:val="0"/>
      <w:marRight w:val="0"/>
      <w:marTop w:val="0"/>
      <w:marBottom w:val="0"/>
      <w:divBdr>
        <w:top w:val="none" w:sz="0" w:space="0" w:color="auto"/>
        <w:left w:val="none" w:sz="0" w:space="0" w:color="auto"/>
        <w:bottom w:val="none" w:sz="0" w:space="0" w:color="auto"/>
        <w:right w:val="none" w:sz="0" w:space="0" w:color="auto"/>
      </w:divBdr>
    </w:div>
    <w:div w:id="337998602">
      <w:bodyDiv w:val="1"/>
      <w:marLeft w:val="0"/>
      <w:marRight w:val="0"/>
      <w:marTop w:val="0"/>
      <w:marBottom w:val="0"/>
      <w:divBdr>
        <w:top w:val="none" w:sz="0" w:space="0" w:color="auto"/>
        <w:left w:val="none" w:sz="0" w:space="0" w:color="auto"/>
        <w:bottom w:val="none" w:sz="0" w:space="0" w:color="auto"/>
        <w:right w:val="none" w:sz="0" w:space="0" w:color="auto"/>
      </w:divBdr>
    </w:div>
    <w:div w:id="389959501">
      <w:bodyDiv w:val="1"/>
      <w:marLeft w:val="0"/>
      <w:marRight w:val="0"/>
      <w:marTop w:val="0"/>
      <w:marBottom w:val="0"/>
      <w:divBdr>
        <w:top w:val="none" w:sz="0" w:space="0" w:color="auto"/>
        <w:left w:val="none" w:sz="0" w:space="0" w:color="auto"/>
        <w:bottom w:val="none" w:sz="0" w:space="0" w:color="auto"/>
        <w:right w:val="none" w:sz="0" w:space="0" w:color="auto"/>
      </w:divBdr>
    </w:div>
    <w:div w:id="393898478">
      <w:bodyDiv w:val="1"/>
      <w:marLeft w:val="0"/>
      <w:marRight w:val="0"/>
      <w:marTop w:val="0"/>
      <w:marBottom w:val="0"/>
      <w:divBdr>
        <w:top w:val="none" w:sz="0" w:space="0" w:color="auto"/>
        <w:left w:val="none" w:sz="0" w:space="0" w:color="auto"/>
        <w:bottom w:val="none" w:sz="0" w:space="0" w:color="auto"/>
        <w:right w:val="none" w:sz="0" w:space="0" w:color="auto"/>
      </w:divBdr>
    </w:div>
    <w:div w:id="480469316">
      <w:bodyDiv w:val="1"/>
      <w:marLeft w:val="0"/>
      <w:marRight w:val="0"/>
      <w:marTop w:val="0"/>
      <w:marBottom w:val="0"/>
      <w:divBdr>
        <w:top w:val="none" w:sz="0" w:space="0" w:color="auto"/>
        <w:left w:val="none" w:sz="0" w:space="0" w:color="auto"/>
        <w:bottom w:val="none" w:sz="0" w:space="0" w:color="auto"/>
        <w:right w:val="none" w:sz="0" w:space="0" w:color="auto"/>
      </w:divBdr>
    </w:div>
    <w:div w:id="502858148">
      <w:bodyDiv w:val="1"/>
      <w:marLeft w:val="0"/>
      <w:marRight w:val="0"/>
      <w:marTop w:val="0"/>
      <w:marBottom w:val="0"/>
      <w:divBdr>
        <w:top w:val="none" w:sz="0" w:space="0" w:color="auto"/>
        <w:left w:val="none" w:sz="0" w:space="0" w:color="auto"/>
        <w:bottom w:val="none" w:sz="0" w:space="0" w:color="auto"/>
        <w:right w:val="none" w:sz="0" w:space="0" w:color="auto"/>
      </w:divBdr>
    </w:div>
    <w:div w:id="505830260">
      <w:bodyDiv w:val="1"/>
      <w:marLeft w:val="0"/>
      <w:marRight w:val="0"/>
      <w:marTop w:val="0"/>
      <w:marBottom w:val="0"/>
      <w:divBdr>
        <w:top w:val="none" w:sz="0" w:space="0" w:color="auto"/>
        <w:left w:val="none" w:sz="0" w:space="0" w:color="auto"/>
        <w:bottom w:val="none" w:sz="0" w:space="0" w:color="auto"/>
        <w:right w:val="none" w:sz="0" w:space="0" w:color="auto"/>
      </w:divBdr>
      <w:divsChild>
        <w:div w:id="441539684">
          <w:marLeft w:val="0"/>
          <w:marRight w:val="0"/>
          <w:marTop w:val="0"/>
          <w:marBottom w:val="0"/>
          <w:divBdr>
            <w:top w:val="none" w:sz="0" w:space="0" w:color="auto"/>
            <w:left w:val="none" w:sz="0" w:space="0" w:color="auto"/>
            <w:bottom w:val="none" w:sz="0" w:space="0" w:color="auto"/>
            <w:right w:val="none" w:sz="0" w:space="0" w:color="auto"/>
          </w:divBdr>
          <w:divsChild>
            <w:div w:id="1701860659">
              <w:marLeft w:val="0"/>
              <w:marRight w:val="0"/>
              <w:marTop w:val="0"/>
              <w:marBottom w:val="0"/>
              <w:divBdr>
                <w:top w:val="none" w:sz="0" w:space="0" w:color="auto"/>
                <w:left w:val="none" w:sz="0" w:space="0" w:color="auto"/>
                <w:bottom w:val="none" w:sz="0" w:space="0" w:color="auto"/>
                <w:right w:val="none" w:sz="0" w:space="0" w:color="auto"/>
              </w:divBdr>
              <w:divsChild>
                <w:div w:id="2118333216">
                  <w:marLeft w:val="0"/>
                  <w:marRight w:val="0"/>
                  <w:marTop w:val="0"/>
                  <w:marBottom w:val="0"/>
                  <w:divBdr>
                    <w:top w:val="none" w:sz="0" w:space="0" w:color="auto"/>
                    <w:left w:val="none" w:sz="0" w:space="0" w:color="auto"/>
                    <w:bottom w:val="none" w:sz="0" w:space="0" w:color="auto"/>
                    <w:right w:val="none" w:sz="0" w:space="0" w:color="auto"/>
                  </w:divBdr>
                  <w:divsChild>
                    <w:div w:id="236210364">
                      <w:marLeft w:val="0"/>
                      <w:marRight w:val="0"/>
                      <w:marTop w:val="0"/>
                      <w:marBottom w:val="0"/>
                      <w:divBdr>
                        <w:top w:val="none" w:sz="0" w:space="0" w:color="auto"/>
                        <w:left w:val="none" w:sz="0" w:space="0" w:color="auto"/>
                        <w:bottom w:val="none" w:sz="0" w:space="0" w:color="auto"/>
                        <w:right w:val="none" w:sz="0" w:space="0" w:color="auto"/>
                      </w:divBdr>
                      <w:divsChild>
                        <w:div w:id="49497884">
                          <w:marLeft w:val="0"/>
                          <w:marRight w:val="0"/>
                          <w:marTop w:val="0"/>
                          <w:marBottom w:val="0"/>
                          <w:divBdr>
                            <w:top w:val="none" w:sz="0" w:space="0" w:color="auto"/>
                            <w:left w:val="none" w:sz="0" w:space="0" w:color="auto"/>
                            <w:bottom w:val="none" w:sz="0" w:space="0" w:color="auto"/>
                            <w:right w:val="none" w:sz="0" w:space="0" w:color="auto"/>
                          </w:divBdr>
                          <w:divsChild>
                            <w:div w:id="820804980">
                              <w:marLeft w:val="0"/>
                              <w:marRight w:val="0"/>
                              <w:marTop w:val="0"/>
                              <w:marBottom w:val="0"/>
                              <w:divBdr>
                                <w:top w:val="none" w:sz="0" w:space="0" w:color="auto"/>
                                <w:left w:val="none" w:sz="0" w:space="0" w:color="auto"/>
                                <w:bottom w:val="none" w:sz="0" w:space="0" w:color="auto"/>
                                <w:right w:val="none" w:sz="0" w:space="0" w:color="auto"/>
                              </w:divBdr>
                              <w:divsChild>
                                <w:div w:id="1424567427">
                                  <w:marLeft w:val="0"/>
                                  <w:marRight w:val="0"/>
                                  <w:marTop w:val="0"/>
                                  <w:marBottom w:val="0"/>
                                  <w:divBdr>
                                    <w:top w:val="none" w:sz="0" w:space="0" w:color="auto"/>
                                    <w:left w:val="none" w:sz="0" w:space="0" w:color="auto"/>
                                    <w:bottom w:val="none" w:sz="0" w:space="0" w:color="auto"/>
                                    <w:right w:val="none" w:sz="0" w:space="0" w:color="auto"/>
                                  </w:divBdr>
                                  <w:divsChild>
                                    <w:div w:id="20283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559092">
          <w:marLeft w:val="0"/>
          <w:marRight w:val="0"/>
          <w:marTop w:val="0"/>
          <w:marBottom w:val="0"/>
          <w:divBdr>
            <w:top w:val="none" w:sz="0" w:space="0" w:color="auto"/>
            <w:left w:val="none" w:sz="0" w:space="0" w:color="auto"/>
            <w:bottom w:val="none" w:sz="0" w:space="0" w:color="auto"/>
            <w:right w:val="none" w:sz="0" w:space="0" w:color="auto"/>
          </w:divBdr>
          <w:divsChild>
            <w:div w:id="2018657163">
              <w:marLeft w:val="0"/>
              <w:marRight w:val="0"/>
              <w:marTop w:val="0"/>
              <w:marBottom w:val="0"/>
              <w:divBdr>
                <w:top w:val="none" w:sz="0" w:space="0" w:color="auto"/>
                <w:left w:val="none" w:sz="0" w:space="0" w:color="auto"/>
                <w:bottom w:val="none" w:sz="0" w:space="0" w:color="auto"/>
                <w:right w:val="none" w:sz="0" w:space="0" w:color="auto"/>
              </w:divBdr>
              <w:divsChild>
                <w:div w:id="15815776">
                  <w:marLeft w:val="0"/>
                  <w:marRight w:val="0"/>
                  <w:marTop w:val="0"/>
                  <w:marBottom w:val="0"/>
                  <w:divBdr>
                    <w:top w:val="none" w:sz="0" w:space="0" w:color="auto"/>
                    <w:left w:val="none" w:sz="0" w:space="0" w:color="auto"/>
                    <w:bottom w:val="none" w:sz="0" w:space="0" w:color="auto"/>
                    <w:right w:val="none" w:sz="0" w:space="0" w:color="auto"/>
                  </w:divBdr>
                  <w:divsChild>
                    <w:div w:id="199248090">
                      <w:marLeft w:val="0"/>
                      <w:marRight w:val="0"/>
                      <w:marTop w:val="0"/>
                      <w:marBottom w:val="0"/>
                      <w:divBdr>
                        <w:top w:val="none" w:sz="0" w:space="0" w:color="auto"/>
                        <w:left w:val="none" w:sz="0" w:space="0" w:color="auto"/>
                        <w:bottom w:val="none" w:sz="0" w:space="0" w:color="auto"/>
                        <w:right w:val="none" w:sz="0" w:space="0" w:color="auto"/>
                      </w:divBdr>
                      <w:divsChild>
                        <w:div w:id="215093229">
                          <w:marLeft w:val="0"/>
                          <w:marRight w:val="0"/>
                          <w:marTop w:val="0"/>
                          <w:marBottom w:val="0"/>
                          <w:divBdr>
                            <w:top w:val="none" w:sz="0" w:space="0" w:color="auto"/>
                            <w:left w:val="none" w:sz="0" w:space="0" w:color="auto"/>
                            <w:bottom w:val="none" w:sz="0" w:space="0" w:color="auto"/>
                            <w:right w:val="none" w:sz="0" w:space="0" w:color="auto"/>
                          </w:divBdr>
                          <w:divsChild>
                            <w:div w:id="986973541">
                              <w:marLeft w:val="0"/>
                              <w:marRight w:val="0"/>
                              <w:marTop w:val="0"/>
                              <w:marBottom w:val="0"/>
                              <w:divBdr>
                                <w:top w:val="none" w:sz="0" w:space="0" w:color="auto"/>
                                <w:left w:val="none" w:sz="0" w:space="0" w:color="auto"/>
                                <w:bottom w:val="none" w:sz="0" w:space="0" w:color="auto"/>
                                <w:right w:val="none" w:sz="0" w:space="0" w:color="auto"/>
                              </w:divBdr>
                              <w:divsChild>
                                <w:div w:id="1647398786">
                                  <w:marLeft w:val="0"/>
                                  <w:marRight w:val="0"/>
                                  <w:marTop w:val="0"/>
                                  <w:marBottom w:val="0"/>
                                  <w:divBdr>
                                    <w:top w:val="none" w:sz="0" w:space="0" w:color="auto"/>
                                    <w:left w:val="none" w:sz="0" w:space="0" w:color="auto"/>
                                    <w:bottom w:val="none" w:sz="0" w:space="0" w:color="auto"/>
                                    <w:right w:val="none" w:sz="0" w:space="0" w:color="auto"/>
                                  </w:divBdr>
                                  <w:divsChild>
                                    <w:div w:id="1284311330">
                                      <w:marLeft w:val="0"/>
                                      <w:marRight w:val="0"/>
                                      <w:marTop w:val="0"/>
                                      <w:marBottom w:val="0"/>
                                      <w:divBdr>
                                        <w:top w:val="none" w:sz="0" w:space="0" w:color="auto"/>
                                        <w:left w:val="none" w:sz="0" w:space="0" w:color="auto"/>
                                        <w:bottom w:val="none" w:sz="0" w:space="0" w:color="auto"/>
                                        <w:right w:val="none" w:sz="0" w:space="0" w:color="auto"/>
                                      </w:divBdr>
                                      <w:divsChild>
                                        <w:div w:id="1581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697399">
          <w:marLeft w:val="0"/>
          <w:marRight w:val="0"/>
          <w:marTop w:val="0"/>
          <w:marBottom w:val="0"/>
          <w:divBdr>
            <w:top w:val="none" w:sz="0" w:space="0" w:color="auto"/>
            <w:left w:val="none" w:sz="0" w:space="0" w:color="auto"/>
            <w:bottom w:val="none" w:sz="0" w:space="0" w:color="auto"/>
            <w:right w:val="none" w:sz="0" w:space="0" w:color="auto"/>
          </w:divBdr>
          <w:divsChild>
            <w:div w:id="77991448">
              <w:marLeft w:val="0"/>
              <w:marRight w:val="0"/>
              <w:marTop w:val="0"/>
              <w:marBottom w:val="0"/>
              <w:divBdr>
                <w:top w:val="none" w:sz="0" w:space="0" w:color="auto"/>
                <w:left w:val="none" w:sz="0" w:space="0" w:color="auto"/>
                <w:bottom w:val="none" w:sz="0" w:space="0" w:color="auto"/>
                <w:right w:val="none" w:sz="0" w:space="0" w:color="auto"/>
              </w:divBdr>
              <w:divsChild>
                <w:div w:id="775491518">
                  <w:marLeft w:val="0"/>
                  <w:marRight w:val="0"/>
                  <w:marTop w:val="0"/>
                  <w:marBottom w:val="0"/>
                  <w:divBdr>
                    <w:top w:val="none" w:sz="0" w:space="0" w:color="auto"/>
                    <w:left w:val="none" w:sz="0" w:space="0" w:color="auto"/>
                    <w:bottom w:val="none" w:sz="0" w:space="0" w:color="auto"/>
                    <w:right w:val="none" w:sz="0" w:space="0" w:color="auto"/>
                  </w:divBdr>
                  <w:divsChild>
                    <w:div w:id="2084834623">
                      <w:marLeft w:val="0"/>
                      <w:marRight w:val="0"/>
                      <w:marTop w:val="0"/>
                      <w:marBottom w:val="0"/>
                      <w:divBdr>
                        <w:top w:val="none" w:sz="0" w:space="0" w:color="auto"/>
                        <w:left w:val="none" w:sz="0" w:space="0" w:color="auto"/>
                        <w:bottom w:val="none" w:sz="0" w:space="0" w:color="auto"/>
                        <w:right w:val="none" w:sz="0" w:space="0" w:color="auto"/>
                      </w:divBdr>
                      <w:divsChild>
                        <w:div w:id="375934841">
                          <w:marLeft w:val="0"/>
                          <w:marRight w:val="0"/>
                          <w:marTop w:val="0"/>
                          <w:marBottom w:val="0"/>
                          <w:divBdr>
                            <w:top w:val="none" w:sz="0" w:space="0" w:color="auto"/>
                            <w:left w:val="none" w:sz="0" w:space="0" w:color="auto"/>
                            <w:bottom w:val="none" w:sz="0" w:space="0" w:color="auto"/>
                            <w:right w:val="none" w:sz="0" w:space="0" w:color="auto"/>
                          </w:divBdr>
                          <w:divsChild>
                            <w:div w:id="623343798">
                              <w:marLeft w:val="0"/>
                              <w:marRight w:val="0"/>
                              <w:marTop w:val="0"/>
                              <w:marBottom w:val="0"/>
                              <w:divBdr>
                                <w:top w:val="none" w:sz="0" w:space="0" w:color="auto"/>
                                <w:left w:val="none" w:sz="0" w:space="0" w:color="auto"/>
                                <w:bottom w:val="none" w:sz="0" w:space="0" w:color="auto"/>
                                <w:right w:val="none" w:sz="0" w:space="0" w:color="auto"/>
                              </w:divBdr>
                              <w:divsChild>
                                <w:div w:id="1825391168">
                                  <w:marLeft w:val="0"/>
                                  <w:marRight w:val="0"/>
                                  <w:marTop w:val="0"/>
                                  <w:marBottom w:val="0"/>
                                  <w:divBdr>
                                    <w:top w:val="none" w:sz="0" w:space="0" w:color="auto"/>
                                    <w:left w:val="none" w:sz="0" w:space="0" w:color="auto"/>
                                    <w:bottom w:val="none" w:sz="0" w:space="0" w:color="auto"/>
                                    <w:right w:val="none" w:sz="0" w:space="0" w:color="auto"/>
                                  </w:divBdr>
                                  <w:divsChild>
                                    <w:div w:id="483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133924">
      <w:bodyDiv w:val="1"/>
      <w:marLeft w:val="0"/>
      <w:marRight w:val="0"/>
      <w:marTop w:val="0"/>
      <w:marBottom w:val="0"/>
      <w:divBdr>
        <w:top w:val="none" w:sz="0" w:space="0" w:color="auto"/>
        <w:left w:val="none" w:sz="0" w:space="0" w:color="auto"/>
        <w:bottom w:val="none" w:sz="0" w:space="0" w:color="auto"/>
        <w:right w:val="none" w:sz="0" w:space="0" w:color="auto"/>
      </w:divBdr>
    </w:div>
    <w:div w:id="555968002">
      <w:bodyDiv w:val="1"/>
      <w:marLeft w:val="0"/>
      <w:marRight w:val="0"/>
      <w:marTop w:val="0"/>
      <w:marBottom w:val="0"/>
      <w:divBdr>
        <w:top w:val="none" w:sz="0" w:space="0" w:color="auto"/>
        <w:left w:val="none" w:sz="0" w:space="0" w:color="auto"/>
        <w:bottom w:val="none" w:sz="0" w:space="0" w:color="auto"/>
        <w:right w:val="none" w:sz="0" w:space="0" w:color="auto"/>
      </w:divBdr>
    </w:div>
    <w:div w:id="568656619">
      <w:bodyDiv w:val="1"/>
      <w:marLeft w:val="0"/>
      <w:marRight w:val="0"/>
      <w:marTop w:val="0"/>
      <w:marBottom w:val="0"/>
      <w:divBdr>
        <w:top w:val="none" w:sz="0" w:space="0" w:color="auto"/>
        <w:left w:val="none" w:sz="0" w:space="0" w:color="auto"/>
        <w:bottom w:val="none" w:sz="0" w:space="0" w:color="auto"/>
        <w:right w:val="none" w:sz="0" w:space="0" w:color="auto"/>
      </w:divBdr>
    </w:div>
    <w:div w:id="579171010">
      <w:bodyDiv w:val="1"/>
      <w:marLeft w:val="0"/>
      <w:marRight w:val="0"/>
      <w:marTop w:val="0"/>
      <w:marBottom w:val="0"/>
      <w:divBdr>
        <w:top w:val="none" w:sz="0" w:space="0" w:color="auto"/>
        <w:left w:val="none" w:sz="0" w:space="0" w:color="auto"/>
        <w:bottom w:val="none" w:sz="0" w:space="0" w:color="auto"/>
        <w:right w:val="none" w:sz="0" w:space="0" w:color="auto"/>
      </w:divBdr>
    </w:div>
    <w:div w:id="588195671">
      <w:bodyDiv w:val="1"/>
      <w:marLeft w:val="0"/>
      <w:marRight w:val="0"/>
      <w:marTop w:val="0"/>
      <w:marBottom w:val="0"/>
      <w:divBdr>
        <w:top w:val="none" w:sz="0" w:space="0" w:color="auto"/>
        <w:left w:val="none" w:sz="0" w:space="0" w:color="auto"/>
        <w:bottom w:val="none" w:sz="0" w:space="0" w:color="auto"/>
        <w:right w:val="none" w:sz="0" w:space="0" w:color="auto"/>
      </w:divBdr>
    </w:div>
    <w:div w:id="609704380">
      <w:bodyDiv w:val="1"/>
      <w:marLeft w:val="0"/>
      <w:marRight w:val="0"/>
      <w:marTop w:val="0"/>
      <w:marBottom w:val="0"/>
      <w:divBdr>
        <w:top w:val="none" w:sz="0" w:space="0" w:color="auto"/>
        <w:left w:val="none" w:sz="0" w:space="0" w:color="auto"/>
        <w:bottom w:val="none" w:sz="0" w:space="0" w:color="auto"/>
        <w:right w:val="none" w:sz="0" w:space="0" w:color="auto"/>
      </w:divBdr>
    </w:div>
    <w:div w:id="669869363">
      <w:bodyDiv w:val="1"/>
      <w:marLeft w:val="0"/>
      <w:marRight w:val="0"/>
      <w:marTop w:val="0"/>
      <w:marBottom w:val="0"/>
      <w:divBdr>
        <w:top w:val="none" w:sz="0" w:space="0" w:color="auto"/>
        <w:left w:val="none" w:sz="0" w:space="0" w:color="auto"/>
        <w:bottom w:val="none" w:sz="0" w:space="0" w:color="auto"/>
        <w:right w:val="none" w:sz="0" w:space="0" w:color="auto"/>
      </w:divBdr>
      <w:divsChild>
        <w:div w:id="1223441780">
          <w:marLeft w:val="0"/>
          <w:marRight w:val="0"/>
          <w:marTop w:val="0"/>
          <w:marBottom w:val="0"/>
          <w:divBdr>
            <w:top w:val="none" w:sz="0" w:space="0" w:color="auto"/>
            <w:left w:val="none" w:sz="0" w:space="0" w:color="auto"/>
            <w:bottom w:val="none" w:sz="0" w:space="0" w:color="auto"/>
            <w:right w:val="none" w:sz="0" w:space="0" w:color="auto"/>
          </w:divBdr>
          <w:divsChild>
            <w:div w:id="1212231765">
              <w:marLeft w:val="0"/>
              <w:marRight w:val="0"/>
              <w:marTop w:val="0"/>
              <w:marBottom w:val="0"/>
              <w:divBdr>
                <w:top w:val="none" w:sz="0" w:space="0" w:color="auto"/>
                <w:left w:val="none" w:sz="0" w:space="0" w:color="auto"/>
                <w:bottom w:val="none" w:sz="0" w:space="0" w:color="auto"/>
                <w:right w:val="none" w:sz="0" w:space="0" w:color="auto"/>
              </w:divBdr>
              <w:divsChild>
                <w:div w:id="1783256942">
                  <w:marLeft w:val="0"/>
                  <w:marRight w:val="0"/>
                  <w:marTop w:val="0"/>
                  <w:marBottom w:val="0"/>
                  <w:divBdr>
                    <w:top w:val="none" w:sz="0" w:space="0" w:color="auto"/>
                    <w:left w:val="none" w:sz="0" w:space="0" w:color="auto"/>
                    <w:bottom w:val="none" w:sz="0" w:space="0" w:color="auto"/>
                    <w:right w:val="none" w:sz="0" w:space="0" w:color="auto"/>
                  </w:divBdr>
                  <w:divsChild>
                    <w:div w:id="934629498">
                      <w:marLeft w:val="0"/>
                      <w:marRight w:val="0"/>
                      <w:marTop w:val="0"/>
                      <w:marBottom w:val="0"/>
                      <w:divBdr>
                        <w:top w:val="none" w:sz="0" w:space="0" w:color="auto"/>
                        <w:left w:val="none" w:sz="0" w:space="0" w:color="auto"/>
                        <w:bottom w:val="none" w:sz="0" w:space="0" w:color="auto"/>
                        <w:right w:val="none" w:sz="0" w:space="0" w:color="auto"/>
                      </w:divBdr>
                      <w:divsChild>
                        <w:div w:id="344404830">
                          <w:marLeft w:val="0"/>
                          <w:marRight w:val="0"/>
                          <w:marTop w:val="0"/>
                          <w:marBottom w:val="0"/>
                          <w:divBdr>
                            <w:top w:val="none" w:sz="0" w:space="0" w:color="auto"/>
                            <w:left w:val="none" w:sz="0" w:space="0" w:color="auto"/>
                            <w:bottom w:val="none" w:sz="0" w:space="0" w:color="auto"/>
                            <w:right w:val="none" w:sz="0" w:space="0" w:color="auto"/>
                          </w:divBdr>
                          <w:divsChild>
                            <w:div w:id="1086196474">
                              <w:marLeft w:val="0"/>
                              <w:marRight w:val="0"/>
                              <w:marTop w:val="0"/>
                              <w:marBottom w:val="0"/>
                              <w:divBdr>
                                <w:top w:val="none" w:sz="0" w:space="0" w:color="auto"/>
                                <w:left w:val="none" w:sz="0" w:space="0" w:color="auto"/>
                                <w:bottom w:val="none" w:sz="0" w:space="0" w:color="auto"/>
                                <w:right w:val="none" w:sz="0" w:space="0" w:color="auto"/>
                              </w:divBdr>
                              <w:divsChild>
                                <w:div w:id="1468813883">
                                  <w:marLeft w:val="0"/>
                                  <w:marRight w:val="0"/>
                                  <w:marTop w:val="0"/>
                                  <w:marBottom w:val="0"/>
                                  <w:divBdr>
                                    <w:top w:val="none" w:sz="0" w:space="0" w:color="auto"/>
                                    <w:left w:val="none" w:sz="0" w:space="0" w:color="auto"/>
                                    <w:bottom w:val="none" w:sz="0" w:space="0" w:color="auto"/>
                                    <w:right w:val="none" w:sz="0" w:space="0" w:color="auto"/>
                                  </w:divBdr>
                                  <w:divsChild>
                                    <w:div w:id="831412019">
                                      <w:marLeft w:val="0"/>
                                      <w:marRight w:val="0"/>
                                      <w:marTop w:val="0"/>
                                      <w:marBottom w:val="0"/>
                                      <w:divBdr>
                                        <w:top w:val="none" w:sz="0" w:space="0" w:color="auto"/>
                                        <w:left w:val="none" w:sz="0" w:space="0" w:color="auto"/>
                                        <w:bottom w:val="none" w:sz="0" w:space="0" w:color="auto"/>
                                        <w:right w:val="none" w:sz="0" w:space="0" w:color="auto"/>
                                      </w:divBdr>
                                      <w:divsChild>
                                        <w:div w:id="1139879443">
                                          <w:marLeft w:val="0"/>
                                          <w:marRight w:val="0"/>
                                          <w:marTop w:val="0"/>
                                          <w:marBottom w:val="0"/>
                                          <w:divBdr>
                                            <w:top w:val="none" w:sz="0" w:space="0" w:color="auto"/>
                                            <w:left w:val="none" w:sz="0" w:space="0" w:color="auto"/>
                                            <w:bottom w:val="none" w:sz="0" w:space="0" w:color="auto"/>
                                            <w:right w:val="none" w:sz="0" w:space="0" w:color="auto"/>
                                          </w:divBdr>
                                          <w:divsChild>
                                            <w:div w:id="465440637">
                                              <w:marLeft w:val="0"/>
                                              <w:marRight w:val="0"/>
                                              <w:marTop w:val="0"/>
                                              <w:marBottom w:val="0"/>
                                              <w:divBdr>
                                                <w:top w:val="none" w:sz="0" w:space="0" w:color="auto"/>
                                                <w:left w:val="none" w:sz="0" w:space="0" w:color="auto"/>
                                                <w:bottom w:val="none" w:sz="0" w:space="0" w:color="auto"/>
                                                <w:right w:val="none" w:sz="0" w:space="0" w:color="auto"/>
                                              </w:divBdr>
                                              <w:divsChild>
                                                <w:div w:id="1181118856">
                                                  <w:marLeft w:val="0"/>
                                                  <w:marRight w:val="0"/>
                                                  <w:marTop w:val="0"/>
                                                  <w:marBottom w:val="0"/>
                                                  <w:divBdr>
                                                    <w:top w:val="none" w:sz="0" w:space="0" w:color="auto"/>
                                                    <w:left w:val="none" w:sz="0" w:space="0" w:color="auto"/>
                                                    <w:bottom w:val="none" w:sz="0" w:space="0" w:color="auto"/>
                                                    <w:right w:val="none" w:sz="0" w:space="0" w:color="auto"/>
                                                  </w:divBdr>
                                                  <w:divsChild>
                                                    <w:div w:id="1590577019">
                                                      <w:marLeft w:val="0"/>
                                                      <w:marRight w:val="0"/>
                                                      <w:marTop w:val="0"/>
                                                      <w:marBottom w:val="0"/>
                                                      <w:divBdr>
                                                        <w:top w:val="none" w:sz="0" w:space="0" w:color="auto"/>
                                                        <w:left w:val="none" w:sz="0" w:space="0" w:color="auto"/>
                                                        <w:bottom w:val="none" w:sz="0" w:space="0" w:color="auto"/>
                                                        <w:right w:val="none" w:sz="0" w:space="0" w:color="auto"/>
                                                      </w:divBdr>
                                                      <w:divsChild>
                                                        <w:div w:id="8854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7655088">
      <w:bodyDiv w:val="1"/>
      <w:marLeft w:val="0"/>
      <w:marRight w:val="0"/>
      <w:marTop w:val="0"/>
      <w:marBottom w:val="0"/>
      <w:divBdr>
        <w:top w:val="none" w:sz="0" w:space="0" w:color="auto"/>
        <w:left w:val="none" w:sz="0" w:space="0" w:color="auto"/>
        <w:bottom w:val="none" w:sz="0" w:space="0" w:color="auto"/>
        <w:right w:val="none" w:sz="0" w:space="0" w:color="auto"/>
      </w:divBdr>
    </w:div>
    <w:div w:id="687872977">
      <w:bodyDiv w:val="1"/>
      <w:marLeft w:val="0"/>
      <w:marRight w:val="0"/>
      <w:marTop w:val="0"/>
      <w:marBottom w:val="0"/>
      <w:divBdr>
        <w:top w:val="none" w:sz="0" w:space="0" w:color="auto"/>
        <w:left w:val="none" w:sz="0" w:space="0" w:color="auto"/>
        <w:bottom w:val="none" w:sz="0" w:space="0" w:color="auto"/>
        <w:right w:val="none" w:sz="0" w:space="0" w:color="auto"/>
      </w:divBdr>
    </w:div>
    <w:div w:id="843521533">
      <w:bodyDiv w:val="1"/>
      <w:marLeft w:val="0"/>
      <w:marRight w:val="0"/>
      <w:marTop w:val="0"/>
      <w:marBottom w:val="0"/>
      <w:divBdr>
        <w:top w:val="none" w:sz="0" w:space="0" w:color="auto"/>
        <w:left w:val="none" w:sz="0" w:space="0" w:color="auto"/>
        <w:bottom w:val="none" w:sz="0" w:space="0" w:color="auto"/>
        <w:right w:val="none" w:sz="0" w:space="0" w:color="auto"/>
      </w:divBdr>
    </w:div>
    <w:div w:id="853225232">
      <w:bodyDiv w:val="1"/>
      <w:marLeft w:val="0"/>
      <w:marRight w:val="0"/>
      <w:marTop w:val="0"/>
      <w:marBottom w:val="0"/>
      <w:divBdr>
        <w:top w:val="none" w:sz="0" w:space="0" w:color="auto"/>
        <w:left w:val="none" w:sz="0" w:space="0" w:color="auto"/>
        <w:bottom w:val="none" w:sz="0" w:space="0" w:color="auto"/>
        <w:right w:val="none" w:sz="0" w:space="0" w:color="auto"/>
      </w:divBdr>
    </w:div>
    <w:div w:id="857041409">
      <w:bodyDiv w:val="1"/>
      <w:marLeft w:val="0"/>
      <w:marRight w:val="0"/>
      <w:marTop w:val="0"/>
      <w:marBottom w:val="0"/>
      <w:divBdr>
        <w:top w:val="none" w:sz="0" w:space="0" w:color="auto"/>
        <w:left w:val="none" w:sz="0" w:space="0" w:color="auto"/>
        <w:bottom w:val="none" w:sz="0" w:space="0" w:color="auto"/>
        <w:right w:val="none" w:sz="0" w:space="0" w:color="auto"/>
      </w:divBdr>
    </w:div>
    <w:div w:id="875770899">
      <w:bodyDiv w:val="1"/>
      <w:marLeft w:val="0"/>
      <w:marRight w:val="0"/>
      <w:marTop w:val="0"/>
      <w:marBottom w:val="0"/>
      <w:divBdr>
        <w:top w:val="none" w:sz="0" w:space="0" w:color="auto"/>
        <w:left w:val="none" w:sz="0" w:space="0" w:color="auto"/>
        <w:bottom w:val="none" w:sz="0" w:space="0" w:color="auto"/>
        <w:right w:val="none" w:sz="0" w:space="0" w:color="auto"/>
      </w:divBdr>
    </w:div>
    <w:div w:id="951085321">
      <w:bodyDiv w:val="1"/>
      <w:marLeft w:val="0"/>
      <w:marRight w:val="0"/>
      <w:marTop w:val="0"/>
      <w:marBottom w:val="0"/>
      <w:divBdr>
        <w:top w:val="none" w:sz="0" w:space="0" w:color="auto"/>
        <w:left w:val="none" w:sz="0" w:space="0" w:color="auto"/>
        <w:bottom w:val="none" w:sz="0" w:space="0" w:color="auto"/>
        <w:right w:val="none" w:sz="0" w:space="0" w:color="auto"/>
      </w:divBdr>
    </w:div>
    <w:div w:id="954293241">
      <w:bodyDiv w:val="1"/>
      <w:marLeft w:val="0"/>
      <w:marRight w:val="0"/>
      <w:marTop w:val="0"/>
      <w:marBottom w:val="0"/>
      <w:divBdr>
        <w:top w:val="none" w:sz="0" w:space="0" w:color="auto"/>
        <w:left w:val="none" w:sz="0" w:space="0" w:color="auto"/>
        <w:bottom w:val="none" w:sz="0" w:space="0" w:color="auto"/>
        <w:right w:val="none" w:sz="0" w:space="0" w:color="auto"/>
      </w:divBdr>
    </w:div>
    <w:div w:id="968708453">
      <w:bodyDiv w:val="1"/>
      <w:marLeft w:val="0"/>
      <w:marRight w:val="0"/>
      <w:marTop w:val="0"/>
      <w:marBottom w:val="0"/>
      <w:divBdr>
        <w:top w:val="none" w:sz="0" w:space="0" w:color="auto"/>
        <w:left w:val="none" w:sz="0" w:space="0" w:color="auto"/>
        <w:bottom w:val="none" w:sz="0" w:space="0" w:color="auto"/>
        <w:right w:val="none" w:sz="0" w:space="0" w:color="auto"/>
      </w:divBdr>
    </w:div>
    <w:div w:id="1053430017">
      <w:bodyDiv w:val="1"/>
      <w:marLeft w:val="0"/>
      <w:marRight w:val="0"/>
      <w:marTop w:val="0"/>
      <w:marBottom w:val="0"/>
      <w:divBdr>
        <w:top w:val="none" w:sz="0" w:space="0" w:color="auto"/>
        <w:left w:val="none" w:sz="0" w:space="0" w:color="auto"/>
        <w:bottom w:val="none" w:sz="0" w:space="0" w:color="auto"/>
        <w:right w:val="none" w:sz="0" w:space="0" w:color="auto"/>
      </w:divBdr>
    </w:div>
    <w:div w:id="1129206450">
      <w:bodyDiv w:val="1"/>
      <w:marLeft w:val="0"/>
      <w:marRight w:val="0"/>
      <w:marTop w:val="0"/>
      <w:marBottom w:val="0"/>
      <w:divBdr>
        <w:top w:val="none" w:sz="0" w:space="0" w:color="auto"/>
        <w:left w:val="none" w:sz="0" w:space="0" w:color="auto"/>
        <w:bottom w:val="none" w:sz="0" w:space="0" w:color="auto"/>
        <w:right w:val="none" w:sz="0" w:space="0" w:color="auto"/>
      </w:divBdr>
    </w:div>
    <w:div w:id="1147547788">
      <w:bodyDiv w:val="1"/>
      <w:marLeft w:val="0"/>
      <w:marRight w:val="0"/>
      <w:marTop w:val="0"/>
      <w:marBottom w:val="0"/>
      <w:divBdr>
        <w:top w:val="none" w:sz="0" w:space="0" w:color="auto"/>
        <w:left w:val="none" w:sz="0" w:space="0" w:color="auto"/>
        <w:bottom w:val="none" w:sz="0" w:space="0" w:color="auto"/>
        <w:right w:val="none" w:sz="0" w:space="0" w:color="auto"/>
      </w:divBdr>
      <w:divsChild>
        <w:div w:id="287399376">
          <w:marLeft w:val="0"/>
          <w:marRight w:val="0"/>
          <w:marTop w:val="0"/>
          <w:marBottom w:val="0"/>
          <w:divBdr>
            <w:top w:val="none" w:sz="0" w:space="0" w:color="auto"/>
            <w:left w:val="none" w:sz="0" w:space="0" w:color="auto"/>
            <w:bottom w:val="none" w:sz="0" w:space="0" w:color="auto"/>
            <w:right w:val="none" w:sz="0" w:space="0" w:color="auto"/>
          </w:divBdr>
          <w:divsChild>
            <w:div w:id="1276786252">
              <w:marLeft w:val="0"/>
              <w:marRight w:val="0"/>
              <w:marTop w:val="0"/>
              <w:marBottom w:val="0"/>
              <w:divBdr>
                <w:top w:val="none" w:sz="0" w:space="0" w:color="auto"/>
                <w:left w:val="none" w:sz="0" w:space="0" w:color="auto"/>
                <w:bottom w:val="none" w:sz="0" w:space="0" w:color="auto"/>
                <w:right w:val="none" w:sz="0" w:space="0" w:color="auto"/>
              </w:divBdr>
              <w:divsChild>
                <w:div w:id="1629164781">
                  <w:marLeft w:val="0"/>
                  <w:marRight w:val="0"/>
                  <w:marTop w:val="0"/>
                  <w:marBottom w:val="0"/>
                  <w:divBdr>
                    <w:top w:val="none" w:sz="0" w:space="0" w:color="auto"/>
                    <w:left w:val="none" w:sz="0" w:space="0" w:color="auto"/>
                    <w:bottom w:val="none" w:sz="0" w:space="0" w:color="auto"/>
                    <w:right w:val="none" w:sz="0" w:space="0" w:color="auto"/>
                  </w:divBdr>
                  <w:divsChild>
                    <w:div w:id="13624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0847">
          <w:marLeft w:val="0"/>
          <w:marRight w:val="0"/>
          <w:marTop w:val="0"/>
          <w:marBottom w:val="0"/>
          <w:divBdr>
            <w:top w:val="none" w:sz="0" w:space="0" w:color="auto"/>
            <w:left w:val="none" w:sz="0" w:space="0" w:color="auto"/>
            <w:bottom w:val="none" w:sz="0" w:space="0" w:color="auto"/>
            <w:right w:val="none" w:sz="0" w:space="0" w:color="auto"/>
          </w:divBdr>
          <w:divsChild>
            <w:div w:id="286081873">
              <w:marLeft w:val="0"/>
              <w:marRight w:val="0"/>
              <w:marTop w:val="0"/>
              <w:marBottom w:val="0"/>
              <w:divBdr>
                <w:top w:val="none" w:sz="0" w:space="0" w:color="auto"/>
                <w:left w:val="none" w:sz="0" w:space="0" w:color="auto"/>
                <w:bottom w:val="none" w:sz="0" w:space="0" w:color="auto"/>
                <w:right w:val="none" w:sz="0" w:space="0" w:color="auto"/>
              </w:divBdr>
              <w:divsChild>
                <w:div w:id="1670016395">
                  <w:marLeft w:val="0"/>
                  <w:marRight w:val="0"/>
                  <w:marTop w:val="0"/>
                  <w:marBottom w:val="0"/>
                  <w:divBdr>
                    <w:top w:val="none" w:sz="0" w:space="0" w:color="auto"/>
                    <w:left w:val="none" w:sz="0" w:space="0" w:color="auto"/>
                    <w:bottom w:val="none" w:sz="0" w:space="0" w:color="auto"/>
                    <w:right w:val="none" w:sz="0" w:space="0" w:color="auto"/>
                  </w:divBdr>
                  <w:divsChild>
                    <w:div w:id="111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2568">
      <w:bodyDiv w:val="1"/>
      <w:marLeft w:val="0"/>
      <w:marRight w:val="0"/>
      <w:marTop w:val="0"/>
      <w:marBottom w:val="0"/>
      <w:divBdr>
        <w:top w:val="none" w:sz="0" w:space="0" w:color="auto"/>
        <w:left w:val="none" w:sz="0" w:space="0" w:color="auto"/>
        <w:bottom w:val="none" w:sz="0" w:space="0" w:color="auto"/>
        <w:right w:val="none" w:sz="0" w:space="0" w:color="auto"/>
      </w:divBdr>
    </w:div>
    <w:div w:id="1188443845">
      <w:bodyDiv w:val="1"/>
      <w:marLeft w:val="0"/>
      <w:marRight w:val="0"/>
      <w:marTop w:val="0"/>
      <w:marBottom w:val="0"/>
      <w:divBdr>
        <w:top w:val="none" w:sz="0" w:space="0" w:color="auto"/>
        <w:left w:val="none" w:sz="0" w:space="0" w:color="auto"/>
        <w:bottom w:val="none" w:sz="0" w:space="0" w:color="auto"/>
        <w:right w:val="none" w:sz="0" w:space="0" w:color="auto"/>
      </w:divBdr>
      <w:divsChild>
        <w:div w:id="114372679">
          <w:marLeft w:val="360"/>
          <w:marRight w:val="0"/>
          <w:marTop w:val="200"/>
          <w:marBottom w:val="0"/>
          <w:divBdr>
            <w:top w:val="none" w:sz="0" w:space="0" w:color="auto"/>
            <w:left w:val="none" w:sz="0" w:space="0" w:color="auto"/>
            <w:bottom w:val="none" w:sz="0" w:space="0" w:color="auto"/>
            <w:right w:val="none" w:sz="0" w:space="0" w:color="auto"/>
          </w:divBdr>
        </w:div>
        <w:div w:id="94252144">
          <w:marLeft w:val="360"/>
          <w:marRight w:val="0"/>
          <w:marTop w:val="200"/>
          <w:marBottom w:val="0"/>
          <w:divBdr>
            <w:top w:val="none" w:sz="0" w:space="0" w:color="auto"/>
            <w:left w:val="none" w:sz="0" w:space="0" w:color="auto"/>
            <w:bottom w:val="none" w:sz="0" w:space="0" w:color="auto"/>
            <w:right w:val="none" w:sz="0" w:space="0" w:color="auto"/>
          </w:divBdr>
        </w:div>
        <w:div w:id="467476868">
          <w:marLeft w:val="360"/>
          <w:marRight w:val="0"/>
          <w:marTop w:val="200"/>
          <w:marBottom w:val="0"/>
          <w:divBdr>
            <w:top w:val="none" w:sz="0" w:space="0" w:color="auto"/>
            <w:left w:val="none" w:sz="0" w:space="0" w:color="auto"/>
            <w:bottom w:val="none" w:sz="0" w:space="0" w:color="auto"/>
            <w:right w:val="none" w:sz="0" w:space="0" w:color="auto"/>
          </w:divBdr>
        </w:div>
      </w:divsChild>
    </w:div>
    <w:div w:id="1239511137">
      <w:bodyDiv w:val="1"/>
      <w:marLeft w:val="0"/>
      <w:marRight w:val="0"/>
      <w:marTop w:val="0"/>
      <w:marBottom w:val="0"/>
      <w:divBdr>
        <w:top w:val="none" w:sz="0" w:space="0" w:color="auto"/>
        <w:left w:val="none" w:sz="0" w:space="0" w:color="auto"/>
        <w:bottom w:val="none" w:sz="0" w:space="0" w:color="auto"/>
        <w:right w:val="none" w:sz="0" w:space="0" w:color="auto"/>
      </w:divBdr>
    </w:div>
    <w:div w:id="1244952176">
      <w:bodyDiv w:val="1"/>
      <w:marLeft w:val="0"/>
      <w:marRight w:val="0"/>
      <w:marTop w:val="0"/>
      <w:marBottom w:val="0"/>
      <w:divBdr>
        <w:top w:val="none" w:sz="0" w:space="0" w:color="auto"/>
        <w:left w:val="none" w:sz="0" w:space="0" w:color="auto"/>
        <w:bottom w:val="none" w:sz="0" w:space="0" w:color="auto"/>
        <w:right w:val="none" w:sz="0" w:space="0" w:color="auto"/>
      </w:divBdr>
    </w:div>
    <w:div w:id="1257904090">
      <w:bodyDiv w:val="1"/>
      <w:marLeft w:val="0"/>
      <w:marRight w:val="0"/>
      <w:marTop w:val="0"/>
      <w:marBottom w:val="0"/>
      <w:divBdr>
        <w:top w:val="none" w:sz="0" w:space="0" w:color="auto"/>
        <w:left w:val="none" w:sz="0" w:space="0" w:color="auto"/>
        <w:bottom w:val="none" w:sz="0" w:space="0" w:color="auto"/>
        <w:right w:val="none" w:sz="0" w:space="0" w:color="auto"/>
      </w:divBdr>
    </w:div>
    <w:div w:id="1318997358">
      <w:bodyDiv w:val="1"/>
      <w:marLeft w:val="0"/>
      <w:marRight w:val="0"/>
      <w:marTop w:val="0"/>
      <w:marBottom w:val="0"/>
      <w:divBdr>
        <w:top w:val="none" w:sz="0" w:space="0" w:color="auto"/>
        <w:left w:val="none" w:sz="0" w:space="0" w:color="auto"/>
        <w:bottom w:val="none" w:sz="0" w:space="0" w:color="auto"/>
        <w:right w:val="none" w:sz="0" w:space="0" w:color="auto"/>
      </w:divBdr>
    </w:div>
    <w:div w:id="1373724251">
      <w:bodyDiv w:val="1"/>
      <w:marLeft w:val="0"/>
      <w:marRight w:val="0"/>
      <w:marTop w:val="0"/>
      <w:marBottom w:val="0"/>
      <w:divBdr>
        <w:top w:val="none" w:sz="0" w:space="0" w:color="auto"/>
        <w:left w:val="none" w:sz="0" w:space="0" w:color="auto"/>
        <w:bottom w:val="none" w:sz="0" w:space="0" w:color="auto"/>
        <w:right w:val="none" w:sz="0" w:space="0" w:color="auto"/>
      </w:divBdr>
    </w:div>
    <w:div w:id="1436634810">
      <w:bodyDiv w:val="1"/>
      <w:marLeft w:val="0"/>
      <w:marRight w:val="0"/>
      <w:marTop w:val="0"/>
      <w:marBottom w:val="0"/>
      <w:divBdr>
        <w:top w:val="none" w:sz="0" w:space="0" w:color="auto"/>
        <w:left w:val="none" w:sz="0" w:space="0" w:color="auto"/>
        <w:bottom w:val="none" w:sz="0" w:space="0" w:color="auto"/>
        <w:right w:val="none" w:sz="0" w:space="0" w:color="auto"/>
      </w:divBdr>
    </w:div>
    <w:div w:id="1446927430">
      <w:bodyDiv w:val="1"/>
      <w:marLeft w:val="0"/>
      <w:marRight w:val="0"/>
      <w:marTop w:val="0"/>
      <w:marBottom w:val="0"/>
      <w:divBdr>
        <w:top w:val="none" w:sz="0" w:space="0" w:color="auto"/>
        <w:left w:val="none" w:sz="0" w:space="0" w:color="auto"/>
        <w:bottom w:val="none" w:sz="0" w:space="0" w:color="auto"/>
        <w:right w:val="none" w:sz="0" w:space="0" w:color="auto"/>
      </w:divBdr>
    </w:div>
    <w:div w:id="1448038969">
      <w:bodyDiv w:val="1"/>
      <w:marLeft w:val="0"/>
      <w:marRight w:val="0"/>
      <w:marTop w:val="0"/>
      <w:marBottom w:val="0"/>
      <w:divBdr>
        <w:top w:val="none" w:sz="0" w:space="0" w:color="auto"/>
        <w:left w:val="none" w:sz="0" w:space="0" w:color="auto"/>
        <w:bottom w:val="none" w:sz="0" w:space="0" w:color="auto"/>
        <w:right w:val="none" w:sz="0" w:space="0" w:color="auto"/>
      </w:divBdr>
    </w:div>
    <w:div w:id="1527601883">
      <w:bodyDiv w:val="1"/>
      <w:marLeft w:val="0"/>
      <w:marRight w:val="0"/>
      <w:marTop w:val="0"/>
      <w:marBottom w:val="0"/>
      <w:divBdr>
        <w:top w:val="none" w:sz="0" w:space="0" w:color="auto"/>
        <w:left w:val="none" w:sz="0" w:space="0" w:color="auto"/>
        <w:bottom w:val="none" w:sz="0" w:space="0" w:color="auto"/>
        <w:right w:val="none" w:sz="0" w:space="0" w:color="auto"/>
      </w:divBdr>
    </w:div>
    <w:div w:id="1530754200">
      <w:bodyDiv w:val="1"/>
      <w:marLeft w:val="0"/>
      <w:marRight w:val="0"/>
      <w:marTop w:val="0"/>
      <w:marBottom w:val="0"/>
      <w:divBdr>
        <w:top w:val="none" w:sz="0" w:space="0" w:color="auto"/>
        <w:left w:val="none" w:sz="0" w:space="0" w:color="auto"/>
        <w:bottom w:val="none" w:sz="0" w:space="0" w:color="auto"/>
        <w:right w:val="none" w:sz="0" w:space="0" w:color="auto"/>
      </w:divBdr>
      <w:divsChild>
        <w:div w:id="1288004576">
          <w:marLeft w:val="0"/>
          <w:marRight w:val="0"/>
          <w:marTop w:val="0"/>
          <w:marBottom w:val="0"/>
          <w:divBdr>
            <w:top w:val="none" w:sz="0" w:space="0" w:color="auto"/>
            <w:left w:val="none" w:sz="0" w:space="0" w:color="auto"/>
            <w:bottom w:val="none" w:sz="0" w:space="0" w:color="auto"/>
            <w:right w:val="none" w:sz="0" w:space="0" w:color="auto"/>
          </w:divBdr>
          <w:divsChild>
            <w:div w:id="1016537789">
              <w:marLeft w:val="0"/>
              <w:marRight w:val="0"/>
              <w:marTop w:val="0"/>
              <w:marBottom w:val="0"/>
              <w:divBdr>
                <w:top w:val="none" w:sz="0" w:space="0" w:color="auto"/>
                <w:left w:val="none" w:sz="0" w:space="0" w:color="auto"/>
                <w:bottom w:val="none" w:sz="0" w:space="0" w:color="auto"/>
                <w:right w:val="none" w:sz="0" w:space="0" w:color="auto"/>
              </w:divBdr>
              <w:divsChild>
                <w:div w:id="256065986">
                  <w:marLeft w:val="0"/>
                  <w:marRight w:val="0"/>
                  <w:marTop w:val="0"/>
                  <w:marBottom w:val="0"/>
                  <w:divBdr>
                    <w:top w:val="none" w:sz="0" w:space="0" w:color="auto"/>
                    <w:left w:val="none" w:sz="0" w:space="0" w:color="auto"/>
                    <w:bottom w:val="none" w:sz="0" w:space="0" w:color="auto"/>
                    <w:right w:val="none" w:sz="0" w:space="0" w:color="auto"/>
                  </w:divBdr>
                  <w:divsChild>
                    <w:div w:id="6649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322">
          <w:marLeft w:val="0"/>
          <w:marRight w:val="0"/>
          <w:marTop w:val="0"/>
          <w:marBottom w:val="0"/>
          <w:divBdr>
            <w:top w:val="none" w:sz="0" w:space="0" w:color="auto"/>
            <w:left w:val="none" w:sz="0" w:space="0" w:color="auto"/>
            <w:bottom w:val="none" w:sz="0" w:space="0" w:color="auto"/>
            <w:right w:val="none" w:sz="0" w:space="0" w:color="auto"/>
          </w:divBdr>
          <w:divsChild>
            <w:div w:id="1822650678">
              <w:marLeft w:val="0"/>
              <w:marRight w:val="0"/>
              <w:marTop w:val="0"/>
              <w:marBottom w:val="0"/>
              <w:divBdr>
                <w:top w:val="none" w:sz="0" w:space="0" w:color="auto"/>
                <w:left w:val="none" w:sz="0" w:space="0" w:color="auto"/>
                <w:bottom w:val="none" w:sz="0" w:space="0" w:color="auto"/>
                <w:right w:val="none" w:sz="0" w:space="0" w:color="auto"/>
              </w:divBdr>
              <w:divsChild>
                <w:div w:id="1316034201">
                  <w:marLeft w:val="0"/>
                  <w:marRight w:val="0"/>
                  <w:marTop w:val="0"/>
                  <w:marBottom w:val="0"/>
                  <w:divBdr>
                    <w:top w:val="none" w:sz="0" w:space="0" w:color="auto"/>
                    <w:left w:val="none" w:sz="0" w:space="0" w:color="auto"/>
                    <w:bottom w:val="none" w:sz="0" w:space="0" w:color="auto"/>
                    <w:right w:val="none" w:sz="0" w:space="0" w:color="auto"/>
                  </w:divBdr>
                  <w:divsChild>
                    <w:div w:id="470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5504">
      <w:bodyDiv w:val="1"/>
      <w:marLeft w:val="0"/>
      <w:marRight w:val="0"/>
      <w:marTop w:val="0"/>
      <w:marBottom w:val="0"/>
      <w:divBdr>
        <w:top w:val="none" w:sz="0" w:space="0" w:color="auto"/>
        <w:left w:val="none" w:sz="0" w:space="0" w:color="auto"/>
        <w:bottom w:val="none" w:sz="0" w:space="0" w:color="auto"/>
        <w:right w:val="none" w:sz="0" w:space="0" w:color="auto"/>
      </w:divBdr>
    </w:div>
    <w:div w:id="1611472501">
      <w:bodyDiv w:val="1"/>
      <w:marLeft w:val="0"/>
      <w:marRight w:val="0"/>
      <w:marTop w:val="0"/>
      <w:marBottom w:val="0"/>
      <w:divBdr>
        <w:top w:val="none" w:sz="0" w:space="0" w:color="auto"/>
        <w:left w:val="none" w:sz="0" w:space="0" w:color="auto"/>
        <w:bottom w:val="none" w:sz="0" w:space="0" w:color="auto"/>
        <w:right w:val="none" w:sz="0" w:space="0" w:color="auto"/>
      </w:divBdr>
    </w:div>
    <w:div w:id="1646933247">
      <w:bodyDiv w:val="1"/>
      <w:marLeft w:val="0"/>
      <w:marRight w:val="0"/>
      <w:marTop w:val="0"/>
      <w:marBottom w:val="0"/>
      <w:divBdr>
        <w:top w:val="none" w:sz="0" w:space="0" w:color="auto"/>
        <w:left w:val="none" w:sz="0" w:space="0" w:color="auto"/>
        <w:bottom w:val="none" w:sz="0" w:space="0" w:color="auto"/>
        <w:right w:val="none" w:sz="0" w:space="0" w:color="auto"/>
      </w:divBdr>
    </w:div>
    <w:div w:id="1715546846">
      <w:bodyDiv w:val="1"/>
      <w:marLeft w:val="0"/>
      <w:marRight w:val="0"/>
      <w:marTop w:val="0"/>
      <w:marBottom w:val="0"/>
      <w:divBdr>
        <w:top w:val="none" w:sz="0" w:space="0" w:color="auto"/>
        <w:left w:val="none" w:sz="0" w:space="0" w:color="auto"/>
        <w:bottom w:val="none" w:sz="0" w:space="0" w:color="auto"/>
        <w:right w:val="none" w:sz="0" w:space="0" w:color="auto"/>
      </w:divBdr>
    </w:div>
    <w:div w:id="1722558196">
      <w:bodyDiv w:val="1"/>
      <w:marLeft w:val="0"/>
      <w:marRight w:val="0"/>
      <w:marTop w:val="0"/>
      <w:marBottom w:val="0"/>
      <w:divBdr>
        <w:top w:val="none" w:sz="0" w:space="0" w:color="auto"/>
        <w:left w:val="none" w:sz="0" w:space="0" w:color="auto"/>
        <w:bottom w:val="none" w:sz="0" w:space="0" w:color="auto"/>
        <w:right w:val="none" w:sz="0" w:space="0" w:color="auto"/>
      </w:divBdr>
    </w:div>
    <w:div w:id="1758821847">
      <w:bodyDiv w:val="1"/>
      <w:marLeft w:val="0"/>
      <w:marRight w:val="0"/>
      <w:marTop w:val="0"/>
      <w:marBottom w:val="0"/>
      <w:divBdr>
        <w:top w:val="none" w:sz="0" w:space="0" w:color="auto"/>
        <w:left w:val="none" w:sz="0" w:space="0" w:color="auto"/>
        <w:bottom w:val="none" w:sz="0" w:space="0" w:color="auto"/>
        <w:right w:val="none" w:sz="0" w:space="0" w:color="auto"/>
      </w:divBdr>
    </w:div>
    <w:div w:id="1790010851">
      <w:bodyDiv w:val="1"/>
      <w:marLeft w:val="0"/>
      <w:marRight w:val="0"/>
      <w:marTop w:val="0"/>
      <w:marBottom w:val="0"/>
      <w:divBdr>
        <w:top w:val="none" w:sz="0" w:space="0" w:color="auto"/>
        <w:left w:val="none" w:sz="0" w:space="0" w:color="auto"/>
        <w:bottom w:val="none" w:sz="0" w:space="0" w:color="auto"/>
        <w:right w:val="none" w:sz="0" w:space="0" w:color="auto"/>
      </w:divBdr>
    </w:div>
    <w:div w:id="1791437239">
      <w:bodyDiv w:val="1"/>
      <w:marLeft w:val="0"/>
      <w:marRight w:val="0"/>
      <w:marTop w:val="0"/>
      <w:marBottom w:val="0"/>
      <w:divBdr>
        <w:top w:val="none" w:sz="0" w:space="0" w:color="auto"/>
        <w:left w:val="none" w:sz="0" w:space="0" w:color="auto"/>
        <w:bottom w:val="none" w:sz="0" w:space="0" w:color="auto"/>
        <w:right w:val="none" w:sz="0" w:space="0" w:color="auto"/>
      </w:divBdr>
    </w:div>
    <w:div w:id="1797674093">
      <w:bodyDiv w:val="1"/>
      <w:marLeft w:val="0"/>
      <w:marRight w:val="0"/>
      <w:marTop w:val="0"/>
      <w:marBottom w:val="0"/>
      <w:divBdr>
        <w:top w:val="none" w:sz="0" w:space="0" w:color="auto"/>
        <w:left w:val="none" w:sz="0" w:space="0" w:color="auto"/>
        <w:bottom w:val="none" w:sz="0" w:space="0" w:color="auto"/>
        <w:right w:val="none" w:sz="0" w:space="0" w:color="auto"/>
      </w:divBdr>
    </w:div>
    <w:div w:id="1909152205">
      <w:bodyDiv w:val="1"/>
      <w:marLeft w:val="0"/>
      <w:marRight w:val="0"/>
      <w:marTop w:val="0"/>
      <w:marBottom w:val="0"/>
      <w:divBdr>
        <w:top w:val="none" w:sz="0" w:space="0" w:color="auto"/>
        <w:left w:val="none" w:sz="0" w:space="0" w:color="auto"/>
        <w:bottom w:val="none" w:sz="0" w:space="0" w:color="auto"/>
        <w:right w:val="none" w:sz="0" w:space="0" w:color="auto"/>
      </w:divBdr>
      <w:divsChild>
        <w:div w:id="1226837668">
          <w:marLeft w:val="0"/>
          <w:marRight w:val="0"/>
          <w:marTop w:val="0"/>
          <w:marBottom w:val="0"/>
          <w:divBdr>
            <w:top w:val="none" w:sz="0" w:space="0" w:color="auto"/>
            <w:left w:val="none" w:sz="0" w:space="0" w:color="auto"/>
            <w:bottom w:val="none" w:sz="0" w:space="0" w:color="auto"/>
            <w:right w:val="none" w:sz="0" w:space="0" w:color="auto"/>
          </w:divBdr>
          <w:divsChild>
            <w:div w:id="1115758305">
              <w:marLeft w:val="0"/>
              <w:marRight w:val="0"/>
              <w:marTop w:val="0"/>
              <w:marBottom w:val="0"/>
              <w:divBdr>
                <w:top w:val="none" w:sz="0" w:space="0" w:color="auto"/>
                <w:left w:val="none" w:sz="0" w:space="0" w:color="auto"/>
                <w:bottom w:val="none" w:sz="0" w:space="0" w:color="auto"/>
                <w:right w:val="none" w:sz="0" w:space="0" w:color="auto"/>
              </w:divBdr>
            </w:div>
            <w:div w:id="725420542">
              <w:marLeft w:val="0"/>
              <w:marRight w:val="0"/>
              <w:marTop w:val="0"/>
              <w:marBottom w:val="0"/>
              <w:divBdr>
                <w:top w:val="none" w:sz="0" w:space="0" w:color="auto"/>
                <w:left w:val="none" w:sz="0" w:space="0" w:color="auto"/>
                <w:bottom w:val="none" w:sz="0" w:space="0" w:color="auto"/>
                <w:right w:val="none" w:sz="0" w:space="0" w:color="auto"/>
              </w:divBdr>
              <w:divsChild>
                <w:div w:id="1936477304">
                  <w:marLeft w:val="0"/>
                  <w:marRight w:val="0"/>
                  <w:marTop w:val="0"/>
                  <w:marBottom w:val="0"/>
                  <w:divBdr>
                    <w:top w:val="none" w:sz="0" w:space="0" w:color="auto"/>
                    <w:left w:val="none" w:sz="0" w:space="0" w:color="auto"/>
                    <w:bottom w:val="none" w:sz="0" w:space="0" w:color="auto"/>
                    <w:right w:val="none" w:sz="0" w:space="0" w:color="auto"/>
                  </w:divBdr>
                  <w:divsChild>
                    <w:div w:id="10138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9341">
              <w:marLeft w:val="0"/>
              <w:marRight w:val="0"/>
              <w:marTop w:val="0"/>
              <w:marBottom w:val="0"/>
              <w:divBdr>
                <w:top w:val="none" w:sz="0" w:space="0" w:color="auto"/>
                <w:left w:val="none" w:sz="0" w:space="0" w:color="auto"/>
                <w:bottom w:val="none" w:sz="0" w:space="0" w:color="auto"/>
                <w:right w:val="none" w:sz="0" w:space="0" w:color="auto"/>
              </w:divBdr>
            </w:div>
          </w:divsChild>
        </w:div>
        <w:div w:id="2028943733">
          <w:marLeft w:val="0"/>
          <w:marRight w:val="0"/>
          <w:marTop w:val="0"/>
          <w:marBottom w:val="0"/>
          <w:divBdr>
            <w:top w:val="none" w:sz="0" w:space="0" w:color="auto"/>
            <w:left w:val="none" w:sz="0" w:space="0" w:color="auto"/>
            <w:bottom w:val="none" w:sz="0" w:space="0" w:color="auto"/>
            <w:right w:val="none" w:sz="0" w:space="0" w:color="auto"/>
          </w:divBdr>
          <w:divsChild>
            <w:div w:id="337195390">
              <w:marLeft w:val="0"/>
              <w:marRight w:val="0"/>
              <w:marTop w:val="0"/>
              <w:marBottom w:val="0"/>
              <w:divBdr>
                <w:top w:val="none" w:sz="0" w:space="0" w:color="auto"/>
                <w:left w:val="none" w:sz="0" w:space="0" w:color="auto"/>
                <w:bottom w:val="none" w:sz="0" w:space="0" w:color="auto"/>
                <w:right w:val="none" w:sz="0" w:space="0" w:color="auto"/>
              </w:divBdr>
            </w:div>
            <w:div w:id="1348288183">
              <w:marLeft w:val="0"/>
              <w:marRight w:val="0"/>
              <w:marTop w:val="0"/>
              <w:marBottom w:val="0"/>
              <w:divBdr>
                <w:top w:val="none" w:sz="0" w:space="0" w:color="auto"/>
                <w:left w:val="none" w:sz="0" w:space="0" w:color="auto"/>
                <w:bottom w:val="none" w:sz="0" w:space="0" w:color="auto"/>
                <w:right w:val="none" w:sz="0" w:space="0" w:color="auto"/>
              </w:divBdr>
              <w:divsChild>
                <w:div w:id="898587883">
                  <w:marLeft w:val="0"/>
                  <w:marRight w:val="0"/>
                  <w:marTop w:val="0"/>
                  <w:marBottom w:val="0"/>
                  <w:divBdr>
                    <w:top w:val="none" w:sz="0" w:space="0" w:color="auto"/>
                    <w:left w:val="none" w:sz="0" w:space="0" w:color="auto"/>
                    <w:bottom w:val="none" w:sz="0" w:space="0" w:color="auto"/>
                    <w:right w:val="none" w:sz="0" w:space="0" w:color="auto"/>
                  </w:divBdr>
                  <w:divsChild>
                    <w:div w:id="8975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5693">
              <w:marLeft w:val="0"/>
              <w:marRight w:val="0"/>
              <w:marTop w:val="0"/>
              <w:marBottom w:val="0"/>
              <w:divBdr>
                <w:top w:val="none" w:sz="0" w:space="0" w:color="auto"/>
                <w:left w:val="none" w:sz="0" w:space="0" w:color="auto"/>
                <w:bottom w:val="none" w:sz="0" w:space="0" w:color="auto"/>
                <w:right w:val="none" w:sz="0" w:space="0" w:color="auto"/>
              </w:divBdr>
            </w:div>
          </w:divsChild>
        </w:div>
        <w:div w:id="1576278199">
          <w:marLeft w:val="0"/>
          <w:marRight w:val="0"/>
          <w:marTop w:val="0"/>
          <w:marBottom w:val="0"/>
          <w:divBdr>
            <w:top w:val="none" w:sz="0" w:space="0" w:color="auto"/>
            <w:left w:val="none" w:sz="0" w:space="0" w:color="auto"/>
            <w:bottom w:val="none" w:sz="0" w:space="0" w:color="auto"/>
            <w:right w:val="none" w:sz="0" w:space="0" w:color="auto"/>
          </w:divBdr>
          <w:divsChild>
            <w:div w:id="906573365">
              <w:marLeft w:val="0"/>
              <w:marRight w:val="0"/>
              <w:marTop w:val="0"/>
              <w:marBottom w:val="0"/>
              <w:divBdr>
                <w:top w:val="none" w:sz="0" w:space="0" w:color="auto"/>
                <w:left w:val="none" w:sz="0" w:space="0" w:color="auto"/>
                <w:bottom w:val="none" w:sz="0" w:space="0" w:color="auto"/>
                <w:right w:val="none" w:sz="0" w:space="0" w:color="auto"/>
              </w:divBdr>
            </w:div>
            <w:div w:id="1147939702">
              <w:marLeft w:val="0"/>
              <w:marRight w:val="0"/>
              <w:marTop w:val="0"/>
              <w:marBottom w:val="0"/>
              <w:divBdr>
                <w:top w:val="none" w:sz="0" w:space="0" w:color="auto"/>
                <w:left w:val="none" w:sz="0" w:space="0" w:color="auto"/>
                <w:bottom w:val="none" w:sz="0" w:space="0" w:color="auto"/>
                <w:right w:val="none" w:sz="0" w:space="0" w:color="auto"/>
              </w:divBdr>
              <w:divsChild>
                <w:div w:id="1462923547">
                  <w:marLeft w:val="0"/>
                  <w:marRight w:val="0"/>
                  <w:marTop w:val="0"/>
                  <w:marBottom w:val="0"/>
                  <w:divBdr>
                    <w:top w:val="none" w:sz="0" w:space="0" w:color="auto"/>
                    <w:left w:val="none" w:sz="0" w:space="0" w:color="auto"/>
                    <w:bottom w:val="none" w:sz="0" w:space="0" w:color="auto"/>
                    <w:right w:val="none" w:sz="0" w:space="0" w:color="auto"/>
                  </w:divBdr>
                  <w:divsChild>
                    <w:div w:id="7056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622">
              <w:marLeft w:val="0"/>
              <w:marRight w:val="0"/>
              <w:marTop w:val="0"/>
              <w:marBottom w:val="0"/>
              <w:divBdr>
                <w:top w:val="none" w:sz="0" w:space="0" w:color="auto"/>
                <w:left w:val="none" w:sz="0" w:space="0" w:color="auto"/>
                <w:bottom w:val="none" w:sz="0" w:space="0" w:color="auto"/>
                <w:right w:val="none" w:sz="0" w:space="0" w:color="auto"/>
              </w:divBdr>
            </w:div>
          </w:divsChild>
        </w:div>
        <w:div w:id="1707028156">
          <w:marLeft w:val="0"/>
          <w:marRight w:val="0"/>
          <w:marTop w:val="0"/>
          <w:marBottom w:val="0"/>
          <w:divBdr>
            <w:top w:val="none" w:sz="0" w:space="0" w:color="auto"/>
            <w:left w:val="none" w:sz="0" w:space="0" w:color="auto"/>
            <w:bottom w:val="none" w:sz="0" w:space="0" w:color="auto"/>
            <w:right w:val="none" w:sz="0" w:space="0" w:color="auto"/>
          </w:divBdr>
          <w:divsChild>
            <w:div w:id="1999572101">
              <w:marLeft w:val="0"/>
              <w:marRight w:val="0"/>
              <w:marTop w:val="0"/>
              <w:marBottom w:val="0"/>
              <w:divBdr>
                <w:top w:val="none" w:sz="0" w:space="0" w:color="auto"/>
                <w:left w:val="none" w:sz="0" w:space="0" w:color="auto"/>
                <w:bottom w:val="none" w:sz="0" w:space="0" w:color="auto"/>
                <w:right w:val="none" w:sz="0" w:space="0" w:color="auto"/>
              </w:divBdr>
            </w:div>
            <w:div w:id="1793867889">
              <w:marLeft w:val="0"/>
              <w:marRight w:val="0"/>
              <w:marTop w:val="0"/>
              <w:marBottom w:val="0"/>
              <w:divBdr>
                <w:top w:val="none" w:sz="0" w:space="0" w:color="auto"/>
                <w:left w:val="none" w:sz="0" w:space="0" w:color="auto"/>
                <w:bottom w:val="none" w:sz="0" w:space="0" w:color="auto"/>
                <w:right w:val="none" w:sz="0" w:space="0" w:color="auto"/>
              </w:divBdr>
              <w:divsChild>
                <w:div w:id="2077430201">
                  <w:marLeft w:val="0"/>
                  <w:marRight w:val="0"/>
                  <w:marTop w:val="0"/>
                  <w:marBottom w:val="0"/>
                  <w:divBdr>
                    <w:top w:val="none" w:sz="0" w:space="0" w:color="auto"/>
                    <w:left w:val="none" w:sz="0" w:space="0" w:color="auto"/>
                    <w:bottom w:val="none" w:sz="0" w:space="0" w:color="auto"/>
                    <w:right w:val="none" w:sz="0" w:space="0" w:color="auto"/>
                  </w:divBdr>
                  <w:divsChild>
                    <w:div w:id="14122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753">
              <w:marLeft w:val="0"/>
              <w:marRight w:val="0"/>
              <w:marTop w:val="0"/>
              <w:marBottom w:val="0"/>
              <w:divBdr>
                <w:top w:val="none" w:sz="0" w:space="0" w:color="auto"/>
                <w:left w:val="none" w:sz="0" w:space="0" w:color="auto"/>
                <w:bottom w:val="none" w:sz="0" w:space="0" w:color="auto"/>
                <w:right w:val="none" w:sz="0" w:space="0" w:color="auto"/>
              </w:divBdr>
            </w:div>
          </w:divsChild>
        </w:div>
        <w:div w:id="1168860329">
          <w:marLeft w:val="0"/>
          <w:marRight w:val="0"/>
          <w:marTop w:val="0"/>
          <w:marBottom w:val="0"/>
          <w:divBdr>
            <w:top w:val="none" w:sz="0" w:space="0" w:color="auto"/>
            <w:left w:val="none" w:sz="0" w:space="0" w:color="auto"/>
            <w:bottom w:val="none" w:sz="0" w:space="0" w:color="auto"/>
            <w:right w:val="none" w:sz="0" w:space="0" w:color="auto"/>
          </w:divBdr>
          <w:divsChild>
            <w:div w:id="2705708">
              <w:marLeft w:val="0"/>
              <w:marRight w:val="0"/>
              <w:marTop w:val="0"/>
              <w:marBottom w:val="0"/>
              <w:divBdr>
                <w:top w:val="none" w:sz="0" w:space="0" w:color="auto"/>
                <w:left w:val="none" w:sz="0" w:space="0" w:color="auto"/>
                <w:bottom w:val="none" w:sz="0" w:space="0" w:color="auto"/>
                <w:right w:val="none" w:sz="0" w:space="0" w:color="auto"/>
              </w:divBdr>
            </w:div>
            <w:div w:id="12415611">
              <w:marLeft w:val="0"/>
              <w:marRight w:val="0"/>
              <w:marTop w:val="0"/>
              <w:marBottom w:val="0"/>
              <w:divBdr>
                <w:top w:val="none" w:sz="0" w:space="0" w:color="auto"/>
                <w:left w:val="none" w:sz="0" w:space="0" w:color="auto"/>
                <w:bottom w:val="none" w:sz="0" w:space="0" w:color="auto"/>
                <w:right w:val="none" w:sz="0" w:space="0" w:color="auto"/>
              </w:divBdr>
              <w:divsChild>
                <w:div w:id="695886414">
                  <w:marLeft w:val="0"/>
                  <w:marRight w:val="0"/>
                  <w:marTop w:val="0"/>
                  <w:marBottom w:val="0"/>
                  <w:divBdr>
                    <w:top w:val="none" w:sz="0" w:space="0" w:color="auto"/>
                    <w:left w:val="none" w:sz="0" w:space="0" w:color="auto"/>
                    <w:bottom w:val="none" w:sz="0" w:space="0" w:color="auto"/>
                    <w:right w:val="none" w:sz="0" w:space="0" w:color="auto"/>
                  </w:divBdr>
                  <w:divsChild>
                    <w:div w:id="11358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6878">
              <w:marLeft w:val="0"/>
              <w:marRight w:val="0"/>
              <w:marTop w:val="0"/>
              <w:marBottom w:val="0"/>
              <w:divBdr>
                <w:top w:val="none" w:sz="0" w:space="0" w:color="auto"/>
                <w:left w:val="none" w:sz="0" w:space="0" w:color="auto"/>
                <w:bottom w:val="none" w:sz="0" w:space="0" w:color="auto"/>
                <w:right w:val="none" w:sz="0" w:space="0" w:color="auto"/>
              </w:divBdr>
            </w:div>
          </w:divsChild>
        </w:div>
        <w:div w:id="1483354700">
          <w:marLeft w:val="0"/>
          <w:marRight w:val="0"/>
          <w:marTop w:val="0"/>
          <w:marBottom w:val="0"/>
          <w:divBdr>
            <w:top w:val="none" w:sz="0" w:space="0" w:color="auto"/>
            <w:left w:val="none" w:sz="0" w:space="0" w:color="auto"/>
            <w:bottom w:val="none" w:sz="0" w:space="0" w:color="auto"/>
            <w:right w:val="none" w:sz="0" w:space="0" w:color="auto"/>
          </w:divBdr>
          <w:divsChild>
            <w:div w:id="323247097">
              <w:marLeft w:val="0"/>
              <w:marRight w:val="0"/>
              <w:marTop w:val="0"/>
              <w:marBottom w:val="0"/>
              <w:divBdr>
                <w:top w:val="none" w:sz="0" w:space="0" w:color="auto"/>
                <w:left w:val="none" w:sz="0" w:space="0" w:color="auto"/>
                <w:bottom w:val="none" w:sz="0" w:space="0" w:color="auto"/>
                <w:right w:val="none" w:sz="0" w:space="0" w:color="auto"/>
              </w:divBdr>
            </w:div>
            <w:div w:id="1054701693">
              <w:marLeft w:val="0"/>
              <w:marRight w:val="0"/>
              <w:marTop w:val="0"/>
              <w:marBottom w:val="0"/>
              <w:divBdr>
                <w:top w:val="none" w:sz="0" w:space="0" w:color="auto"/>
                <w:left w:val="none" w:sz="0" w:space="0" w:color="auto"/>
                <w:bottom w:val="none" w:sz="0" w:space="0" w:color="auto"/>
                <w:right w:val="none" w:sz="0" w:space="0" w:color="auto"/>
              </w:divBdr>
              <w:divsChild>
                <w:div w:id="1011295753">
                  <w:marLeft w:val="0"/>
                  <w:marRight w:val="0"/>
                  <w:marTop w:val="0"/>
                  <w:marBottom w:val="0"/>
                  <w:divBdr>
                    <w:top w:val="none" w:sz="0" w:space="0" w:color="auto"/>
                    <w:left w:val="none" w:sz="0" w:space="0" w:color="auto"/>
                    <w:bottom w:val="none" w:sz="0" w:space="0" w:color="auto"/>
                    <w:right w:val="none" w:sz="0" w:space="0" w:color="auto"/>
                  </w:divBdr>
                  <w:divsChild>
                    <w:div w:id="19150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396">
              <w:marLeft w:val="0"/>
              <w:marRight w:val="0"/>
              <w:marTop w:val="0"/>
              <w:marBottom w:val="0"/>
              <w:divBdr>
                <w:top w:val="none" w:sz="0" w:space="0" w:color="auto"/>
                <w:left w:val="none" w:sz="0" w:space="0" w:color="auto"/>
                <w:bottom w:val="none" w:sz="0" w:space="0" w:color="auto"/>
                <w:right w:val="none" w:sz="0" w:space="0" w:color="auto"/>
              </w:divBdr>
            </w:div>
          </w:divsChild>
        </w:div>
        <w:div w:id="1841457708">
          <w:marLeft w:val="0"/>
          <w:marRight w:val="0"/>
          <w:marTop w:val="0"/>
          <w:marBottom w:val="0"/>
          <w:divBdr>
            <w:top w:val="none" w:sz="0" w:space="0" w:color="auto"/>
            <w:left w:val="none" w:sz="0" w:space="0" w:color="auto"/>
            <w:bottom w:val="none" w:sz="0" w:space="0" w:color="auto"/>
            <w:right w:val="none" w:sz="0" w:space="0" w:color="auto"/>
          </w:divBdr>
          <w:divsChild>
            <w:div w:id="1834026325">
              <w:marLeft w:val="0"/>
              <w:marRight w:val="0"/>
              <w:marTop w:val="0"/>
              <w:marBottom w:val="0"/>
              <w:divBdr>
                <w:top w:val="none" w:sz="0" w:space="0" w:color="auto"/>
                <w:left w:val="none" w:sz="0" w:space="0" w:color="auto"/>
                <w:bottom w:val="none" w:sz="0" w:space="0" w:color="auto"/>
                <w:right w:val="none" w:sz="0" w:space="0" w:color="auto"/>
              </w:divBdr>
            </w:div>
            <w:div w:id="1512139663">
              <w:marLeft w:val="0"/>
              <w:marRight w:val="0"/>
              <w:marTop w:val="0"/>
              <w:marBottom w:val="0"/>
              <w:divBdr>
                <w:top w:val="none" w:sz="0" w:space="0" w:color="auto"/>
                <w:left w:val="none" w:sz="0" w:space="0" w:color="auto"/>
                <w:bottom w:val="none" w:sz="0" w:space="0" w:color="auto"/>
                <w:right w:val="none" w:sz="0" w:space="0" w:color="auto"/>
              </w:divBdr>
              <w:divsChild>
                <w:div w:id="1596522945">
                  <w:marLeft w:val="0"/>
                  <w:marRight w:val="0"/>
                  <w:marTop w:val="0"/>
                  <w:marBottom w:val="0"/>
                  <w:divBdr>
                    <w:top w:val="none" w:sz="0" w:space="0" w:color="auto"/>
                    <w:left w:val="none" w:sz="0" w:space="0" w:color="auto"/>
                    <w:bottom w:val="none" w:sz="0" w:space="0" w:color="auto"/>
                    <w:right w:val="none" w:sz="0" w:space="0" w:color="auto"/>
                  </w:divBdr>
                  <w:divsChild>
                    <w:div w:id="5710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2174">
              <w:marLeft w:val="0"/>
              <w:marRight w:val="0"/>
              <w:marTop w:val="0"/>
              <w:marBottom w:val="0"/>
              <w:divBdr>
                <w:top w:val="none" w:sz="0" w:space="0" w:color="auto"/>
                <w:left w:val="none" w:sz="0" w:space="0" w:color="auto"/>
                <w:bottom w:val="none" w:sz="0" w:space="0" w:color="auto"/>
                <w:right w:val="none" w:sz="0" w:space="0" w:color="auto"/>
              </w:divBdr>
            </w:div>
          </w:divsChild>
        </w:div>
        <w:div w:id="946889497">
          <w:marLeft w:val="0"/>
          <w:marRight w:val="0"/>
          <w:marTop w:val="0"/>
          <w:marBottom w:val="0"/>
          <w:divBdr>
            <w:top w:val="none" w:sz="0" w:space="0" w:color="auto"/>
            <w:left w:val="none" w:sz="0" w:space="0" w:color="auto"/>
            <w:bottom w:val="none" w:sz="0" w:space="0" w:color="auto"/>
            <w:right w:val="none" w:sz="0" w:space="0" w:color="auto"/>
          </w:divBdr>
          <w:divsChild>
            <w:div w:id="2026245888">
              <w:marLeft w:val="0"/>
              <w:marRight w:val="0"/>
              <w:marTop w:val="0"/>
              <w:marBottom w:val="0"/>
              <w:divBdr>
                <w:top w:val="none" w:sz="0" w:space="0" w:color="auto"/>
                <w:left w:val="none" w:sz="0" w:space="0" w:color="auto"/>
                <w:bottom w:val="none" w:sz="0" w:space="0" w:color="auto"/>
                <w:right w:val="none" w:sz="0" w:space="0" w:color="auto"/>
              </w:divBdr>
            </w:div>
            <w:div w:id="1094210189">
              <w:marLeft w:val="0"/>
              <w:marRight w:val="0"/>
              <w:marTop w:val="0"/>
              <w:marBottom w:val="0"/>
              <w:divBdr>
                <w:top w:val="none" w:sz="0" w:space="0" w:color="auto"/>
                <w:left w:val="none" w:sz="0" w:space="0" w:color="auto"/>
                <w:bottom w:val="none" w:sz="0" w:space="0" w:color="auto"/>
                <w:right w:val="none" w:sz="0" w:space="0" w:color="auto"/>
              </w:divBdr>
              <w:divsChild>
                <w:div w:id="710809326">
                  <w:marLeft w:val="0"/>
                  <w:marRight w:val="0"/>
                  <w:marTop w:val="0"/>
                  <w:marBottom w:val="0"/>
                  <w:divBdr>
                    <w:top w:val="none" w:sz="0" w:space="0" w:color="auto"/>
                    <w:left w:val="none" w:sz="0" w:space="0" w:color="auto"/>
                    <w:bottom w:val="none" w:sz="0" w:space="0" w:color="auto"/>
                    <w:right w:val="none" w:sz="0" w:space="0" w:color="auto"/>
                  </w:divBdr>
                  <w:divsChild>
                    <w:div w:id="2307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206">
              <w:marLeft w:val="0"/>
              <w:marRight w:val="0"/>
              <w:marTop w:val="0"/>
              <w:marBottom w:val="0"/>
              <w:divBdr>
                <w:top w:val="none" w:sz="0" w:space="0" w:color="auto"/>
                <w:left w:val="none" w:sz="0" w:space="0" w:color="auto"/>
                <w:bottom w:val="none" w:sz="0" w:space="0" w:color="auto"/>
                <w:right w:val="none" w:sz="0" w:space="0" w:color="auto"/>
              </w:divBdr>
            </w:div>
          </w:divsChild>
        </w:div>
        <w:div w:id="2081827410">
          <w:marLeft w:val="0"/>
          <w:marRight w:val="0"/>
          <w:marTop w:val="0"/>
          <w:marBottom w:val="0"/>
          <w:divBdr>
            <w:top w:val="none" w:sz="0" w:space="0" w:color="auto"/>
            <w:left w:val="none" w:sz="0" w:space="0" w:color="auto"/>
            <w:bottom w:val="none" w:sz="0" w:space="0" w:color="auto"/>
            <w:right w:val="none" w:sz="0" w:space="0" w:color="auto"/>
          </w:divBdr>
          <w:divsChild>
            <w:div w:id="1383485112">
              <w:marLeft w:val="0"/>
              <w:marRight w:val="0"/>
              <w:marTop w:val="0"/>
              <w:marBottom w:val="0"/>
              <w:divBdr>
                <w:top w:val="none" w:sz="0" w:space="0" w:color="auto"/>
                <w:left w:val="none" w:sz="0" w:space="0" w:color="auto"/>
                <w:bottom w:val="none" w:sz="0" w:space="0" w:color="auto"/>
                <w:right w:val="none" w:sz="0" w:space="0" w:color="auto"/>
              </w:divBdr>
            </w:div>
            <w:div w:id="913467838">
              <w:marLeft w:val="0"/>
              <w:marRight w:val="0"/>
              <w:marTop w:val="0"/>
              <w:marBottom w:val="0"/>
              <w:divBdr>
                <w:top w:val="none" w:sz="0" w:space="0" w:color="auto"/>
                <w:left w:val="none" w:sz="0" w:space="0" w:color="auto"/>
                <w:bottom w:val="none" w:sz="0" w:space="0" w:color="auto"/>
                <w:right w:val="none" w:sz="0" w:space="0" w:color="auto"/>
              </w:divBdr>
              <w:divsChild>
                <w:div w:id="1699813693">
                  <w:marLeft w:val="0"/>
                  <w:marRight w:val="0"/>
                  <w:marTop w:val="0"/>
                  <w:marBottom w:val="0"/>
                  <w:divBdr>
                    <w:top w:val="none" w:sz="0" w:space="0" w:color="auto"/>
                    <w:left w:val="none" w:sz="0" w:space="0" w:color="auto"/>
                    <w:bottom w:val="none" w:sz="0" w:space="0" w:color="auto"/>
                    <w:right w:val="none" w:sz="0" w:space="0" w:color="auto"/>
                  </w:divBdr>
                  <w:divsChild>
                    <w:div w:id="2775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9095">
              <w:marLeft w:val="0"/>
              <w:marRight w:val="0"/>
              <w:marTop w:val="0"/>
              <w:marBottom w:val="0"/>
              <w:divBdr>
                <w:top w:val="none" w:sz="0" w:space="0" w:color="auto"/>
                <w:left w:val="none" w:sz="0" w:space="0" w:color="auto"/>
                <w:bottom w:val="none" w:sz="0" w:space="0" w:color="auto"/>
                <w:right w:val="none" w:sz="0" w:space="0" w:color="auto"/>
              </w:divBdr>
            </w:div>
          </w:divsChild>
        </w:div>
        <w:div w:id="194468688">
          <w:marLeft w:val="0"/>
          <w:marRight w:val="0"/>
          <w:marTop w:val="0"/>
          <w:marBottom w:val="0"/>
          <w:divBdr>
            <w:top w:val="none" w:sz="0" w:space="0" w:color="auto"/>
            <w:left w:val="none" w:sz="0" w:space="0" w:color="auto"/>
            <w:bottom w:val="none" w:sz="0" w:space="0" w:color="auto"/>
            <w:right w:val="none" w:sz="0" w:space="0" w:color="auto"/>
          </w:divBdr>
          <w:divsChild>
            <w:div w:id="805395996">
              <w:marLeft w:val="0"/>
              <w:marRight w:val="0"/>
              <w:marTop w:val="0"/>
              <w:marBottom w:val="0"/>
              <w:divBdr>
                <w:top w:val="none" w:sz="0" w:space="0" w:color="auto"/>
                <w:left w:val="none" w:sz="0" w:space="0" w:color="auto"/>
                <w:bottom w:val="none" w:sz="0" w:space="0" w:color="auto"/>
                <w:right w:val="none" w:sz="0" w:space="0" w:color="auto"/>
              </w:divBdr>
            </w:div>
            <w:div w:id="39136432">
              <w:marLeft w:val="0"/>
              <w:marRight w:val="0"/>
              <w:marTop w:val="0"/>
              <w:marBottom w:val="0"/>
              <w:divBdr>
                <w:top w:val="none" w:sz="0" w:space="0" w:color="auto"/>
                <w:left w:val="none" w:sz="0" w:space="0" w:color="auto"/>
                <w:bottom w:val="none" w:sz="0" w:space="0" w:color="auto"/>
                <w:right w:val="none" w:sz="0" w:space="0" w:color="auto"/>
              </w:divBdr>
              <w:divsChild>
                <w:div w:id="1194028747">
                  <w:marLeft w:val="0"/>
                  <w:marRight w:val="0"/>
                  <w:marTop w:val="0"/>
                  <w:marBottom w:val="0"/>
                  <w:divBdr>
                    <w:top w:val="none" w:sz="0" w:space="0" w:color="auto"/>
                    <w:left w:val="none" w:sz="0" w:space="0" w:color="auto"/>
                    <w:bottom w:val="none" w:sz="0" w:space="0" w:color="auto"/>
                    <w:right w:val="none" w:sz="0" w:space="0" w:color="auto"/>
                  </w:divBdr>
                  <w:divsChild>
                    <w:div w:id="20288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3088">
      <w:bodyDiv w:val="1"/>
      <w:marLeft w:val="0"/>
      <w:marRight w:val="0"/>
      <w:marTop w:val="0"/>
      <w:marBottom w:val="0"/>
      <w:divBdr>
        <w:top w:val="none" w:sz="0" w:space="0" w:color="auto"/>
        <w:left w:val="none" w:sz="0" w:space="0" w:color="auto"/>
        <w:bottom w:val="none" w:sz="0" w:space="0" w:color="auto"/>
        <w:right w:val="none" w:sz="0" w:space="0" w:color="auto"/>
      </w:divBdr>
    </w:div>
    <w:div w:id="1972788478">
      <w:bodyDiv w:val="1"/>
      <w:marLeft w:val="0"/>
      <w:marRight w:val="0"/>
      <w:marTop w:val="0"/>
      <w:marBottom w:val="0"/>
      <w:divBdr>
        <w:top w:val="none" w:sz="0" w:space="0" w:color="auto"/>
        <w:left w:val="none" w:sz="0" w:space="0" w:color="auto"/>
        <w:bottom w:val="none" w:sz="0" w:space="0" w:color="auto"/>
        <w:right w:val="none" w:sz="0" w:space="0" w:color="auto"/>
      </w:divBdr>
    </w:div>
    <w:div w:id="1979412413">
      <w:bodyDiv w:val="1"/>
      <w:marLeft w:val="0"/>
      <w:marRight w:val="0"/>
      <w:marTop w:val="0"/>
      <w:marBottom w:val="0"/>
      <w:divBdr>
        <w:top w:val="none" w:sz="0" w:space="0" w:color="auto"/>
        <w:left w:val="none" w:sz="0" w:space="0" w:color="auto"/>
        <w:bottom w:val="none" w:sz="0" w:space="0" w:color="auto"/>
        <w:right w:val="none" w:sz="0" w:space="0" w:color="auto"/>
      </w:divBdr>
    </w:div>
    <w:div w:id="2035688415">
      <w:bodyDiv w:val="1"/>
      <w:marLeft w:val="0"/>
      <w:marRight w:val="0"/>
      <w:marTop w:val="0"/>
      <w:marBottom w:val="0"/>
      <w:divBdr>
        <w:top w:val="none" w:sz="0" w:space="0" w:color="auto"/>
        <w:left w:val="none" w:sz="0" w:space="0" w:color="auto"/>
        <w:bottom w:val="none" w:sz="0" w:space="0" w:color="auto"/>
        <w:right w:val="none" w:sz="0" w:space="0" w:color="auto"/>
      </w:divBdr>
    </w:div>
    <w:div w:id="2065063150">
      <w:bodyDiv w:val="1"/>
      <w:marLeft w:val="0"/>
      <w:marRight w:val="0"/>
      <w:marTop w:val="0"/>
      <w:marBottom w:val="0"/>
      <w:divBdr>
        <w:top w:val="none" w:sz="0" w:space="0" w:color="auto"/>
        <w:left w:val="none" w:sz="0" w:space="0" w:color="auto"/>
        <w:bottom w:val="none" w:sz="0" w:space="0" w:color="auto"/>
        <w:right w:val="none" w:sz="0" w:space="0" w:color="auto"/>
      </w:divBdr>
    </w:div>
    <w:div w:id="2098331818">
      <w:bodyDiv w:val="1"/>
      <w:marLeft w:val="0"/>
      <w:marRight w:val="0"/>
      <w:marTop w:val="0"/>
      <w:marBottom w:val="0"/>
      <w:divBdr>
        <w:top w:val="none" w:sz="0" w:space="0" w:color="auto"/>
        <w:left w:val="none" w:sz="0" w:space="0" w:color="auto"/>
        <w:bottom w:val="none" w:sz="0" w:space="0" w:color="auto"/>
        <w:right w:val="none" w:sz="0" w:space="0" w:color="auto"/>
      </w:divBdr>
    </w:div>
    <w:div w:id="210044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4593</TotalTime>
  <Pages>12</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Maul Sri</cp:lastModifiedBy>
  <cp:revision>40</cp:revision>
  <dcterms:created xsi:type="dcterms:W3CDTF">2024-10-10T17:08:00Z</dcterms:created>
  <dcterms:modified xsi:type="dcterms:W3CDTF">2025-02-20T11:50:00Z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-584635133</vt:i4>
  </property>
</Properties>
</file>