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7FD83739" w:rsidR="000F73A1" w:rsidRPr="00043DE4" w:rsidRDefault="000F73A1" w:rsidP="000F73A1">
      <w:pPr>
        <w:pStyle w:val="Header"/>
        <w:jc w:val="center"/>
        <w:rPr>
          <w:b/>
        </w:rPr>
      </w:pPr>
      <w:r w:rsidRPr="00043DE4">
        <w:rPr>
          <w:b/>
        </w:rPr>
        <w:t xml:space="preserve">BSLC 322, January </w:t>
      </w:r>
      <w:r w:rsidR="009102D8">
        <w:rPr>
          <w:b/>
        </w:rPr>
        <w:t xml:space="preserve">16 </w:t>
      </w:r>
      <w:r w:rsidR="003D03EA">
        <w:rPr>
          <w:b/>
        </w:rPr>
        <w:t>&amp; 18</w:t>
      </w:r>
      <w:r w:rsidRPr="00043DE4">
        <w:rPr>
          <w:b/>
        </w:rPr>
        <w:t>, 201</w:t>
      </w:r>
      <w:r w:rsidR="009102D8">
        <w:rPr>
          <w:b/>
        </w:rPr>
        <w:t>9</w:t>
      </w:r>
    </w:p>
    <w:p w14:paraId="0AAEAD73" w14:textId="77777777" w:rsidR="00EE4F3C" w:rsidRDefault="00EE4F3C" w:rsidP="000F73A1">
      <w:pPr>
        <w:spacing w:after="120"/>
        <w:jc w:val="both"/>
        <w:rPr>
          <w:rFonts w:ascii="Arial" w:hAnsi="Arial" w:cs="Arial"/>
          <w:b/>
          <w:sz w:val="20"/>
          <w:szCs w:val="20"/>
        </w:rPr>
      </w:pPr>
    </w:p>
    <w:p w14:paraId="542157DB" w14:textId="541D6579"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w:t>
      </w:r>
      <w:r w:rsidR="003D03EA">
        <w:rPr>
          <w:rFonts w:ascii="Arial" w:hAnsi="Arial" w:cs="Arial"/>
          <w:sz w:val="20"/>
          <w:szCs w:val="20"/>
        </w:rPr>
        <w:t>complexities</w:t>
      </w:r>
      <w:r w:rsidR="00D67EE4">
        <w:rPr>
          <w:rFonts w:ascii="Arial" w:hAnsi="Arial" w:cs="Arial"/>
          <w:sz w:val="20"/>
          <w:szCs w:val="20"/>
        </w:rPr>
        <w:t xml:space="preserve">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55E81B79"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from both students in each pair (complete data collection from the first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0B6673AD" w14:textId="0C8EF1D6"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You do not need to log out, reboot or shutdown the computer.</w:t>
      </w:r>
      <w:r w:rsidR="003D03EA">
        <w:rPr>
          <w:rFonts w:ascii="Arial" w:hAnsi="Arial" w:cs="Arial"/>
          <w:sz w:val="20"/>
          <w:szCs w:val="20"/>
        </w:rPr>
        <w:t xml:space="preserve"> Disconnect the electrical equipment so it is in the state in which you found it.</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02312D6A"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03043FE0"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EC7555">
        <w:rPr>
          <w:rFonts w:ascii="Arial" w:hAnsi="Arial" w:cs="Arial"/>
          <w:sz w:val="20"/>
          <w:szCs w:val="20"/>
        </w:rPr>
        <w:t>Be sure to include all the details of the filtering and amplification of your signals.</w:t>
      </w:r>
    </w:p>
    <w:p w14:paraId="4AF53950" w14:textId="32C2EB1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showing your data.</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w:t>
      </w:r>
      <w:r w:rsidR="003D03EA">
        <w:rPr>
          <w:rFonts w:ascii="Arial" w:hAnsi="Arial" w:cs="Arial"/>
          <w:sz w:val="20"/>
          <w:szCs w:val="20"/>
        </w:rPr>
        <w:t xml:space="preserve"> from the LabJack</w:t>
      </w:r>
      <w:r w:rsidR="002E3E9D">
        <w:rPr>
          <w:rFonts w:ascii="Arial" w:hAnsi="Arial" w:cs="Arial"/>
          <w:sz w:val="20"/>
          <w:szCs w:val="20"/>
        </w:rPr>
        <w:t xml:space="preserve"> for 10-</w:t>
      </w:r>
      <w:r w:rsidR="003D03EA">
        <w:rPr>
          <w:rFonts w:ascii="Arial" w:hAnsi="Arial" w:cs="Arial"/>
          <w:sz w:val="20"/>
          <w:szCs w:val="20"/>
        </w:rPr>
        <w:t>5</w:t>
      </w:r>
      <w:r w:rsidR="002E3E9D">
        <w:rPr>
          <w:rFonts w:ascii="Arial" w:hAnsi="Arial" w:cs="Arial"/>
          <w:sz w:val="20"/>
          <w:szCs w:val="20"/>
        </w:rPr>
        <w:t>0 ms.  Will this affect your data?</w:t>
      </w:r>
      <w:r w:rsidR="00EC7555">
        <w:rPr>
          <w:rFonts w:ascii="Arial" w:hAnsi="Arial" w:cs="Arial"/>
          <w:sz w:val="20"/>
          <w:szCs w:val="20"/>
        </w:rPr>
        <w:t xml:space="preserve"> If your average velocity traces show movements before the onset of the saccade, explain why.</w:t>
      </w:r>
    </w:p>
    <w:p w14:paraId="338186FC" w14:textId="4ECCDD4E"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saccades? Is there consistency in speed, acceleration or duration across saccades of different amplitude? </w:t>
      </w:r>
      <w:r w:rsidR="00D31C9E">
        <w:rPr>
          <w:rFonts w:ascii="Arial" w:hAnsi="Arial" w:cs="Arial"/>
          <w:sz w:val="20"/>
          <w:szCs w:val="20"/>
        </w:rPr>
        <w:t>Given that load on the eye muscles is constant (</w:t>
      </w:r>
      <w:r w:rsidR="0085357C">
        <w:rPr>
          <w:rFonts w:ascii="Arial" w:hAnsi="Arial" w:cs="Arial"/>
          <w:sz w:val="20"/>
          <w:szCs w:val="20"/>
        </w:rPr>
        <w:t>the mass of the</w:t>
      </w:r>
      <w:r w:rsidR="00D31C9E">
        <w:rPr>
          <w:rFonts w:ascii="Arial" w:hAnsi="Arial" w:cs="Arial"/>
          <w:sz w:val="20"/>
          <w:szCs w:val="20"/>
        </w:rPr>
        <w:t xml:space="preserve"> eye), what can you infer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287B2F06"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8C52C1">
        <w:rPr>
          <w:rFonts w:ascii="Arial" w:hAnsi="Arial" w:cs="Arial"/>
          <w:sz w:val="20"/>
          <w:szCs w:val="20"/>
        </w:rPr>
        <w:t>The</w:t>
      </w:r>
      <w:r w:rsidR="009510E2">
        <w:rPr>
          <w:rFonts w:ascii="Arial" w:hAnsi="Arial" w:cs="Arial"/>
          <w:sz w:val="20"/>
          <w:szCs w:val="20"/>
        </w:rPr>
        <w:t xml:space="preserve"> hardware and cabling will need to be set up. </w:t>
      </w:r>
      <w:r>
        <w:rPr>
          <w:rFonts w:ascii="Arial" w:hAnsi="Arial" w:cs="Arial"/>
          <w:sz w:val="20"/>
          <w:szCs w:val="20"/>
        </w:rPr>
        <w:t xml:space="preserve">The small switch </w:t>
      </w:r>
      <w:r w:rsidR="008C52C1">
        <w:rPr>
          <w:rFonts w:ascii="Arial" w:hAnsi="Arial" w:cs="Arial"/>
          <w:sz w:val="20"/>
          <w:szCs w:val="20"/>
        </w:rPr>
        <w:t>on</w:t>
      </w:r>
      <w:r>
        <w:rPr>
          <w:rFonts w:ascii="Arial" w:hAnsi="Arial" w:cs="Arial"/>
          <w:sz w:val="20"/>
          <w:szCs w:val="20"/>
        </w:rPr>
        <w:t xml:space="preserve"> the C-ISO-256 </w:t>
      </w:r>
      <w:r w:rsidR="0085357C">
        <w:rPr>
          <w:rFonts w:ascii="Arial" w:hAnsi="Arial" w:cs="Arial"/>
          <w:sz w:val="20"/>
          <w:szCs w:val="20"/>
        </w:rPr>
        <w:t xml:space="preserve">pre-amplifier </w:t>
      </w:r>
      <w:r>
        <w:rPr>
          <w:rFonts w:ascii="Arial" w:hAnsi="Arial" w:cs="Arial"/>
          <w:sz w:val="20"/>
          <w:szCs w:val="20"/>
        </w:rPr>
        <w:t>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 xml:space="preserve">The initial settings for Channel 1 on the iWorx amplifier should be: “DC” HPF (high-pass filter); “50 Hz” LPF (low-pass filter); and “x10” gain. </w:t>
      </w:r>
      <w:r w:rsidR="00B806F7">
        <w:rPr>
          <w:rFonts w:ascii="Arial" w:hAnsi="Arial" w:cs="Arial"/>
          <w:sz w:val="20"/>
          <w:szCs w:val="20"/>
        </w:rPr>
        <w:t xml:space="preserve">The iWorx C-ISO-256 pre-amplifier has a fixed internal gain of 400x. </w:t>
      </w:r>
      <w:bookmarkStart w:id="0" w:name="_GoBack"/>
      <w:bookmarkEnd w:id="0"/>
      <w:r w:rsidR="00B806F7">
        <w:rPr>
          <w:rFonts w:ascii="Arial" w:hAnsi="Arial" w:cs="Arial"/>
          <w:sz w:val="20"/>
          <w:szCs w:val="20"/>
        </w:rPr>
        <w:t xml:space="preserve">Your calculation of EOG voltage should include both the amplifier (10x typically) and pre-amplifier (fixed at 400x). </w:t>
      </w:r>
      <w:r>
        <w:rPr>
          <w:rFonts w:ascii="Arial" w:hAnsi="Arial" w:cs="Arial"/>
          <w:sz w:val="20"/>
          <w:szCs w:val="20"/>
        </w:rPr>
        <w:t xml:space="preserve">The settings </w:t>
      </w:r>
      <w:r w:rsidR="00B806F7">
        <w:rPr>
          <w:rFonts w:ascii="Arial" w:hAnsi="Arial" w:cs="Arial"/>
          <w:sz w:val="20"/>
          <w:szCs w:val="20"/>
        </w:rPr>
        <w:t xml:space="preserve">on the amplifier </w:t>
      </w:r>
      <w:r>
        <w:rPr>
          <w:rFonts w:ascii="Arial" w:hAnsi="Arial" w:cs="Arial"/>
          <w:sz w:val="20"/>
          <w:szCs w:val="20"/>
        </w:rPr>
        <w:t>are indicated by small red LEDs, and are changed by pressing the appropriate black button.  You may change these setting to improve the quality of your data</w:t>
      </w:r>
      <w:r w:rsidR="009F19B4">
        <w:rPr>
          <w:rFonts w:ascii="Arial" w:hAnsi="Arial" w:cs="Arial"/>
          <w:sz w:val="20"/>
          <w:szCs w:val="20"/>
        </w:rPr>
        <w:t>, but they should be fixed during data collection from each subject (and included in your lab report)</w:t>
      </w:r>
      <w:r>
        <w:rPr>
          <w:rFonts w:ascii="Arial" w:hAnsi="Arial" w:cs="Arial"/>
          <w:sz w:val="20"/>
          <w:szCs w:val="20"/>
        </w:rPr>
        <w:t>. The settings for Channel 2 are irrelevant.</w:t>
      </w:r>
    </w:p>
    <w:p w14:paraId="3FF612A1" w14:textId="7AB9930D" w:rsidR="00631B17" w:rsidRPr="00303EA6" w:rsidRDefault="00DA5166" w:rsidP="00631B17">
      <w:pPr>
        <w:spacing w:after="120"/>
        <w:jc w:val="both"/>
        <w:rPr>
          <w:rFonts w:ascii="Arial" w:hAnsi="Arial" w:cs="Arial"/>
          <w:b/>
          <w:sz w:val="20"/>
          <w:szCs w:val="20"/>
        </w:rPr>
      </w:pPr>
      <w:r>
        <w:rPr>
          <w:rFonts w:ascii="Arial" w:hAnsi="Arial" w:cs="Arial"/>
          <w:sz w:val="20"/>
          <w:szCs w:val="20"/>
        </w:rPr>
        <w:t>Use a BNC cable to connect</w:t>
      </w:r>
      <w:r w:rsidR="00631B17">
        <w:rPr>
          <w:rFonts w:ascii="Arial" w:hAnsi="Arial" w:cs="Arial"/>
          <w:sz w:val="20"/>
          <w:szCs w:val="20"/>
        </w:rPr>
        <w:t xml:space="preserve"> Output 1 of the ETH-256</w:t>
      </w:r>
      <w:r>
        <w:rPr>
          <w:rFonts w:ascii="Arial" w:hAnsi="Arial" w:cs="Arial"/>
          <w:sz w:val="20"/>
          <w:szCs w:val="20"/>
        </w:rPr>
        <w:t xml:space="preserve"> to</w:t>
      </w:r>
      <w:r w:rsidR="00631B17">
        <w:rPr>
          <w:rFonts w:ascii="Arial" w:hAnsi="Arial" w:cs="Arial"/>
          <w:sz w:val="20"/>
          <w:szCs w:val="20"/>
        </w:rPr>
        <w:t xml:space="preserve"> a LabJack U6 computer data acquisi</w:t>
      </w:r>
      <w:r w:rsidR="002D440D">
        <w:rPr>
          <w:rFonts w:ascii="Arial" w:hAnsi="Arial" w:cs="Arial"/>
          <w:sz w:val="20"/>
          <w:szCs w:val="20"/>
        </w:rPr>
        <w:t xml:space="preserve">tion unit. </w:t>
      </w:r>
      <w:r>
        <w:rPr>
          <w:rFonts w:ascii="Arial" w:hAnsi="Arial" w:cs="Arial"/>
          <w:sz w:val="20"/>
          <w:szCs w:val="20"/>
        </w:rPr>
        <w:t>A</w:t>
      </w:r>
      <w:r w:rsidR="002D440D">
        <w:rPr>
          <w:rFonts w:ascii="Arial" w:hAnsi="Arial" w:cs="Arial"/>
          <w:sz w:val="20"/>
          <w:szCs w:val="20"/>
        </w:rPr>
        <w:t xml:space="preserve"> BNC-to-</w:t>
      </w:r>
      <w:r w:rsidR="00631B17">
        <w:rPr>
          <w:rFonts w:ascii="Arial" w:hAnsi="Arial" w:cs="Arial"/>
          <w:sz w:val="20"/>
          <w:szCs w:val="20"/>
        </w:rPr>
        <w:t xml:space="preserve">wire adaptor will need to be installed to the LabJack’s </w:t>
      </w:r>
      <w:r>
        <w:rPr>
          <w:rFonts w:ascii="Arial" w:hAnsi="Arial" w:cs="Arial"/>
          <w:sz w:val="20"/>
          <w:szCs w:val="20"/>
        </w:rPr>
        <w:t xml:space="preserve">analog input channel 0 (AIN0, </w:t>
      </w:r>
      <w:r w:rsidR="00631B17">
        <w:rPr>
          <w:rFonts w:ascii="Arial" w:hAnsi="Arial" w:cs="Arial"/>
          <w:sz w:val="20"/>
          <w:szCs w:val="20"/>
        </w:rPr>
        <w:t xml:space="preserve">red wire) and </w:t>
      </w:r>
      <w:r>
        <w:rPr>
          <w:rFonts w:ascii="Arial" w:hAnsi="Arial" w:cs="Arial"/>
          <w:sz w:val="20"/>
          <w:szCs w:val="20"/>
        </w:rPr>
        <w:t>analog ground (</w:t>
      </w:r>
      <w:r w:rsidR="00631B17">
        <w:rPr>
          <w:rFonts w:ascii="Arial" w:hAnsi="Arial" w:cs="Arial"/>
          <w:sz w:val="20"/>
          <w:szCs w:val="20"/>
        </w:rPr>
        <w:t>GND</w:t>
      </w:r>
      <w:r>
        <w:rPr>
          <w:rFonts w:ascii="Arial" w:hAnsi="Arial" w:cs="Arial"/>
          <w:sz w:val="20"/>
          <w:szCs w:val="20"/>
        </w:rPr>
        <w:t xml:space="preserve">, </w:t>
      </w:r>
      <w:r w:rsidR="00631B17">
        <w:rPr>
          <w:rFonts w:ascii="Arial" w:hAnsi="Arial" w:cs="Arial"/>
          <w:sz w:val="20"/>
          <w:szCs w:val="20"/>
        </w:rPr>
        <w:t>black wire) inputs.</w:t>
      </w:r>
      <w:r w:rsidR="00631B17" w:rsidRPr="002844F7">
        <w:rPr>
          <w:rFonts w:ascii="Arial" w:hAnsi="Arial" w:cs="Arial"/>
          <w:sz w:val="20"/>
          <w:szCs w:val="20"/>
        </w:rPr>
        <w:t xml:space="preserve"> </w:t>
      </w:r>
      <w:r w:rsidR="00631B17">
        <w:rPr>
          <w:rFonts w:ascii="Arial" w:hAnsi="Arial" w:cs="Arial"/>
          <w:sz w:val="20"/>
          <w:szCs w:val="20"/>
        </w:rPr>
        <w:t xml:space="preserve">The LabJack U6 should be connected to the iMac computer with a USB cable.  </w:t>
      </w:r>
    </w:p>
    <w:p w14:paraId="465B31BB" w14:textId="307DF997"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w:t>
      </w:r>
      <w:r w:rsidR="00DA5166">
        <w:rPr>
          <w:rFonts w:ascii="Arial" w:hAnsi="Arial" w:cs="Arial"/>
          <w:sz w:val="20"/>
          <w:szCs w:val="20"/>
        </w:rPr>
        <w:t xml:space="preserve">mediately lateral to the eyes. </w:t>
      </w:r>
      <w:r w:rsidR="00281A7C">
        <w:rPr>
          <w:rFonts w:ascii="Arial" w:hAnsi="Arial" w:cs="Arial"/>
          <w:sz w:val="20"/>
          <w:szCs w:val="20"/>
        </w:rPr>
        <w:t>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6BF0069E"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w:t>
      </w:r>
      <w:r w:rsidR="00CD1141">
        <w:rPr>
          <w:rFonts w:ascii="Arial" w:hAnsi="Arial" w:cs="Arial"/>
          <w:sz w:val="20"/>
          <w:szCs w:val="20"/>
        </w:rPr>
        <w:t>lift the blue on one</w:t>
      </w:r>
      <w:r>
        <w:rPr>
          <w:rFonts w:ascii="Arial" w:hAnsi="Arial" w:cs="Arial"/>
          <w:sz w:val="20"/>
          <w:szCs w:val="20"/>
        </w:rPr>
        <w:t xml:space="preserve"> </w:t>
      </w:r>
      <w:r w:rsidR="00CD1141">
        <w:rPr>
          <w:rFonts w:ascii="Arial" w:hAnsi="Arial" w:cs="Arial"/>
          <w:sz w:val="20"/>
          <w:szCs w:val="20"/>
        </w:rPr>
        <w:t>sticky pad to lift it and its paper face from backing.  A</w:t>
      </w:r>
      <w:r>
        <w:rPr>
          <w:rFonts w:ascii="Arial" w:hAnsi="Arial" w:cs="Arial"/>
          <w:sz w:val="20"/>
          <w:szCs w:val="20"/>
        </w:rPr>
        <w:t xml:space="preserve">ttach </w:t>
      </w:r>
      <w:r w:rsidR="00037D75">
        <w:rPr>
          <w:rFonts w:ascii="Arial" w:hAnsi="Arial" w:cs="Arial"/>
          <w:sz w:val="20"/>
          <w:szCs w:val="20"/>
        </w:rPr>
        <w:t>the</w:t>
      </w:r>
      <w:r w:rsidR="00CD1141">
        <w:rPr>
          <w:rFonts w:ascii="Arial" w:hAnsi="Arial" w:cs="Arial"/>
          <w:sz w:val="20"/>
          <w:szCs w:val="20"/>
        </w:rPr>
        <w:t xml:space="preserve"> sticky side of the</w:t>
      </w:r>
      <w:r w:rsidR="00037D75">
        <w:rPr>
          <w:rFonts w:ascii="Arial" w:hAnsi="Arial" w:cs="Arial"/>
          <w:sz w:val="20"/>
          <w:szCs w:val="20"/>
        </w:rPr>
        <w:t xml:space="preserve"> pad to the electrode face. </w:t>
      </w:r>
      <w:r w:rsidR="00ED255F">
        <w:rPr>
          <w:rFonts w:ascii="Arial" w:hAnsi="Arial" w:cs="Arial"/>
          <w:sz w:val="20"/>
          <w:szCs w:val="20"/>
        </w:rPr>
        <w:t xml:space="preserve">Remove the outer protective paper from the sticky pad and </w:t>
      </w:r>
      <w:r w:rsidR="00CD1141">
        <w:rPr>
          <w:rFonts w:ascii="Arial" w:hAnsi="Arial" w:cs="Arial"/>
          <w:sz w:val="20"/>
          <w:szCs w:val="20"/>
        </w:rPr>
        <w:t>press</w:t>
      </w:r>
      <w:r w:rsidR="00ED255F">
        <w:rPr>
          <w:rFonts w:ascii="Arial" w:hAnsi="Arial" w:cs="Arial"/>
          <w:sz w:val="20"/>
          <w:szCs w:val="20"/>
        </w:rPr>
        <w:t xml:space="preserve"> the pad and electrode on the skin wi</w:t>
      </w:r>
      <w:r w:rsidR="00DA5166">
        <w:rPr>
          <w:rFonts w:ascii="Arial" w:hAnsi="Arial" w:cs="Arial"/>
          <w:sz w:val="20"/>
          <w:szCs w:val="20"/>
        </w:rPr>
        <w:t xml:space="preserve">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CD1141">
        <w:rPr>
          <w:rFonts w:ascii="Arial" w:hAnsi="Arial" w:cs="Arial"/>
          <w:sz w:val="20"/>
          <w:szCs w:val="20"/>
        </w:rPr>
        <w:t>Attach the remaining two electrodes. Insert</w:t>
      </w:r>
      <w:r w:rsidR="00037D75">
        <w:rPr>
          <w:rFonts w:ascii="Arial" w:hAnsi="Arial" w:cs="Arial"/>
          <w:sz w:val="20"/>
          <w:szCs w:val="20"/>
        </w:rPr>
        <w:t xml:space="preserve"> a small amount of electrolyte gel </w:t>
      </w:r>
      <w:r w:rsidR="00CD1141">
        <w:rPr>
          <w:rFonts w:ascii="Arial" w:hAnsi="Arial" w:cs="Arial"/>
          <w:sz w:val="20"/>
          <w:szCs w:val="20"/>
        </w:rPr>
        <w:t>inside</w:t>
      </w:r>
      <w:r w:rsidR="00037D75">
        <w:rPr>
          <w:rFonts w:ascii="Arial" w:hAnsi="Arial" w:cs="Arial"/>
          <w:sz w:val="20"/>
          <w:szCs w:val="20"/>
        </w:rPr>
        <w:t xml:space="preserve"> the electrode using the syringe and blunt needle. Pass the blunt needle through the hole in the electrode and gentle push the plunger until gel </w:t>
      </w:r>
      <w:r w:rsidR="00DA5166">
        <w:rPr>
          <w:rFonts w:ascii="Arial" w:hAnsi="Arial" w:cs="Arial"/>
          <w:sz w:val="20"/>
          <w:szCs w:val="20"/>
        </w:rPr>
        <w:t xml:space="preserve">starts to </w:t>
      </w:r>
      <w:r w:rsidR="00037D75">
        <w:rPr>
          <w:rFonts w:ascii="Arial" w:hAnsi="Arial" w:cs="Arial"/>
          <w:sz w:val="20"/>
          <w:szCs w:val="20"/>
        </w:rPr>
        <w:t>com</w:t>
      </w:r>
      <w:r w:rsidR="00DA5166">
        <w:rPr>
          <w:rFonts w:ascii="Arial" w:hAnsi="Arial" w:cs="Arial"/>
          <w:sz w:val="20"/>
          <w:szCs w:val="20"/>
        </w:rPr>
        <w:t>e</w:t>
      </w:r>
      <w:r w:rsidR="00037D75">
        <w:rPr>
          <w:rFonts w:ascii="Arial" w:hAnsi="Arial" w:cs="Arial"/>
          <w:sz w:val="20"/>
          <w:szCs w:val="20"/>
        </w:rPr>
        <w:t xml:space="preserve"> out </w:t>
      </w:r>
      <w:r w:rsidR="00DA5166">
        <w:rPr>
          <w:rFonts w:ascii="Arial" w:hAnsi="Arial" w:cs="Arial"/>
          <w:sz w:val="20"/>
          <w:szCs w:val="20"/>
        </w:rPr>
        <w:t xml:space="preserve">of the top of </w:t>
      </w:r>
      <w:r w:rsidR="00037D75">
        <w:rPr>
          <w:rFonts w:ascii="Arial" w:hAnsi="Arial" w:cs="Arial"/>
          <w:sz w:val="20"/>
          <w:szCs w:val="20"/>
        </w:rPr>
        <w:t xml:space="preserve">the hole. </w:t>
      </w:r>
    </w:p>
    <w:p w14:paraId="325385FB" w14:textId="39E4ADF2"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w:t>
      </w:r>
      <w:r w:rsidR="00B256DC">
        <w:rPr>
          <w:rFonts w:ascii="Arial" w:hAnsi="Arial" w:cs="Arial"/>
          <w:sz w:val="20"/>
          <w:szCs w:val="20"/>
        </w:rPr>
        <w:t>connect</w:t>
      </w:r>
      <w:r w:rsidR="002D71C6">
        <w:rPr>
          <w:rFonts w:ascii="Arial" w:hAnsi="Arial" w:cs="Arial"/>
          <w:sz w:val="20"/>
          <w:szCs w:val="20"/>
        </w:rPr>
        <w:t xml:space="preserve">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B256DC">
        <w:rPr>
          <w:rFonts w:ascii="Arial" w:hAnsi="Arial" w:cs="Arial"/>
          <w:sz w:val="20"/>
          <w:szCs w:val="20"/>
        </w:rPr>
        <w:t>, green-reference</w:t>
      </w:r>
      <w:r w:rsidR="00B9056F">
        <w:rPr>
          <w:rFonts w:ascii="Arial" w:hAnsi="Arial" w:cs="Arial"/>
          <w:sz w:val="20"/>
          <w:szCs w:val="20"/>
        </w:rPr>
        <w:t>)</w:t>
      </w:r>
      <w:r w:rsidR="002D71C6">
        <w:rPr>
          <w:rFonts w:ascii="Arial" w:hAnsi="Arial" w:cs="Arial"/>
          <w:sz w:val="20"/>
          <w:szCs w:val="20"/>
        </w:rPr>
        <w:t xml:space="preserve">. </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4FEFEF4B"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3F7D650B"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34866CF3" w14:textId="54196F57" w:rsidR="004D298B" w:rsidRDefault="004D298B" w:rsidP="009A5124">
      <w:pPr>
        <w:spacing w:after="120"/>
        <w:jc w:val="both"/>
        <w:rPr>
          <w:rFonts w:ascii="Arial" w:hAnsi="Arial" w:cs="Arial"/>
          <w:sz w:val="20"/>
          <w:szCs w:val="20"/>
        </w:rPr>
      </w:pPr>
      <w:r>
        <w:rPr>
          <w:rFonts w:ascii="Arial" w:hAnsi="Arial" w:cs="Arial"/>
          <w:sz w:val="20"/>
          <w:szCs w:val="20"/>
        </w:rPr>
        <w:t xml:space="preserve">You will be using two applications in the lab: Oscilloscope and EOG.  You must not run them simultaneously.  Matlab will let you do this, but it will generate hardware issues.  Quit one application before starting the other.  You do not need to quit Matlab to go between the applications.  </w:t>
      </w:r>
    </w:p>
    <w:p w14:paraId="35AD6A4B" w14:textId="2BBB834C" w:rsidR="00CA3902" w:rsidRPr="0023698C" w:rsidRDefault="00CA3902" w:rsidP="00CA3902">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Before attempting to collect data, you will use the Oscilloscope application to assess the quality of your signal. You want to see little 60 Hz noise (16.7 ms cycle) and clear upward and downward deflections of the voltage trace when making large leftward and rightward saccades. You should strive for 60 Hz noise of &lt;50 µV (pre-amplification). You should also explore the consequences of clenching your teeth or blinking while recording EOGs.</w:t>
      </w:r>
    </w:p>
    <w:p w14:paraId="155694B8" w14:textId="21C9CAD5" w:rsidR="00CD1141"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sidR="00CD1141">
        <w:rPr>
          <w:rFonts w:ascii="Arial" w:hAnsi="Arial" w:cs="Arial"/>
          <w:sz w:val="20"/>
          <w:szCs w:val="20"/>
        </w:rPr>
        <w:t>You will first measure your 60 Hz noise using an application called “Oscilloscope”, which you can launch by typing its name in the</w:t>
      </w:r>
      <w:r>
        <w:rPr>
          <w:rFonts w:ascii="Arial" w:hAnsi="Arial" w:cs="Arial"/>
          <w:sz w:val="20"/>
          <w:szCs w:val="20"/>
        </w:rPr>
        <w:t xml:space="preserve"> Matlab “Command Window” at </w:t>
      </w:r>
      <w:r w:rsidR="00A37321">
        <w:rPr>
          <w:rFonts w:ascii="Arial" w:hAnsi="Arial" w:cs="Arial"/>
          <w:sz w:val="20"/>
          <w:szCs w:val="20"/>
        </w:rPr>
        <w:t>the bottom of the Matlab window.</w:t>
      </w:r>
    </w:p>
    <w:p w14:paraId="759539B0" w14:textId="3E0DDFC7" w:rsidR="00CD1141" w:rsidRDefault="00CD1141" w:rsidP="00CD1141">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 Large saccades to the left or right should produce vertical deflections that are much larger.  </w:t>
      </w:r>
      <w:r w:rsidR="00CA3902">
        <w:rPr>
          <w:rFonts w:ascii="Arial" w:hAnsi="Arial" w:cs="Arial"/>
          <w:sz w:val="20"/>
          <w:szCs w:val="20"/>
        </w:rPr>
        <w:t>If you are the one wearing the electrodes, you can see their signal by holding your gaze on the display window while rotating your head to the left and right.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22C4E83C">
            <wp:extent cx="6185535" cy="3961661"/>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4973" cy="3980516"/>
                    </a:xfrm>
                    <a:prstGeom prst="rect">
                      <a:avLst/>
                    </a:prstGeom>
                    <a:noFill/>
                    <a:ln>
                      <a:noFill/>
                    </a:ln>
                  </pic:spPr>
                </pic:pic>
              </a:graphicData>
            </a:graphic>
          </wp:inline>
        </w:drawing>
      </w:r>
    </w:p>
    <w:p w14:paraId="438C39E1" w14:textId="5CC768C8" w:rsidR="00CD1141" w:rsidRDefault="00CD1141" w:rsidP="00CD1141">
      <w:pPr>
        <w:spacing w:after="120"/>
        <w:jc w:val="both"/>
        <w:rPr>
          <w:rFonts w:ascii="Arial" w:hAnsi="Arial" w:cs="Arial"/>
          <w:sz w:val="20"/>
          <w:szCs w:val="20"/>
        </w:rPr>
      </w:pPr>
      <w:r>
        <w:rPr>
          <w:rFonts w:ascii="Arial" w:hAnsi="Arial" w:cs="Arial"/>
          <w:sz w:val="20"/>
          <w:szCs w:val="20"/>
        </w:rPr>
        <w:t xml:space="preserve">5) When </w:t>
      </w:r>
      <w:r w:rsidR="00CA3902">
        <w:rPr>
          <w:rFonts w:ascii="Arial" w:hAnsi="Arial" w:cs="Arial"/>
          <w:sz w:val="20"/>
          <w:szCs w:val="20"/>
        </w:rPr>
        <w:t>you are satisfied with your signal to noise</w:t>
      </w:r>
      <w:r>
        <w:rPr>
          <w:rFonts w:ascii="Arial" w:hAnsi="Arial" w:cs="Arial"/>
          <w:sz w:val="20"/>
          <w:szCs w:val="20"/>
        </w:rPr>
        <w:t xml:space="preserve">, you can terminate the </w:t>
      </w:r>
      <w:r w:rsidR="00CA3902">
        <w:rPr>
          <w:rFonts w:ascii="Arial" w:hAnsi="Arial" w:cs="Arial"/>
          <w:sz w:val="20"/>
          <w:szCs w:val="20"/>
        </w:rPr>
        <w:t xml:space="preserve">Oscilloscope application by </w:t>
      </w:r>
      <w:r>
        <w:rPr>
          <w:rFonts w:ascii="Arial" w:hAnsi="Arial" w:cs="Arial"/>
          <w:sz w:val="20"/>
          <w:szCs w:val="20"/>
        </w:rPr>
        <w:t>closing the EOG control panel window using its close button (red but</w:t>
      </w:r>
      <w:r w:rsidR="00CA3902">
        <w:rPr>
          <w:rFonts w:ascii="Arial" w:hAnsi="Arial" w:cs="Arial"/>
          <w:sz w:val="20"/>
          <w:szCs w:val="20"/>
        </w:rPr>
        <w:t>ton in the upper left corner)</w:t>
      </w:r>
      <w:r>
        <w:rPr>
          <w:rFonts w:ascii="Arial" w:hAnsi="Arial" w:cs="Arial"/>
          <w:sz w:val="20"/>
          <w:szCs w:val="20"/>
        </w:rPr>
        <w:t>.</w:t>
      </w:r>
      <w:r w:rsidR="00CA3902">
        <w:rPr>
          <w:rFonts w:ascii="Arial" w:hAnsi="Arial" w:cs="Arial"/>
          <w:sz w:val="20"/>
          <w:szCs w:val="20"/>
        </w:rPr>
        <w:t xml:space="preserve">  Leave Matlab running. You will need it for collecting data.</w:t>
      </w:r>
    </w:p>
    <w:p w14:paraId="581CC30B" w14:textId="77777777" w:rsidR="00CA3902" w:rsidRPr="00CA3902" w:rsidRDefault="00CA3902" w:rsidP="00CA3902">
      <w:pPr>
        <w:spacing w:after="120"/>
        <w:jc w:val="both"/>
        <w:rPr>
          <w:rFonts w:ascii="Arial" w:hAnsi="Arial" w:cs="Arial"/>
          <w:b/>
          <w:i/>
          <w:sz w:val="20"/>
          <w:szCs w:val="20"/>
        </w:rPr>
      </w:pPr>
      <w:r w:rsidRPr="00CA3902">
        <w:rPr>
          <w:rFonts w:ascii="Arial" w:hAnsi="Arial" w:cs="Arial"/>
          <w:i/>
          <w:sz w:val="20"/>
          <w:szCs w:val="20"/>
        </w:rPr>
        <w:t xml:space="preserve"> </w:t>
      </w:r>
      <w:r w:rsidRPr="00CA3902">
        <w:rPr>
          <w:rFonts w:ascii="Arial" w:hAnsi="Arial" w:cs="Arial"/>
          <w:b/>
          <w:i/>
          <w:sz w:val="20"/>
          <w:szCs w:val="20"/>
        </w:rPr>
        <w:t>Running the EOG Task</w:t>
      </w:r>
    </w:p>
    <w:p w14:paraId="244E6FB4" w14:textId="21996577" w:rsidR="00A37321" w:rsidRDefault="00CA3902" w:rsidP="009A5124">
      <w:pPr>
        <w:spacing w:after="120"/>
        <w:jc w:val="both"/>
        <w:rPr>
          <w:rFonts w:ascii="Arial" w:hAnsi="Arial" w:cs="Arial"/>
          <w:sz w:val="20"/>
          <w:szCs w:val="20"/>
        </w:rPr>
      </w:pPr>
      <w:r>
        <w:rPr>
          <w:rFonts w:ascii="Arial" w:hAnsi="Arial" w:cs="Arial"/>
          <w:sz w:val="20"/>
          <w:szCs w:val="20"/>
        </w:rPr>
        <w:t>Launch the EOG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319B2E54"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 position trace and velocity traces.  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77777777"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small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294D277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(plots 1 and 3).  These will not appear when no saccade is detected.  The time of the stimulus step is marked with vertical the dash-dotted line these plots.</w:t>
      </w:r>
    </w:p>
    <w:p w14:paraId="0FF060CB" w14:textId="77777777" w:rsidR="00CC16EA" w:rsidRPr="00CC16EA" w:rsidRDefault="00CC16EA" w:rsidP="00CC16EA">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337310">
      <w:pPr>
        <w:spacing w:after="120"/>
        <w:jc w:val="center"/>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102A48B2">
            <wp:extent cx="4666035"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6035"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77AE25CF" w14:textId="259F4DDB" w:rsidR="00375924" w:rsidRPr="00375924" w:rsidRDefault="00375924" w:rsidP="0009494A">
      <w:pPr>
        <w:spacing w:after="120"/>
        <w:jc w:val="both"/>
        <w:rPr>
          <w:rFonts w:ascii="Arial" w:hAnsi="Arial" w:cs="Arial"/>
          <w:sz w:val="20"/>
          <w:szCs w:val="20"/>
        </w:rPr>
      </w:pPr>
      <w:r>
        <w:rPr>
          <w:rFonts w:ascii="Arial" w:hAnsi="Arial" w:cs="Arial"/>
          <w:b/>
          <w:sz w:val="20"/>
          <w:szCs w:val="20"/>
        </w:rPr>
        <w:t>Samples per s:</w:t>
      </w:r>
      <w:r>
        <w:rPr>
          <w:rFonts w:ascii="Arial" w:hAnsi="Arial" w:cs="Arial"/>
          <w:sz w:val="20"/>
          <w:szCs w:val="20"/>
        </w:rPr>
        <w:t xml:space="preserve"> The rate at which the EOG signal is digitized.  Do not change this.</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7D365D2"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72751D0B"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p>
    <w:p w14:paraId="5F92104D" w14:textId="4F916484" w:rsidR="006D6F28" w:rsidRPr="006D6F28" w:rsidRDefault="00207280" w:rsidP="00635FCE">
      <w:pPr>
        <w:spacing w:after="120"/>
        <w:jc w:val="both"/>
        <w:rPr>
          <w:rFonts w:ascii="Arial" w:hAnsi="Arial" w:cs="Arial"/>
          <w:sz w:val="20"/>
          <w:szCs w:val="20"/>
        </w:rPr>
      </w:pPr>
      <w:r>
        <w:rPr>
          <w:rFonts w:ascii="Arial" w:hAnsi="Arial" w:cs="Arial"/>
          <w:b/>
          <w:sz w:val="20"/>
          <w:szCs w:val="20"/>
        </w:rPr>
        <w:t xml:space="preserve">Clean up: </w:t>
      </w:r>
      <w:r w:rsidR="00CA3902">
        <w:rPr>
          <w:rFonts w:ascii="Arial" w:hAnsi="Arial" w:cs="Arial"/>
          <w:sz w:val="20"/>
          <w:szCs w:val="20"/>
        </w:rPr>
        <w:t xml:space="preserve">When you have finished collecting and saved your data, you can terminate the EOG application by either 1) closing the EOG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39F40E3A" w14:textId="556D1214" w:rsidR="00635FCE" w:rsidRPr="00635FCE" w:rsidRDefault="00635FCE" w:rsidP="00635FCE">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85781" w14:textId="77777777" w:rsidR="00173C53" w:rsidRDefault="00173C53" w:rsidP="00DE7261">
      <w:r>
        <w:separator/>
      </w:r>
    </w:p>
  </w:endnote>
  <w:endnote w:type="continuationSeparator" w:id="0">
    <w:p w14:paraId="7F5DB0CC" w14:textId="77777777" w:rsidR="00173C53" w:rsidRDefault="00173C53"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BB7A7" w14:textId="77777777" w:rsidR="00173C53" w:rsidRDefault="00173C53" w:rsidP="00DE7261">
      <w:r>
        <w:separator/>
      </w:r>
    </w:p>
  </w:footnote>
  <w:footnote w:type="continuationSeparator" w:id="0">
    <w:p w14:paraId="10568337" w14:textId="77777777" w:rsidR="00173C53" w:rsidRDefault="00173C53"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EA7FC9D" w:rsidR="00DE7261" w:rsidRPr="00C3759F" w:rsidRDefault="00346C73">
    <w:pPr>
      <w:pStyle w:val="Header"/>
      <w:rPr>
        <w:rFonts w:ascii="Arial" w:hAnsi="Arial" w:cs="Arial"/>
        <w:sz w:val="20"/>
        <w:szCs w:val="20"/>
      </w:rPr>
    </w:pPr>
    <w:r>
      <w:rPr>
        <w:rFonts w:ascii="Arial" w:hAnsi="Arial" w:cs="Arial"/>
        <w:sz w:val="20"/>
        <w:szCs w:val="20"/>
      </w:rPr>
      <w:t>Electro-Oculogram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280"/>
    <w:rsid w:val="002074AC"/>
    <w:rsid w:val="0021247A"/>
    <w:rsid w:val="00214A53"/>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athworks.com/help/stats/boxplot.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2385</Words>
  <Characters>13598</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64</cp:revision>
  <cp:lastPrinted>2019-01-14T22:46:00Z</cp:lastPrinted>
  <dcterms:created xsi:type="dcterms:W3CDTF">2017-12-07T16:28:00Z</dcterms:created>
  <dcterms:modified xsi:type="dcterms:W3CDTF">2019-01-16T20:54:00Z</dcterms:modified>
</cp:coreProperties>
</file>