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259A695" w:rsidR="00C3759F" w:rsidRPr="00DE7940" w:rsidRDefault="00B05441" w:rsidP="000F73A1">
      <w:pPr>
        <w:pStyle w:val="Header"/>
        <w:jc w:val="center"/>
        <w:rPr>
          <w:b/>
        </w:rPr>
      </w:pPr>
      <w:r>
        <w:t xml:space="preserve"> </w:t>
      </w:r>
      <w:r w:rsidR="00C3759F" w:rsidRPr="00DE7940">
        <w:rPr>
          <w:b/>
        </w:rPr>
        <w:t>NSCI 20100 Neuroscience Laboratory</w:t>
      </w:r>
    </w:p>
    <w:p w14:paraId="68AA72F4" w14:textId="6E08DAC5" w:rsidR="000F73A1" w:rsidRPr="00DE7940" w:rsidRDefault="00C3759F" w:rsidP="000F73A1">
      <w:pPr>
        <w:pStyle w:val="Header"/>
        <w:jc w:val="center"/>
        <w:rPr>
          <w:b/>
        </w:rPr>
      </w:pPr>
      <w:r w:rsidRPr="00DE7940">
        <w:rPr>
          <w:b/>
        </w:rPr>
        <w:t>Contrast Increment Thresholds</w:t>
      </w:r>
    </w:p>
    <w:p w14:paraId="5F832B9E" w14:textId="6F203994" w:rsidR="000F73A1" w:rsidRDefault="00DE7940" w:rsidP="000F73A1">
      <w:pPr>
        <w:pStyle w:val="Header"/>
        <w:jc w:val="center"/>
      </w:pPr>
      <w:r>
        <w:rPr>
          <w:b/>
        </w:rPr>
        <w:t xml:space="preserve">BSLC 322, January 3 &amp; </w:t>
      </w:r>
      <w:r w:rsidR="000F73A1" w:rsidRPr="00DE7940">
        <w:rPr>
          <w:b/>
        </w:rPr>
        <w:t>5, 2018</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79CFB9C9" w:rsidR="00400788"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411CBD">
        <w:rPr>
          <w:rFonts w:ascii="Arial" w:hAnsi="Arial" w:cs="Arial"/>
          <w:sz w:val="20"/>
          <w:szCs w:val="20"/>
        </w:rPr>
        <w:t>base contrasts.</w:t>
      </w:r>
    </w:p>
    <w:p w14:paraId="3117557F" w14:textId="78573B2E" w:rsidR="00411CBD" w:rsidRPr="00411CBD" w:rsidRDefault="00411CBD" w:rsidP="000F73A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lab machine and discard your files on the lab machine.  You do not need to log out, reboot or shutdown the computer.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5103D98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r w:rsidR="00F2369D">
        <w:rPr>
          <w:rFonts w:ascii="Arial" w:hAnsi="Arial" w:cs="Arial"/>
          <w:sz w:val="20"/>
          <w:szCs w:val="20"/>
        </w:rPr>
        <w:t>How will you data be affected if each of the two subjects has a different contrast increment threshold?</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45D015E0"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4F0851">
        <w:rPr>
          <w:rFonts w:ascii="Arial" w:hAnsi="Arial" w:cs="Arial"/>
          <w:sz w:val="20"/>
          <w:szCs w:val="20"/>
        </w:rPr>
        <w:t>d</w:t>
      </w:r>
      <w:r w:rsidR="006C0B08">
        <w:rPr>
          <w:rFonts w:ascii="Arial" w:hAnsi="Arial" w:cs="Arial"/>
          <w:sz w:val="20"/>
          <w:szCs w:val="20"/>
        </w:rPr>
        <w:t xml:space="preserve">o </w:t>
      </w:r>
      <w:r w:rsidR="00C965D8">
        <w:rPr>
          <w:rFonts w:ascii="Arial" w:hAnsi="Arial" w:cs="Arial"/>
          <w:sz w:val="20"/>
          <w:szCs w:val="20"/>
        </w:rPr>
        <w:t>not enter anything in the password field.</w:t>
      </w:r>
    </w:p>
    <w:p w14:paraId="72DD32F3" w14:textId="43D9D0FC"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714B9">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45A8B1E5"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“contrastThreshold</w:t>
      </w:r>
      <w:r w:rsidR="000F5B0A">
        <w:rPr>
          <w:rFonts w:ascii="Arial" w:hAnsi="Arial" w:cs="Arial"/>
          <w:sz w:val="20"/>
          <w:szCs w:val="20"/>
        </w:rPr>
        <w:t>s</w:t>
      </w:r>
      <w:r>
        <w:rPr>
          <w:rFonts w:ascii="Arial" w:hAnsi="Arial" w:cs="Arial"/>
          <w:sz w:val="20"/>
          <w:szCs w:val="20"/>
        </w:rPr>
        <w:t xml:space="preserve">” (no space) in the Matlab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3A62D781"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0F5B0A">
        <w:rPr>
          <w:rFonts w:ascii="Arial" w:hAnsi="Arial" w:cs="Arial"/>
          <w:sz w:val="20"/>
          <w:szCs w:val="20"/>
        </w:rPr>
        <w:t xml:space="preserve">The display window will flash a bright red warning when it appears (and whenever it reappears </w:t>
      </w:r>
      <w:r w:rsidR="00C716F1">
        <w:rPr>
          <w:rFonts w:ascii="Arial" w:hAnsi="Arial" w:cs="Arial"/>
          <w:sz w:val="20"/>
          <w:szCs w:val="20"/>
        </w:rPr>
        <w:t xml:space="preserve">after being hidden during your run of the task).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CD057C">
        <w:rPr>
          <w:rFonts w:ascii="Arial" w:hAnsi="Arial" w:cs="Arial"/>
          <w:sz w:val="20"/>
          <w:szCs w:val="20"/>
        </w:rPr>
        <w:t xml:space="preserve">,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126DE519" w14:textId="01EC9DD5" w:rsidR="0027037E" w:rsidRPr="00C93269"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bookmarkStart w:id="0" w:name="_GoBack"/>
      <w:bookmarkEnd w:id="0"/>
      <w:r w:rsidR="005B7AF3">
        <w:rPr>
          <w:rFonts w:ascii="Arial" w:hAnsi="Arial" w:cs="Arial"/>
          <w:sz w:val="20"/>
          <w:szCs w:val="20"/>
        </w:rPr>
        <w:t xml:space="preserve">,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27037E" w:rsidRPr="00124CB9">
        <w:rPr>
          <w:rFonts w:ascii="Arial" w:hAnsi="Arial" w:cs="Arial"/>
          <w:b/>
          <w:sz w:val="20"/>
          <w:szCs w:val="20"/>
        </w:rPr>
        <w:t>Stimulus Repeats</w:t>
      </w:r>
      <w:r w:rsidR="0027037E">
        <w:rPr>
          <w:rFonts w:ascii="Arial" w:hAnsi="Arial" w:cs="Arial"/>
          <w:b/>
          <w:sz w:val="20"/>
          <w:szCs w:val="20"/>
        </w:rPr>
        <w:t xml:space="preserve"> </w:t>
      </w:r>
      <w:r w:rsidR="00C93269">
        <w:rPr>
          <w:rFonts w:ascii="Arial" w:hAnsi="Arial" w:cs="Arial"/>
          <w:sz w:val="20"/>
          <w:szCs w:val="20"/>
        </w:rPr>
        <w:t xml:space="preserve">to 5.  Once you have collected 5 repeats you can move to a different </w:t>
      </w:r>
      <w:r w:rsidR="00C93269">
        <w:rPr>
          <w:rFonts w:ascii="Arial" w:hAnsi="Arial" w:cs="Arial"/>
          <w:b/>
          <w:sz w:val="20"/>
          <w:szCs w:val="20"/>
        </w:rPr>
        <w:t xml:space="preserve">Base Contrast </w:t>
      </w:r>
      <w:r w:rsidR="00C93269">
        <w:rPr>
          <w:rFonts w:ascii="Arial" w:hAnsi="Arial" w:cs="Arial"/>
          <w:sz w:val="20"/>
          <w:szCs w:val="20"/>
        </w:rPr>
        <w:t xml:space="preserve">or change the </w:t>
      </w:r>
      <w:r w:rsidR="00C93269" w:rsidRPr="00124CB9">
        <w:rPr>
          <w:rFonts w:ascii="Arial" w:hAnsi="Arial" w:cs="Arial"/>
          <w:b/>
          <w:sz w:val="20"/>
          <w:szCs w:val="20"/>
        </w:rPr>
        <w:t>Stimulus Repeats</w:t>
      </w:r>
      <w:r w:rsidR="00C93269">
        <w:rPr>
          <w:rFonts w:ascii="Arial" w:hAnsi="Arial" w:cs="Arial"/>
          <w:b/>
          <w:sz w:val="20"/>
          <w:szCs w:val="20"/>
        </w:rPr>
        <w:t xml:space="preserve"> </w:t>
      </w:r>
      <w:r w:rsidR="00C93269">
        <w:rPr>
          <w:rFonts w:ascii="Arial" w:hAnsi="Arial" w:cs="Arial"/>
          <w:sz w:val="20"/>
          <w:szCs w:val="20"/>
        </w:rPr>
        <w:t xml:space="preserve">10 and collect additional data. </w:t>
      </w:r>
    </w:p>
    <w:p w14:paraId="59E80E03" w14:textId="77777777" w:rsidR="0027037E" w:rsidRDefault="0027037E" w:rsidP="009B2FFE">
      <w:pPr>
        <w:pStyle w:val="p1"/>
        <w:jc w:val="both"/>
        <w:rPr>
          <w:rFonts w:ascii="Arial" w:hAnsi="Arial" w:cs="Arial"/>
          <w:sz w:val="20"/>
          <w:szCs w:val="20"/>
        </w:rPr>
      </w:pPr>
    </w:p>
    <w:p w14:paraId="05D2A9CA" w14:textId="1CFABB16" w:rsidR="004908CF" w:rsidRDefault="004908CF" w:rsidP="009B2FFE">
      <w:pPr>
        <w:pStyle w:val="p1"/>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 xml:space="preserve">5 different </w:t>
      </w:r>
      <w:r w:rsidR="009B2FFE">
        <w:rPr>
          <w:rFonts w:ascii="Arial" w:hAnsi="Arial" w:cs="Arial"/>
          <w:sz w:val="20"/>
          <w:szCs w:val="20"/>
        </w:rPr>
        <w:t xml:space="preserve">pre-set </w:t>
      </w:r>
      <w:r>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246CF1">
        <w:rPr>
          <w:rFonts w:ascii="Arial" w:hAnsi="Arial" w:cs="Arial"/>
          <w:sz w:val="20"/>
          <w:szCs w:val="20"/>
        </w:rPr>
        <w:t>For example</w:t>
      </w:r>
      <w:r w:rsidR="007A0952">
        <w:rPr>
          <w:rFonts w:ascii="Arial" w:hAnsi="Arial" w:cs="Arial"/>
          <w:sz w:val="20"/>
          <w:szCs w:val="20"/>
        </w:rPr>
        <w:t xml:space="preserve">, </w:t>
      </w:r>
      <w:r w:rsidR="00246CF1">
        <w:rPr>
          <w:rFonts w:ascii="Arial" w:hAnsi="Arial" w:cs="Arial"/>
          <w:sz w:val="20"/>
          <w:szCs w:val="20"/>
        </w:rPr>
        <w:t>on each trial using</w:t>
      </w:r>
      <w:r w:rsidR="000A247A">
        <w:rPr>
          <w:rFonts w:ascii="Arial" w:hAnsi="Arial" w:cs="Arial"/>
          <w:sz w:val="20"/>
          <w:szCs w:val="20"/>
        </w:rPr>
        <w:t xml:space="preserve"> a</w:t>
      </w:r>
      <w:r w:rsidR="007A0952">
        <w:rPr>
          <w:rFonts w:ascii="Arial" w:hAnsi="Arial" w:cs="Arial"/>
          <w:sz w:val="20"/>
          <w:szCs w:val="20"/>
        </w:rPr>
        <w:t xml:space="preserve"> 50% contrast</w:t>
      </w:r>
      <w:r w:rsidR="000A247A">
        <w:rPr>
          <w:rFonts w:ascii="Arial" w:hAnsi="Arial" w:cs="Arial"/>
          <w:sz w:val="20"/>
          <w:szCs w:val="20"/>
        </w:rPr>
        <w:t xml:space="preserve"> base stimulus</w:t>
      </w:r>
      <w:r w:rsidR="0088124D">
        <w:rPr>
          <w:rFonts w:ascii="Arial" w:hAnsi="Arial" w:cs="Arial"/>
          <w:sz w:val="20"/>
          <w:szCs w:val="20"/>
        </w:rPr>
        <w:t>, one stimulus</w:t>
      </w:r>
      <w:r w:rsidR="000A247A">
        <w:rPr>
          <w:rFonts w:ascii="Arial" w:hAnsi="Arial" w:cs="Arial"/>
          <w:sz w:val="20"/>
          <w:szCs w:val="20"/>
        </w:rPr>
        <w:t xml:space="preserve">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w:t>
      </w:r>
      <w:r w:rsidR="0088124D">
        <w:rPr>
          <w:rFonts w:ascii="Arial" w:hAnsi="Arial" w:cs="Arial"/>
          <w:sz w:val="20"/>
          <w:szCs w:val="20"/>
        </w:rPr>
        <w:t>set</w:t>
      </w:r>
      <w:r w:rsidR="009B2FFE">
        <w:rPr>
          <w:rFonts w:ascii="Arial" w:hAnsi="Arial" w:cs="Arial"/>
          <w:sz w:val="20"/>
          <w:szCs w:val="20"/>
        </w:rPr>
        <w:t xml:space="preserve">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74DD059"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6840C4">
        <w:rPr>
          <w:rFonts w:ascii="Arial" w:hAnsi="Arial" w:cs="Arial"/>
          <w:sz w:val="20"/>
          <w:szCs w:val="20"/>
        </w:rPr>
        <w:t>You can</w:t>
      </w:r>
      <w:r w:rsidR="003E0055">
        <w:rPr>
          <w:rFonts w:ascii="Arial" w:hAnsi="Arial" w:cs="Arial"/>
          <w:sz w:val="20"/>
          <w:szCs w:val="20"/>
        </w:rPr>
        <w:t xml:space="preserve"> stop part way through completing one base contrast to take a break while your partner works on another base contrast.</w:t>
      </w:r>
      <w:r w:rsidR="00F818DF">
        <w:rPr>
          <w:rFonts w:ascii="Arial" w:hAnsi="Arial" w:cs="Arial"/>
          <w:sz w:val="20"/>
          <w:szCs w:val="20"/>
        </w:rPr>
        <w:t xml:space="preserve"> </w:t>
      </w:r>
      <w:r w:rsidR="0027037E">
        <w:rPr>
          <w:rFonts w:ascii="Arial" w:hAnsi="Arial" w:cs="Arial"/>
          <w:sz w:val="20"/>
          <w:szCs w:val="20"/>
        </w:rPr>
        <w:t>Both subjects should contribute data to each base contrast</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3556B4">
      <w:pPr>
        <w:spacing w:after="120"/>
        <w:ind w:right="-45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256EAE89">
            <wp:simplePos x="0" y="0"/>
            <wp:positionH relativeFrom="column">
              <wp:posOffset>2984748</wp:posOffset>
            </wp:positionH>
            <wp:positionV relativeFrom="paragraph">
              <wp:posOffset>0</wp:posOffset>
            </wp:positionV>
            <wp:extent cx="3404870" cy="4345940"/>
            <wp:effectExtent l="0" t="0" r="0" b="0"/>
            <wp:wrapSquare wrapText="bothSides"/>
            <wp:docPr id="4" name="Picture 4" descr="NSCI-20100%20Code/Screen%20Shot%202017-12-08%20at%202.5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4345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3556B4">
      <w:pPr>
        <w:spacing w:after="120"/>
        <w:ind w:right="-45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F4D7BE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Stimulus Repeats:</w:t>
      </w:r>
      <w:r w:rsidRPr="00A732A7">
        <w:rPr>
          <w:rFonts w:ascii="Arial" w:hAnsi="Arial" w:cs="Arial"/>
          <w:sz w:val="20"/>
          <w:szCs w:val="20"/>
        </w:rPr>
        <w:t xml:space="preserve"> The number of times each increment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Pr="00A732A7">
        <w:rPr>
          <w:rFonts w:ascii="Arial" w:hAnsi="Arial" w:cs="Arial"/>
          <w:sz w:val="20"/>
          <w:szCs w:val="20"/>
        </w:rPr>
        <w:t>data.</w:t>
      </w:r>
    </w:p>
    <w:p w14:paraId="4E6D445F" w14:textId="533F7D4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3556B4">
      <w:pPr>
        <w:spacing w:after="120"/>
        <w:ind w:right="-450"/>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3556B4">
      <w:pPr>
        <w:spacing w:after="120"/>
        <w:ind w:right="-45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519FAE31"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 </w:t>
      </w:r>
    </w:p>
    <w:p w14:paraId="43B4FF0E" w14:textId="628E63E8"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previously saved data from a Matlab -mat file.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33997BE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p>
    <w:p w14:paraId="7D7152E3" w14:textId="39C32CA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3556B4">
      <w:pPr>
        <w:spacing w:after="120"/>
        <w:ind w:right="-45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1FEFF518" w:rsidR="00D70376" w:rsidRPr="00B52ABD" w:rsidRDefault="00D70376" w:rsidP="003556B4">
      <w:pPr>
        <w:spacing w:after="120"/>
        <w:ind w:right="-45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3556B4">
      <w:pPr>
        <w:spacing w:after="120"/>
        <w:ind w:right="-450"/>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37775" w14:textId="77777777" w:rsidR="007906C1" w:rsidRDefault="007906C1" w:rsidP="00DE7261">
      <w:r>
        <w:separator/>
      </w:r>
    </w:p>
  </w:endnote>
  <w:endnote w:type="continuationSeparator" w:id="0">
    <w:p w14:paraId="308ACC74" w14:textId="77777777" w:rsidR="007906C1" w:rsidRDefault="007906C1"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8CABF" w14:textId="77777777" w:rsidR="007906C1" w:rsidRDefault="007906C1" w:rsidP="00DE7261">
      <w:r>
        <w:separator/>
      </w:r>
    </w:p>
  </w:footnote>
  <w:footnote w:type="continuationSeparator" w:id="0">
    <w:p w14:paraId="48D5268C" w14:textId="77777777" w:rsidR="007906C1" w:rsidRDefault="007906C1"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D3961"/>
    <w:rsid w:val="000D789D"/>
    <w:rsid w:val="000E04FD"/>
    <w:rsid w:val="000E65CD"/>
    <w:rsid w:val="000F5B0A"/>
    <w:rsid w:val="000F5E06"/>
    <w:rsid w:val="000F73A1"/>
    <w:rsid w:val="0010361D"/>
    <w:rsid w:val="0010782F"/>
    <w:rsid w:val="00112C3A"/>
    <w:rsid w:val="00123E8A"/>
    <w:rsid w:val="001248C1"/>
    <w:rsid w:val="00124CB9"/>
    <w:rsid w:val="00131ADC"/>
    <w:rsid w:val="00152A4F"/>
    <w:rsid w:val="00157965"/>
    <w:rsid w:val="0016121C"/>
    <w:rsid w:val="00174EEE"/>
    <w:rsid w:val="00175ADD"/>
    <w:rsid w:val="00176663"/>
    <w:rsid w:val="00182E21"/>
    <w:rsid w:val="001870E2"/>
    <w:rsid w:val="0019612F"/>
    <w:rsid w:val="001A2324"/>
    <w:rsid w:val="001B0CCB"/>
    <w:rsid w:val="001B492C"/>
    <w:rsid w:val="001B576D"/>
    <w:rsid w:val="001D08C7"/>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46CF1"/>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1CBD"/>
    <w:rsid w:val="00417390"/>
    <w:rsid w:val="00424C85"/>
    <w:rsid w:val="004334CD"/>
    <w:rsid w:val="004470DD"/>
    <w:rsid w:val="00450144"/>
    <w:rsid w:val="004520BF"/>
    <w:rsid w:val="0045263F"/>
    <w:rsid w:val="00454832"/>
    <w:rsid w:val="004701BD"/>
    <w:rsid w:val="00472896"/>
    <w:rsid w:val="00473C89"/>
    <w:rsid w:val="004769BF"/>
    <w:rsid w:val="00481DBB"/>
    <w:rsid w:val="004878B8"/>
    <w:rsid w:val="004908CF"/>
    <w:rsid w:val="00492353"/>
    <w:rsid w:val="004923D1"/>
    <w:rsid w:val="004929E9"/>
    <w:rsid w:val="00495896"/>
    <w:rsid w:val="004B028E"/>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618C"/>
    <w:rsid w:val="007304C0"/>
    <w:rsid w:val="007333CB"/>
    <w:rsid w:val="00733E6B"/>
    <w:rsid w:val="00747A84"/>
    <w:rsid w:val="0075686C"/>
    <w:rsid w:val="00766384"/>
    <w:rsid w:val="007700CB"/>
    <w:rsid w:val="00770D8E"/>
    <w:rsid w:val="007742BC"/>
    <w:rsid w:val="00782D6D"/>
    <w:rsid w:val="00785B9E"/>
    <w:rsid w:val="007877EE"/>
    <w:rsid w:val="007906C1"/>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7954"/>
    <w:rsid w:val="0088124D"/>
    <w:rsid w:val="00881380"/>
    <w:rsid w:val="008903B5"/>
    <w:rsid w:val="00890EE3"/>
    <w:rsid w:val="0089581F"/>
    <w:rsid w:val="00895DA6"/>
    <w:rsid w:val="00896D4D"/>
    <w:rsid w:val="008A07A4"/>
    <w:rsid w:val="008A1515"/>
    <w:rsid w:val="008A5516"/>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3759F"/>
    <w:rsid w:val="00C40DC1"/>
    <w:rsid w:val="00C65291"/>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369D"/>
    <w:rsid w:val="00F250B6"/>
    <w:rsid w:val="00F260CC"/>
    <w:rsid w:val="00F327AA"/>
    <w:rsid w:val="00F371B3"/>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1505</Words>
  <Characters>8579</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Contrast Increment Task</vt:lpstr>
    </vt:vector>
  </TitlesOfParts>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20</cp:revision>
  <dcterms:created xsi:type="dcterms:W3CDTF">2017-12-07T16:28:00Z</dcterms:created>
  <dcterms:modified xsi:type="dcterms:W3CDTF">2017-12-20T23:25:00Z</dcterms:modified>
</cp:coreProperties>
</file>