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5528" w:rsidRPr="00D65528" w:rsidRDefault="00D65528" w:rsidP="00D65528">
      <w:pPr>
        <w:numPr>
          <w:ilvl w:val="0"/>
          <w:numId w:val="1"/>
        </w:numPr>
        <w:spacing w:after="0" w:line="240" w:lineRule="auto"/>
        <w:ind w:left="-165" w:right="-120"/>
        <w:outlineLvl w:val="2"/>
        <w:rPr>
          <w:rFonts w:ascii="inherit" w:eastAsia="Times New Roman" w:hAnsi="inherit" w:cs="Arial"/>
          <w:b/>
          <w:bCs/>
          <w:color w:val="000000"/>
          <w:kern w:val="0"/>
          <w:sz w:val="18"/>
          <w:szCs w:val="18"/>
          <w:lang w:eastAsia="pt-BR"/>
          <w14:ligatures w14:val="none"/>
        </w:rPr>
      </w:pPr>
      <w:r w:rsidRPr="00D65528">
        <w:rPr>
          <w:rFonts w:ascii="inherit" w:eastAsia="Times New Roman" w:hAnsi="inherit" w:cs="Arial"/>
          <w:b/>
          <w:bCs/>
          <w:color w:val="000000"/>
          <w:kern w:val="0"/>
          <w:sz w:val="18"/>
          <w:szCs w:val="18"/>
          <w:lang w:eastAsia="pt-BR"/>
          <w14:ligatures w14:val="none"/>
        </w:rPr>
        <w:t>Pergunta 1</w:t>
      </w:r>
    </w:p>
    <w:p w:rsidR="00D65528" w:rsidRPr="00D65528" w:rsidRDefault="00D65528" w:rsidP="00D65528">
      <w:pPr>
        <w:spacing w:after="0" w:line="240" w:lineRule="auto"/>
        <w:ind w:left="-165" w:right="-165"/>
        <w:jc w:val="right"/>
        <w:rPr>
          <w:rFonts w:ascii="inherit" w:eastAsia="Times New Roman" w:hAnsi="inherit" w:cs="Arial"/>
          <w:color w:val="000000"/>
          <w:kern w:val="0"/>
          <w:sz w:val="18"/>
          <w:szCs w:val="18"/>
          <w:lang w:eastAsia="pt-BR"/>
          <w14:ligatures w14:val="none"/>
        </w:rPr>
      </w:pPr>
      <w:r w:rsidRPr="00D65528">
        <w:rPr>
          <w:rFonts w:ascii="inherit" w:eastAsia="Times New Roman" w:hAnsi="inherit" w:cs="Arial"/>
          <w:color w:val="000000"/>
          <w:kern w:val="0"/>
          <w:sz w:val="18"/>
          <w:szCs w:val="18"/>
          <w:lang w:eastAsia="pt-BR"/>
          <w14:ligatures w14:val="none"/>
        </w:rPr>
        <w:t>1,25 em 1,25 pontos</w:t>
      </w:r>
    </w:p>
    <w:tbl>
      <w:tblPr>
        <w:tblW w:w="5000" w:type="pct"/>
        <w:tblInd w:w="-16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6"/>
        <w:gridCol w:w="8240"/>
        <w:gridCol w:w="66"/>
        <w:gridCol w:w="66"/>
        <w:gridCol w:w="66"/>
      </w:tblGrid>
      <w:tr w:rsidR="00D65528" w:rsidRPr="00D65528" w:rsidTr="00D65528">
        <w:tc>
          <w:tcPr>
            <w:tcW w:w="0" w:type="auto"/>
            <w:noWrap/>
            <w:vAlign w:val="center"/>
            <w:hideMark/>
          </w:tcPr>
          <w:p w:rsidR="00D65528" w:rsidRPr="00D65528" w:rsidRDefault="00D65528" w:rsidP="00D65528">
            <w:pPr>
              <w:spacing w:before="100" w:beforeAutospacing="1" w:after="100" w:afterAutospacing="1" w:line="240" w:lineRule="auto"/>
              <w:rPr>
                <w:rFonts w:ascii="inherit" w:eastAsia="Times New Roman" w:hAnsi="inherit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D65528" w:rsidRPr="00D65528" w:rsidTr="00D65528">
        <w:tc>
          <w:tcPr>
            <w:tcW w:w="0" w:type="auto"/>
            <w:vMerge w:val="restart"/>
            <w:hideMark/>
          </w:tcPr>
          <w:p w:rsidR="00D65528" w:rsidRPr="00D65528" w:rsidRDefault="00D65528" w:rsidP="00D655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5000" w:type="pct"/>
            <w:hideMark/>
          </w:tcPr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Leia o trecho a seguir.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“A declaração de variáveis de instância com o modificador </w:t>
            </w:r>
            <w:proofErr w:type="spellStart"/>
            <w:r w:rsidRPr="00D65528">
              <w:rPr>
                <w:rFonts w:ascii="Arial" w:eastAsia="Times New Roman" w:hAnsi="Arial" w:cs="Arial"/>
                <w:i/>
                <w:iCs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private</w:t>
            </w:r>
            <w:proofErr w:type="spellEnd"/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 é conhecida como ocultamento de dados ou ocultamento de informações. Quando um programa instancia um objeto de uma classe, a variável (atributo) é ocultada no objeto e pode ser acessada apenas por métodos da classe do objeto” (DEITEL; DEITEL, 2016, p. 63).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 </w:t>
            </w:r>
          </w:p>
          <w:p w:rsidR="00D65528" w:rsidRPr="00D65528" w:rsidRDefault="00D65528" w:rsidP="00D6552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shd w:val="clear" w:color="auto" w:fill="FFFFFF"/>
                <w:lang w:eastAsia="pt-BR"/>
                <w14:ligatures w14:val="none"/>
              </w:rPr>
              <w:t xml:space="preserve">DEITEL, P.; DEITEL, H. Java: como programar. 10. ed. São Paulo: Pearson </w:t>
            </w:r>
            <w:proofErr w:type="spellStart"/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shd w:val="clear" w:color="auto" w:fill="FFFFFF"/>
                <w:lang w:eastAsia="pt-BR"/>
                <w14:ligatures w14:val="none"/>
              </w:rPr>
              <w:t>Education</w:t>
            </w:r>
            <w:proofErr w:type="spellEnd"/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shd w:val="clear" w:color="auto" w:fill="FFFFFF"/>
                <w:lang w:eastAsia="pt-BR"/>
                <w14:ligatures w14:val="none"/>
              </w:rPr>
              <w:t xml:space="preserve"> do Brasil, 2016.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 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Em relação aos conceitos de programação orientada a objetos, assinale a alternativa a seguir que apresenta corretamente ao que se refere o trecho lido anteriormente.</w:t>
            </w: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D65528" w:rsidRPr="00D65528" w:rsidTr="00D65528">
        <w:tc>
          <w:tcPr>
            <w:tcW w:w="0" w:type="auto"/>
            <w:vMerge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156"/>
            </w:tblGrid>
            <w:tr w:rsidR="00D65528" w:rsidRPr="00D65528">
              <w:tc>
                <w:tcPr>
                  <w:tcW w:w="0" w:type="auto"/>
                  <w:vAlign w:val="center"/>
                  <w:hideMark/>
                </w:tcPr>
                <w:p w:rsidR="00D65528" w:rsidRPr="00D65528" w:rsidRDefault="00D65528" w:rsidP="00D65528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</w:p>
              </w:tc>
            </w:tr>
          </w:tbl>
          <w:p w:rsidR="00D65528" w:rsidRPr="00D65528" w:rsidRDefault="00D65528" w:rsidP="00D65528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</w:tbl>
    <w:p w:rsidR="00D65528" w:rsidRPr="00D65528" w:rsidRDefault="00D65528" w:rsidP="00D65528">
      <w:pPr>
        <w:numPr>
          <w:ilvl w:val="0"/>
          <w:numId w:val="1"/>
        </w:numPr>
        <w:spacing w:after="0" w:line="240" w:lineRule="auto"/>
        <w:ind w:left="-165" w:right="-120"/>
        <w:outlineLvl w:val="2"/>
        <w:rPr>
          <w:rFonts w:ascii="inherit" w:eastAsia="Times New Roman" w:hAnsi="inherit" w:cs="Arial"/>
          <w:b/>
          <w:bCs/>
          <w:color w:val="000000"/>
          <w:kern w:val="0"/>
          <w:sz w:val="18"/>
          <w:szCs w:val="18"/>
          <w:lang w:eastAsia="pt-BR"/>
          <w14:ligatures w14:val="none"/>
        </w:rPr>
      </w:pPr>
      <w:r w:rsidRPr="00D65528">
        <w:rPr>
          <w:rFonts w:ascii="inherit" w:eastAsia="Times New Roman" w:hAnsi="inherit" w:cs="Arial"/>
          <w:b/>
          <w:bCs/>
          <w:color w:val="000000"/>
          <w:kern w:val="0"/>
          <w:sz w:val="18"/>
          <w:szCs w:val="18"/>
          <w:lang w:eastAsia="pt-BR"/>
          <w14:ligatures w14:val="none"/>
        </w:rPr>
        <w:t>Pergunta 2</w:t>
      </w:r>
    </w:p>
    <w:p w:rsidR="00D65528" w:rsidRPr="00D65528" w:rsidRDefault="00D65528" w:rsidP="00D65528">
      <w:pPr>
        <w:spacing w:after="0" w:line="240" w:lineRule="auto"/>
        <w:ind w:left="-165" w:right="-165"/>
        <w:jc w:val="right"/>
        <w:rPr>
          <w:rFonts w:ascii="inherit" w:eastAsia="Times New Roman" w:hAnsi="inherit" w:cs="Arial"/>
          <w:color w:val="000000"/>
          <w:kern w:val="0"/>
          <w:sz w:val="18"/>
          <w:szCs w:val="18"/>
          <w:lang w:eastAsia="pt-BR"/>
          <w14:ligatures w14:val="none"/>
        </w:rPr>
      </w:pPr>
      <w:r w:rsidRPr="00D65528">
        <w:rPr>
          <w:rFonts w:ascii="inherit" w:eastAsia="Times New Roman" w:hAnsi="inherit" w:cs="Arial"/>
          <w:color w:val="000000"/>
          <w:kern w:val="0"/>
          <w:sz w:val="18"/>
          <w:szCs w:val="18"/>
          <w:lang w:eastAsia="pt-BR"/>
          <w14:ligatures w14:val="none"/>
        </w:rPr>
        <w:t>0 em 1,25 pontos</w:t>
      </w:r>
    </w:p>
    <w:tbl>
      <w:tblPr>
        <w:tblW w:w="5000" w:type="pct"/>
        <w:tblInd w:w="-16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6"/>
        <w:gridCol w:w="8240"/>
        <w:gridCol w:w="66"/>
        <w:gridCol w:w="66"/>
        <w:gridCol w:w="66"/>
      </w:tblGrid>
      <w:tr w:rsidR="00D65528" w:rsidRPr="00D65528" w:rsidTr="00D65528">
        <w:tc>
          <w:tcPr>
            <w:tcW w:w="0" w:type="auto"/>
            <w:noWrap/>
            <w:vAlign w:val="center"/>
            <w:hideMark/>
          </w:tcPr>
          <w:p w:rsidR="00D65528" w:rsidRPr="00D65528" w:rsidRDefault="00D65528" w:rsidP="00D65528">
            <w:pPr>
              <w:spacing w:before="100" w:beforeAutospacing="1" w:after="100" w:afterAutospacing="1" w:line="240" w:lineRule="auto"/>
              <w:rPr>
                <w:rFonts w:ascii="inherit" w:eastAsia="Times New Roman" w:hAnsi="inherit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D65528" w:rsidRPr="00D65528" w:rsidTr="00D65528">
        <w:tc>
          <w:tcPr>
            <w:tcW w:w="0" w:type="auto"/>
            <w:vMerge w:val="restart"/>
            <w:hideMark/>
          </w:tcPr>
          <w:p w:rsidR="00D65528" w:rsidRPr="00D65528" w:rsidRDefault="00D65528" w:rsidP="00D655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5000" w:type="pct"/>
            <w:hideMark/>
          </w:tcPr>
          <w:p w:rsidR="00D65528" w:rsidRPr="00D65528" w:rsidRDefault="00D65528" w:rsidP="00D65528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Na programação orientada a objetos, utilizamos o conceito de classes e objetos. Uma analogia que podemos fazer é a de um projeto de uma casa, que podemos utilizar para construir várias casas, com as mesmas características.</w:t>
            </w: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br/>
            </w: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br/>
            </w:r>
          </w:p>
          <w:p w:rsidR="00D65528" w:rsidRPr="00D65528" w:rsidRDefault="00D65528" w:rsidP="00D6552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Em relação a esses aspectos, assinale a alternativa correta</w:t>
            </w: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D65528" w:rsidRPr="00D65528" w:rsidTr="00D65528">
        <w:tc>
          <w:tcPr>
            <w:tcW w:w="0" w:type="auto"/>
            <w:vMerge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156"/>
            </w:tblGrid>
            <w:tr w:rsidR="00D65528" w:rsidRPr="00D65528">
              <w:tc>
                <w:tcPr>
                  <w:tcW w:w="0" w:type="auto"/>
                  <w:vAlign w:val="center"/>
                  <w:hideMark/>
                </w:tcPr>
                <w:p w:rsidR="00D65528" w:rsidRPr="00D65528" w:rsidRDefault="00D65528" w:rsidP="00D65528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</w:p>
              </w:tc>
            </w:tr>
          </w:tbl>
          <w:p w:rsidR="00D65528" w:rsidRPr="00D65528" w:rsidRDefault="00D65528" w:rsidP="00D65528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</w:tbl>
    <w:p w:rsidR="00D65528" w:rsidRPr="00D65528" w:rsidRDefault="00D65528" w:rsidP="00D65528">
      <w:pPr>
        <w:numPr>
          <w:ilvl w:val="0"/>
          <w:numId w:val="1"/>
        </w:numPr>
        <w:spacing w:after="0" w:line="240" w:lineRule="auto"/>
        <w:ind w:left="-165" w:right="-120"/>
        <w:outlineLvl w:val="2"/>
        <w:rPr>
          <w:rFonts w:ascii="inherit" w:eastAsia="Times New Roman" w:hAnsi="inherit" w:cs="Arial"/>
          <w:b/>
          <w:bCs/>
          <w:color w:val="000000"/>
          <w:kern w:val="0"/>
          <w:sz w:val="18"/>
          <w:szCs w:val="18"/>
          <w:lang w:eastAsia="pt-BR"/>
          <w14:ligatures w14:val="none"/>
        </w:rPr>
      </w:pPr>
      <w:r w:rsidRPr="00D65528">
        <w:rPr>
          <w:rFonts w:ascii="inherit" w:eastAsia="Times New Roman" w:hAnsi="inherit" w:cs="Arial"/>
          <w:b/>
          <w:bCs/>
          <w:color w:val="000000"/>
          <w:kern w:val="0"/>
          <w:sz w:val="18"/>
          <w:szCs w:val="18"/>
          <w:lang w:eastAsia="pt-BR"/>
          <w14:ligatures w14:val="none"/>
        </w:rPr>
        <w:t>Pergunta 3</w:t>
      </w:r>
    </w:p>
    <w:p w:rsidR="00D65528" w:rsidRPr="00D65528" w:rsidRDefault="00D65528" w:rsidP="00D65528">
      <w:pPr>
        <w:spacing w:after="0" w:line="240" w:lineRule="auto"/>
        <w:ind w:left="-165" w:right="-165"/>
        <w:jc w:val="right"/>
        <w:rPr>
          <w:rFonts w:ascii="inherit" w:eastAsia="Times New Roman" w:hAnsi="inherit" w:cs="Arial"/>
          <w:color w:val="000000"/>
          <w:kern w:val="0"/>
          <w:sz w:val="18"/>
          <w:szCs w:val="18"/>
          <w:lang w:eastAsia="pt-BR"/>
          <w14:ligatures w14:val="none"/>
        </w:rPr>
      </w:pPr>
      <w:r w:rsidRPr="00D65528">
        <w:rPr>
          <w:rFonts w:ascii="inherit" w:eastAsia="Times New Roman" w:hAnsi="inherit" w:cs="Arial"/>
          <w:color w:val="000000"/>
          <w:kern w:val="0"/>
          <w:sz w:val="18"/>
          <w:szCs w:val="18"/>
          <w:lang w:eastAsia="pt-BR"/>
          <w14:ligatures w14:val="none"/>
        </w:rPr>
        <w:t>1,25 em 1,25 pontos</w:t>
      </w:r>
    </w:p>
    <w:tbl>
      <w:tblPr>
        <w:tblW w:w="5000" w:type="pct"/>
        <w:tblInd w:w="-16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6"/>
        <w:gridCol w:w="8240"/>
        <w:gridCol w:w="66"/>
        <w:gridCol w:w="66"/>
        <w:gridCol w:w="66"/>
      </w:tblGrid>
      <w:tr w:rsidR="00D65528" w:rsidRPr="00D65528" w:rsidTr="00D65528">
        <w:tc>
          <w:tcPr>
            <w:tcW w:w="0" w:type="auto"/>
            <w:noWrap/>
            <w:vAlign w:val="center"/>
            <w:hideMark/>
          </w:tcPr>
          <w:p w:rsidR="00D65528" w:rsidRPr="00D65528" w:rsidRDefault="00D65528" w:rsidP="00D65528">
            <w:pPr>
              <w:spacing w:before="100" w:beforeAutospacing="1" w:after="100" w:afterAutospacing="1" w:line="240" w:lineRule="auto"/>
              <w:rPr>
                <w:rFonts w:ascii="inherit" w:eastAsia="Times New Roman" w:hAnsi="inherit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D65528" w:rsidRPr="00D65528" w:rsidTr="00D65528">
        <w:tc>
          <w:tcPr>
            <w:tcW w:w="0" w:type="auto"/>
            <w:vMerge w:val="restart"/>
            <w:hideMark/>
          </w:tcPr>
          <w:p w:rsidR="00D65528" w:rsidRPr="00D65528" w:rsidRDefault="00D65528" w:rsidP="00D655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5000" w:type="pct"/>
            <w:hideMark/>
          </w:tcPr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Quando se fala em programação orientada a objetos, uma das principais características é poder conectar partes de um determinado programa que funcionam, aparentemente, de forma isolada. Assim, são garantidas a flexibilidade e a facilidade no momento em que surgem novas modificações ou características a serem implementadas.</w:t>
            </w: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shd w:val="clear" w:color="auto" w:fill="00FF00"/>
                <w:lang w:eastAsia="pt-BR"/>
                <w14:ligatures w14:val="none"/>
              </w:rPr>
              <w:br/>
            </w: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shd w:val="clear" w:color="auto" w:fill="00FF00"/>
                <w:lang w:eastAsia="pt-BR"/>
                <w14:ligatures w14:val="none"/>
              </w:rPr>
              <w:br/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Conforme o enunciado e os conceitos de encapsulamento, analise as asserções a seguir e a relação proposta entre elas.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 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I. No encapsulamento, as informações importantes estão contidas dentro de um objeto e apenas as informações selecionadas e essenciais são expostas.</w:t>
            </w:r>
          </w:p>
          <w:p w:rsidR="00D65528" w:rsidRPr="00D65528" w:rsidRDefault="00D65528" w:rsidP="00D65528">
            <w:pPr>
              <w:spacing w:after="0" w:line="330" w:lineRule="atLeast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POIS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II. A implementação e o estado de cada objeto no encapsulamento são mantidos em uma classe definida, fazendo com que outros objetos não tenham acesso a essa classe.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 </w:t>
            </w:r>
          </w:p>
          <w:p w:rsidR="00D65528" w:rsidRPr="00D65528" w:rsidRDefault="00D65528" w:rsidP="00D6552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A respeito das asserções, assinale a alternativa correta a seguir.</w:t>
            </w: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bookmarkStart w:id="0" w:name="_GoBack"/>
        <w:bookmarkEnd w:id="0"/>
      </w:tr>
      <w:tr w:rsidR="00D65528" w:rsidRPr="00D65528" w:rsidTr="00D65528">
        <w:tc>
          <w:tcPr>
            <w:tcW w:w="0" w:type="auto"/>
            <w:vMerge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156"/>
            </w:tblGrid>
            <w:tr w:rsidR="00D65528" w:rsidRPr="00D65528">
              <w:tc>
                <w:tcPr>
                  <w:tcW w:w="0" w:type="auto"/>
                  <w:vAlign w:val="center"/>
                  <w:hideMark/>
                </w:tcPr>
                <w:p w:rsidR="00D65528" w:rsidRPr="00D65528" w:rsidRDefault="00D65528" w:rsidP="00D65528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</w:p>
              </w:tc>
            </w:tr>
          </w:tbl>
          <w:p w:rsidR="00D65528" w:rsidRPr="00D65528" w:rsidRDefault="00D65528" w:rsidP="00D65528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</w:tbl>
    <w:p w:rsidR="00D65528" w:rsidRPr="00D65528" w:rsidRDefault="00D65528" w:rsidP="00D65528">
      <w:pPr>
        <w:numPr>
          <w:ilvl w:val="0"/>
          <w:numId w:val="1"/>
        </w:numPr>
        <w:spacing w:after="0" w:line="240" w:lineRule="auto"/>
        <w:ind w:left="-165" w:right="-120"/>
        <w:outlineLvl w:val="2"/>
        <w:rPr>
          <w:rFonts w:ascii="inherit" w:eastAsia="Times New Roman" w:hAnsi="inherit" w:cs="Arial"/>
          <w:b/>
          <w:bCs/>
          <w:color w:val="000000"/>
          <w:kern w:val="0"/>
          <w:sz w:val="18"/>
          <w:szCs w:val="18"/>
          <w:lang w:eastAsia="pt-BR"/>
          <w14:ligatures w14:val="none"/>
        </w:rPr>
      </w:pPr>
      <w:r w:rsidRPr="00D65528">
        <w:rPr>
          <w:rFonts w:ascii="inherit" w:eastAsia="Times New Roman" w:hAnsi="inherit" w:cs="Arial"/>
          <w:b/>
          <w:bCs/>
          <w:color w:val="000000"/>
          <w:kern w:val="0"/>
          <w:sz w:val="18"/>
          <w:szCs w:val="18"/>
          <w:lang w:eastAsia="pt-BR"/>
          <w14:ligatures w14:val="none"/>
        </w:rPr>
        <w:t>Pergunta 4</w:t>
      </w:r>
    </w:p>
    <w:p w:rsidR="00D65528" w:rsidRPr="00D65528" w:rsidRDefault="00D65528" w:rsidP="00D65528">
      <w:pPr>
        <w:spacing w:after="0" w:line="240" w:lineRule="auto"/>
        <w:ind w:left="-165" w:right="-165"/>
        <w:jc w:val="right"/>
        <w:rPr>
          <w:rFonts w:ascii="inherit" w:eastAsia="Times New Roman" w:hAnsi="inherit" w:cs="Arial"/>
          <w:color w:val="000000"/>
          <w:kern w:val="0"/>
          <w:sz w:val="18"/>
          <w:szCs w:val="18"/>
          <w:lang w:eastAsia="pt-BR"/>
          <w14:ligatures w14:val="none"/>
        </w:rPr>
      </w:pPr>
      <w:r w:rsidRPr="00D65528">
        <w:rPr>
          <w:rFonts w:ascii="inherit" w:eastAsia="Times New Roman" w:hAnsi="inherit" w:cs="Arial"/>
          <w:color w:val="000000"/>
          <w:kern w:val="0"/>
          <w:sz w:val="18"/>
          <w:szCs w:val="18"/>
          <w:lang w:eastAsia="pt-BR"/>
          <w14:ligatures w14:val="none"/>
        </w:rPr>
        <w:t>0 em 1,25 pontos</w:t>
      </w:r>
    </w:p>
    <w:tbl>
      <w:tblPr>
        <w:tblW w:w="5000" w:type="pct"/>
        <w:tblInd w:w="-16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6"/>
        <w:gridCol w:w="8240"/>
        <w:gridCol w:w="66"/>
        <w:gridCol w:w="66"/>
        <w:gridCol w:w="66"/>
      </w:tblGrid>
      <w:tr w:rsidR="00D65528" w:rsidRPr="00D65528" w:rsidTr="00D65528">
        <w:tc>
          <w:tcPr>
            <w:tcW w:w="0" w:type="auto"/>
            <w:noWrap/>
            <w:vAlign w:val="center"/>
            <w:hideMark/>
          </w:tcPr>
          <w:p w:rsidR="00D65528" w:rsidRPr="00D65528" w:rsidRDefault="00D65528" w:rsidP="00D65528">
            <w:pPr>
              <w:spacing w:before="100" w:beforeAutospacing="1" w:after="100" w:afterAutospacing="1" w:line="240" w:lineRule="auto"/>
              <w:rPr>
                <w:rFonts w:ascii="inherit" w:eastAsia="Times New Roman" w:hAnsi="inherit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D65528" w:rsidRPr="00D65528" w:rsidTr="00D65528">
        <w:tc>
          <w:tcPr>
            <w:tcW w:w="0" w:type="auto"/>
            <w:vMerge w:val="restart"/>
            <w:hideMark/>
          </w:tcPr>
          <w:p w:rsidR="00D65528" w:rsidRPr="00D65528" w:rsidRDefault="00D65528" w:rsidP="00D655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5000" w:type="pct"/>
            <w:hideMark/>
          </w:tcPr>
          <w:p w:rsidR="00D65528" w:rsidRPr="00D65528" w:rsidRDefault="00D65528" w:rsidP="00D65528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A programação orientada a objetos tem importantes características, dentre elas, os pilares, que permitem a criação de sistemas de complexidade, com menor esforço e maior assertividade. O encapsulamento é um desses importantes pilares. Nesse sentido, analise as asserções a seguir e a relação proposta entre elas.</w:t>
            </w:r>
          </w:p>
          <w:p w:rsidR="00D65528" w:rsidRPr="00D65528" w:rsidRDefault="00D65528" w:rsidP="00D65528">
            <w:pPr>
              <w:spacing w:after="24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</w:p>
          <w:p w:rsidR="00D65528" w:rsidRPr="00D65528" w:rsidRDefault="00D65528" w:rsidP="00D65528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lastRenderedPageBreak/>
              <w:t>I. O encapsulamento de um objeto ocorre com a proteção dos atributos, por meio dos modificadores de acesso </w:t>
            </w:r>
            <w:proofErr w:type="spellStart"/>
            <w:r w:rsidRPr="00D65528">
              <w:rPr>
                <w:rFonts w:ascii="Arial" w:eastAsia="Times New Roman" w:hAnsi="Arial" w:cs="Arial"/>
                <w:i/>
                <w:iCs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private</w:t>
            </w:r>
            <w:proofErr w:type="spellEnd"/>
            <w:r w:rsidRPr="00D65528">
              <w:rPr>
                <w:rFonts w:ascii="Arial" w:eastAsia="Times New Roman" w:hAnsi="Arial" w:cs="Arial"/>
                <w:i/>
                <w:iCs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 </w:t>
            </w: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ou </w:t>
            </w:r>
            <w:proofErr w:type="spellStart"/>
            <w:r w:rsidRPr="00D65528">
              <w:rPr>
                <w:rFonts w:ascii="Arial" w:eastAsia="Times New Roman" w:hAnsi="Arial" w:cs="Arial"/>
                <w:i/>
                <w:iCs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protected</w:t>
            </w:r>
            <w:proofErr w:type="spellEnd"/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 xml:space="preserve">. Esses atributos são </w:t>
            </w:r>
            <w:proofErr w:type="spellStart"/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externalizados</w:t>
            </w:r>
            <w:proofErr w:type="spellEnd"/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 xml:space="preserve"> por meio de métodos de acesso. </w:t>
            </w:r>
          </w:p>
          <w:p w:rsidR="00D65528" w:rsidRPr="00D65528" w:rsidRDefault="00D65528" w:rsidP="00D6552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PORQUE </w:t>
            </w:r>
          </w:p>
          <w:p w:rsidR="00D65528" w:rsidRPr="00D65528" w:rsidRDefault="00D65528" w:rsidP="00D65528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II. O principal objetivo do encapsulamento é permitir que as classes derivadas possam, simplesmente, utilizar os atributos e métodos das classes-base ou definir outros atributos e métodos. </w:t>
            </w:r>
          </w:p>
          <w:p w:rsidR="00D65528" w:rsidRPr="00D65528" w:rsidRDefault="00D65528" w:rsidP="00D65528">
            <w:pPr>
              <w:spacing w:after="24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</w:p>
          <w:p w:rsidR="00D65528" w:rsidRPr="00D65528" w:rsidRDefault="00D65528" w:rsidP="00D65528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Analisando essas asserções, é correto afirmar que</w:t>
            </w: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D65528" w:rsidRPr="00D65528" w:rsidTr="00D65528">
        <w:tc>
          <w:tcPr>
            <w:tcW w:w="0" w:type="auto"/>
            <w:vMerge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156"/>
            </w:tblGrid>
            <w:tr w:rsidR="00D65528" w:rsidRPr="00D65528">
              <w:tc>
                <w:tcPr>
                  <w:tcW w:w="0" w:type="auto"/>
                  <w:vAlign w:val="center"/>
                  <w:hideMark/>
                </w:tcPr>
                <w:p w:rsidR="00D65528" w:rsidRPr="00D65528" w:rsidRDefault="00D65528" w:rsidP="00D65528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</w:p>
              </w:tc>
            </w:tr>
          </w:tbl>
          <w:p w:rsidR="00D65528" w:rsidRPr="00D65528" w:rsidRDefault="00D65528" w:rsidP="00D65528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</w:tbl>
    <w:p w:rsidR="00D65528" w:rsidRPr="00D65528" w:rsidRDefault="00D65528" w:rsidP="00D65528">
      <w:pPr>
        <w:numPr>
          <w:ilvl w:val="0"/>
          <w:numId w:val="1"/>
        </w:numPr>
        <w:spacing w:after="0" w:line="240" w:lineRule="auto"/>
        <w:ind w:left="-165" w:right="-120"/>
        <w:outlineLvl w:val="2"/>
        <w:rPr>
          <w:rFonts w:ascii="inherit" w:eastAsia="Times New Roman" w:hAnsi="inherit" w:cs="Arial"/>
          <w:b/>
          <w:bCs/>
          <w:color w:val="000000"/>
          <w:kern w:val="0"/>
          <w:sz w:val="18"/>
          <w:szCs w:val="18"/>
          <w:lang w:eastAsia="pt-BR"/>
          <w14:ligatures w14:val="none"/>
        </w:rPr>
      </w:pPr>
      <w:r w:rsidRPr="00D65528">
        <w:rPr>
          <w:rFonts w:ascii="inherit" w:eastAsia="Times New Roman" w:hAnsi="inherit" w:cs="Arial"/>
          <w:b/>
          <w:bCs/>
          <w:color w:val="000000"/>
          <w:kern w:val="0"/>
          <w:sz w:val="18"/>
          <w:szCs w:val="18"/>
          <w:lang w:eastAsia="pt-BR"/>
          <w14:ligatures w14:val="none"/>
        </w:rPr>
        <w:t>Pergunta 5</w:t>
      </w:r>
    </w:p>
    <w:p w:rsidR="00D65528" w:rsidRPr="00D65528" w:rsidRDefault="00D65528" w:rsidP="00D65528">
      <w:pPr>
        <w:spacing w:after="0" w:line="240" w:lineRule="auto"/>
        <w:ind w:left="-165" w:right="-165"/>
        <w:jc w:val="right"/>
        <w:rPr>
          <w:rFonts w:ascii="inherit" w:eastAsia="Times New Roman" w:hAnsi="inherit" w:cs="Arial"/>
          <w:color w:val="000000"/>
          <w:kern w:val="0"/>
          <w:sz w:val="18"/>
          <w:szCs w:val="18"/>
          <w:lang w:eastAsia="pt-BR"/>
          <w14:ligatures w14:val="none"/>
        </w:rPr>
      </w:pPr>
      <w:r w:rsidRPr="00D65528">
        <w:rPr>
          <w:rFonts w:ascii="inherit" w:eastAsia="Times New Roman" w:hAnsi="inherit" w:cs="Arial"/>
          <w:color w:val="000000"/>
          <w:kern w:val="0"/>
          <w:sz w:val="18"/>
          <w:szCs w:val="18"/>
          <w:lang w:eastAsia="pt-BR"/>
          <w14:ligatures w14:val="none"/>
        </w:rPr>
        <w:t>0 em 1,25 pontos</w:t>
      </w:r>
    </w:p>
    <w:tbl>
      <w:tblPr>
        <w:tblW w:w="5000" w:type="pct"/>
        <w:tblInd w:w="-16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6"/>
        <w:gridCol w:w="8240"/>
        <w:gridCol w:w="66"/>
        <w:gridCol w:w="66"/>
        <w:gridCol w:w="66"/>
      </w:tblGrid>
      <w:tr w:rsidR="00D65528" w:rsidRPr="00D65528" w:rsidTr="00D65528">
        <w:tc>
          <w:tcPr>
            <w:tcW w:w="0" w:type="auto"/>
            <w:noWrap/>
            <w:vAlign w:val="center"/>
            <w:hideMark/>
          </w:tcPr>
          <w:p w:rsidR="00D65528" w:rsidRPr="00D65528" w:rsidRDefault="00D65528" w:rsidP="00D65528">
            <w:pPr>
              <w:spacing w:before="100" w:beforeAutospacing="1" w:after="100" w:afterAutospacing="1" w:line="240" w:lineRule="auto"/>
              <w:rPr>
                <w:rFonts w:ascii="inherit" w:eastAsia="Times New Roman" w:hAnsi="inherit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D65528" w:rsidRPr="00D65528" w:rsidTr="00D65528">
        <w:tc>
          <w:tcPr>
            <w:tcW w:w="0" w:type="auto"/>
            <w:vMerge w:val="restart"/>
            <w:hideMark/>
          </w:tcPr>
          <w:p w:rsidR="00D65528" w:rsidRPr="00D65528" w:rsidRDefault="00D65528" w:rsidP="00D655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5000" w:type="pct"/>
            <w:hideMark/>
          </w:tcPr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Na programação orientada a objetos, “[...] classes internas são definidas dentro de outras classes [...]”. Desse modo, as “[...] classes internas podem ter acesso a dados privados das classes nas quais elas estão inseridas” (FÉLIX, 2016, p. 16).</w:t>
            </w: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br/>
            </w: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br/>
            </w:r>
          </w:p>
          <w:p w:rsidR="00D65528" w:rsidRPr="00D65528" w:rsidRDefault="00D65528" w:rsidP="00D65528">
            <w:pPr>
              <w:spacing w:after="0" w:line="330" w:lineRule="atLeast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 xml:space="preserve">FÉLIX, R. Programação orientada a objetos. São Paulo: Pearson </w:t>
            </w:r>
            <w:proofErr w:type="spellStart"/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Education</w:t>
            </w:r>
            <w:proofErr w:type="spellEnd"/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 xml:space="preserve"> do Brasil, 2016.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shd w:val="clear" w:color="auto" w:fill="F4F4F4"/>
                <w:lang w:eastAsia="pt-BR"/>
                <w14:ligatures w14:val="none"/>
              </w:rPr>
              <w:t> 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Considerando o apresentado, analise as asserções a seguir e a relação proposta entre elas.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 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I. A classe interna poderá conter o que uma classe considerada “normal” possui, como variáveis e métodos, além de membros estáticos.</w:t>
            </w:r>
          </w:p>
          <w:p w:rsidR="00D65528" w:rsidRPr="00D65528" w:rsidRDefault="00D65528" w:rsidP="00D65528">
            <w:pPr>
              <w:spacing w:after="0" w:line="330" w:lineRule="atLeast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POIS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II. A utilização de membros estáticos em uma classe interna informa ao compilador Java que essa classe será interpretada separadamente.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 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A respeito das asserções, assinale a alternativa correta a seguir.</w:t>
            </w: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D65528" w:rsidRPr="00D65528" w:rsidTr="00D65528">
        <w:tc>
          <w:tcPr>
            <w:tcW w:w="0" w:type="auto"/>
            <w:vMerge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156"/>
            </w:tblGrid>
            <w:tr w:rsidR="00D65528" w:rsidRPr="00D65528">
              <w:tc>
                <w:tcPr>
                  <w:tcW w:w="0" w:type="auto"/>
                  <w:vAlign w:val="center"/>
                  <w:hideMark/>
                </w:tcPr>
                <w:p w:rsidR="00D65528" w:rsidRPr="00D65528" w:rsidRDefault="00D65528" w:rsidP="00D65528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</w:p>
              </w:tc>
            </w:tr>
          </w:tbl>
          <w:p w:rsidR="00D65528" w:rsidRPr="00D65528" w:rsidRDefault="00D65528" w:rsidP="00D65528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</w:tbl>
    <w:p w:rsidR="00D65528" w:rsidRPr="00D65528" w:rsidRDefault="00D65528" w:rsidP="00D65528">
      <w:pPr>
        <w:numPr>
          <w:ilvl w:val="0"/>
          <w:numId w:val="1"/>
        </w:numPr>
        <w:spacing w:after="0" w:line="240" w:lineRule="auto"/>
        <w:ind w:left="-165" w:right="-120"/>
        <w:outlineLvl w:val="2"/>
        <w:rPr>
          <w:rFonts w:ascii="inherit" w:eastAsia="Times New Roman" w:hAnsi="inherit" w:cs="Arial"/>
          <w:b/>
          <w:bCs/>
          <w:color w:val="000000"/>
          <w:kern w:val="0"/>
          <w:sz w:val="18"/>
          <w:szCs w:val="18"/>
          <w:lang w:eastAsia="pt-BR"/>
          <w14:ligatures w14:val="none"/>
        </w:rPr>
      </w:pPr>
      <w:r w:rsidRPr="00D65528">
        <w:rPr>
          <w:rFonts w:ascii="inherit" w:eastAsia="Times New Roman" w:hAnsi="inherit" w:cs="Arial"/>
          <w:b/>
          <w:bCs/>
          <w:color w:val="000000"/>
          <w:kern w:val="0"/>
          <w:sz w:val="18"/>
          <w:szCs w:val="18"/>
          <w:lang w:eastAsia="pt-BR"/>
          <w14:ligatures w14:val="none"/>
        </w:rPr>
        <w:t>Pergunta 6</w:t>
      </w:r>
    </w:p>
    <w:p w:rsidR="00D65528" w:rsidRPr="00D65528" w:rsidRDefault="00D65528" w:rsidP="00D65528">
      <w:pPr>
        <w:spacing w:after="0" w:line="240" w:lineRule="auto"/>
        <w:ind w:left="-165" w:right="-165"/>
        <w:jc w:val="right"/>
        <w:rPr>
          <w:rFonts w:ascii="inherit" w:eastAsia="Times New Roman" w:hAnsi="inherit" w:cs="Arial"/>
          <w:color w:val="000000"/>
          <w:kern w:val="0"/>
          <w:sz w:val="18"/>
          <w:szCs w:val="18"/>
          <w:lang w:eastAsia="pt-BR"/>
          <w14:ligatures w14:val="none"/>
        </w:rPr>
      </w:pPr>
      <w:r w:rsidRPr="00D65528">
        <w:rPr>
          <w:rFonts w:ascii="inherit" w:eastAsia="Times New Roman" w:hAnsi="inherit" w:cs="Arial"/>
          <w:color w:val="000000"/>
          <w:kern w:val="0"/>
          <w:sz w:val="18"/>
          <w:szCs w:val="18"/>
          <w:lang w:eastAsia="pt-BR"/>
          <w14:ligatures w14:val="none"/>
        </w:rPr>
        <w:t>0 em 1,25 pontos</w:t>
      </w:r>
    </w:p>
    <w:tbl>
      <w:tblPr>
        <w:tblW w:w="5000" w:type="pct"/>
        <w:tblInd w:w="-16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3"/>
        <w:gridCol w:w="8414"/>
        <w:gridCol w:w="64"/>
        <w:gridCol w:w="64"/>
        <w:gridCol w:w="64"/>
      </w:tblGrid>
      <w:tr w:rsidR="00D65528" w:rsidRPr="00D65528" w:rsidTr="00D65528">
        <w:tc>
          <w:tcPr>
            <w:tcW w:w="0" w:type="auto"/>
            <w:noWrap/>
            <w:vAlign w:val="center"/>
            <w:hideMark/>
          </w:tcPr>
          <w:p w:rsidR="00D65528" w:rsidRPr="00D65528" w:rsidRDefault="00D65528" w:rsidP="00D65528">
            <w:pPr>
              <w:spacing w:before="100" w:beforeAutospacing="1" w:after="100" w:afterAutospacing="1" w:line="240" w:lineRule="auto"/>
              <w:rPr>
                <w:rFonts w:ascii="inherit" w:eastAsia="Times New Roman" w:hAnsi="inherit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D65528" w:rsidRPr="00D65528" w:rsidTr="00D65528">
        <w:tc>
          <w:tcPr>
            <w:tcW w:w="0" w:type="auto"/>
            <w:vMerge w:val="restart"/>
            <w:hideMark/>
          </w:tcPr>
          <w:p w:rsidR="00D65528" w:rsidRPr="00D65528" w:rsidRDefault="00D65528" w:rsidP="00D655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5000" w:type="pct"/>
            <w:hideMark/>
          </w:tcPr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Leia o trecho a seguir.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 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“Na indústria, diagramas UML ajudam projetistas de sistema a especificar um sistema de maneira gráfica, concisa e independente de linguagem de programação antes de os programadores implementarem o sistema em linguagem específica” (DEITEL; DEITEL, 2016, p. 61).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 </w:t>
            </w:r>
          </w:p>
          <w:p w:rsidR="00D65528" w:rsidRPr="00D65528" w:rsidRDefault="00D65528" w:rsidP="00D6552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DEITEL, P.; DEITEL, H. </w:t>
            </w:r>
            <w:r w:rsidRPr="00D6552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Java:</w:t>
            </w: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 xml:space="preserve"> como programar. 10. ed. São Paulo: Pearson </w:t>
            </w:r>
            <w:proofErr w:type="spellStart"/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Education</w:t>
            </w:r>
            <w:proofErr w:type="spellEnd"/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 xml:space="preserve"> do Brasil, 2016.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 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Observe a seguinte imagem: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lastRenderedPageBreak/>
              <w:br/>
            </w:r>
            <w:r w:rsidRPr="00D65528">
              <w:rPr>
                <w:rFonts w:ascii="Arial" w:eastAsia="Times New Roman" w:hAnsi="Arial" w:cs="Arial"/>
                <w:noProof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mc:AlternateContent>
                <mc:Choice Requires="wps">
                  <w:drawing>
                    <wp:inline distT="0" distB="0" distL="0" distR="0">
                      <wp:extent cx="8570595" cy="2422525"/>
                      <wp:effectExtent l="0" t="0" r="0" b="0"/>
                      <wp:docPr id="1" name="Retângulo 1" descr="Descrição de imagem: a figura possui a representação de uma classe em forma de diagrama, por meio de um retângulo com fundo cinza, dividido em três partes por linhas em preto. A última parte possui uma altura um pouco maior que as outras. A parte de cima é descrita pelo título em negrito “Account”, e uma linha explicativa sai para a direita identificando “Compartimento superior”. A parte do meio possui o seguinte texto: sinal de menos espaço name espaço dois pontos espaço String. A linha para a direita identifica essa parte como “Compartimento intermediário”. A última parte possui o seguinte texto: sinal de mais espaço setName abre parêntese name espaço dois pontos espaço String fecha parêntese. Logo abaixo, temos o seguinte texto: sinal de mais espaço getName abre e fecha parênteses espaço dois pontos espaço String. A linha à direita que o identifica apresenta o “Compartimento inferior”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8570595" cy="2422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50E2AFE" id="Retângulo 1" o:spid="_x0000_s1026" alt="Descrição de imagem: a figura possui a representação de uma classe em forma de diagrama, por meio de um retângulo com fundo cinza, dividido em três partes por linhas em preto. A última parte possui uma altura um pouco maior que as outras. A parte de cima é descrita pelo título em negrito “Account”, e uma linha explicativa sai para a direita identificando “Compartimento superior”. A parte do meio possui o seguinte texto: sinal de menos espaço name espaço dois pontos espaço String. A linha para a direita identifica essa parte como “Compartimento intermediário”. A última parte possui o seguinte texto: sinal de mais espaço setName abre parêntese name espaço dois pontos espaço String fecha parêntese. Logo abaixo, temos o seguinte texto: sinal de mais espaço getName abre e fecha parênteses espaço dois pontos espaço String. A linha à direita que o identifica apresenta o “Compartimento inferior”." style="width:674.85pt;height:19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br/>
              <w:t xml:space="preserve"> Fonte: </w:t>
            </w:r>
            <w:proofErr w:type="spellStart"/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Deitel</w:t>
            </w:r>
            <w:proofErr w:type="spellEnd"/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 xml:space="preserve"> e </w:t>
            </w:r>
            <w:proofErr w:type="spellStart"/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Deitel</w:t>
            </w:r>
            <w:proofErr w:type="spellEnd"/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 xml:space="preserve"> (2016, p. 61). 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Considerando o apresentado, analise as afirmativas a seguir.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 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I. No compartimento superior, temos o atributo da classe, que corresponde à variável de instância de mesmo nome em Java.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II. O compartimento inferior contém as operações da classe, que correspondem aos métodos com os mesmos nomes em Java.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III. A UML representa o tipo de retorno de um método utilizando dois pontos, juntamente com a expressão </w:t>
            </w:r>
            <w:proofErr w:type="spellStart"/>
            <w:r w:rsidRPr="00D65528">
              <w:rPr>
                <w:rFonts w:ascii="Arial" w:eastAsia="Times New Roman" w:hAnsi="Arial" w:cs="Arial"/>
                <w:i/>
                <w:iCs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void</w:t>
            </w:r>
            <w:proofErr w:type="spellEnd"/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 ao lado de cada tipo em Java.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IV. O compartimento intermediário possui definições de nome da classe, representada por uma classe de mesmo nome em Java.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 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 xml:space="preserve">Está correto o que se </w:t>
            </w:r>
            <w:proofErr w:type="spellStart"/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afirma</w:t>
            </w:r>
            <w:proofErr w:type="spellEnd"/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 xml:space="preserve"> em:</w:t>
            </w: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D65528" w:rsidRPr="00D65528" w:rsidTr="00D65528">
        <w:tc>
          <w:tcPr>
            <w:tcW w:w="0" w:type="auto"/>
            <w:vMerge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156"/>
            </w:tblGrid>
            <w:tr w:rsidR="00D65528" w:rsidRPr="00D65528">
              <w:tc>
                <w:tcPr>
                  <w:tcW w:w="0" w:type="auto"/>
                  <w:vAlign w:val="center"/>
                  <w:hideMark/>
                </w:tcPr>
                <w:p w:rsidR="00D65528" w:rsidRPr="00D65528" w:rsidRDefault="00D65528" w:rsidP="00D65528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</w:p>
              </w:tc>
            </w:tr>
          </w:tbl>
          <w:p w:rsidR="00D65528" w:rsidRPr="00D65528" w:rsidRDefault="00D65528" w:rsidP="00D65528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</w:tbl>
    <w:p w:rsidR="00D65528" w:rsidRPr="00D65528" w:rsidRDefault="00D65528" w:rsidP="00D65528">
      <w:pPr>
        <w:numPr>
          <w:ilvl w:val="0"/>
          <w:numId w:val="1"/>
        </w:numPr>
        <w:spacing w:after="0" w:line="240" w:lineRule="auto"/>
        <w:ind w:left="-165" w:right="-120"/>
        <w:outlineLvl w:val="2"/>
        <w:rPr>
          <w:rFonts w:ascii="inherit" w:eastAsia="Times New Roman" w:hAnsi="inherit" w:cs="Arial"/>
          <w:b/>
          <w:bCs/>
          <w:color w:val="000000"/>
          <w:kern w:val="0"/>
          <w:sz w:val="18"/>
          <w:szCs w:val="18"/>
          <w:lang w:eastAsia="pt-BR"/>
          <w14:ligatures w14:val="none"/>
        </w:rPr>
      </w:pPr>
      <w:r w:rsidRPr="00D65528">
        <w:rPr>
          <w:rFonts w:ascii="inherit" w:eastAsia="Times New Roman" w:hAnsi="inherit" w:cs="Arial"/>
          <w:b/>
          <w:bCs/>
          <w:color w:val="000000"/>
          <w:kern w:val="0"/>
          <w:sz w:val="18"/>
          <w:szCs w:val="18"/>
          <w:lang w:eastAsia="pt-BR"/>
          <w14:ligatures w14:val="none"/>
        </w:rPr>
        <w:t>Pergunta 7</w:t>
      </w:r>
    </w:p>
    <w:p w:rsidR="00D65528" w:rsidRPr="00D65528" w:rsidRDefault="00D65528" w:rsidP="00D65528">
      <w:pPr>
        <w:spacing w:after="0" w:line="240" w:lineRule="auto"/>
        <w:ind w:left="-165" w:right="-165"/>
        <w:jc w:val="right"/>
        <w:rPr>
          <w:rFonts w:ascii="inherit" w:eastAsia="Times New Roman" w:hAnsi="inherit" w:cs="Arial"/>
          <w:color w:val="000000"/>
          <w:kern w:val="0"/>
          <w:sz w:val="18"/>
          <w:szCs w:val="18"/>
          <w:lang w:eastAsia="pt-BR"/>
          <w14:ligatures w14:val="none"/>
        </w:rPr>
      </w:pPr>
      <w:r w:rsidRPr="00D65528">
        <w:rPr>
          <w:rFonts w:ascii="inherit" w:eastAsia="Times New Roman" w:hAnsi="inherit" w:cs="Arial"/>
          <w:color w:val="000000"/>
          <w:kern w:val="0"/>
          <w:sz w:val="18"/>
          <w:szCs w:val="18"/>
          <w:lang w:eastAsia="pt-BR"/>
          <w14:ligatures w14:val="none"/>
        </w:rPr>
        <w:t>0 em 1,25 pontos</w:t>
      </w:r>
    </w:p>
    <w:tbl>
      <w:tblPr>
        <w:tblW w:w="5000" w:type="pct"/>
        <w:tblInd w:w="-16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6"/>
        <w:gridCol w:w="8240"/>
        <w:gridCol w:w="66"/>
        <w:gridCol w:w="66"/>
        <w:gridCol w:w="66"/>
      </w:tblGrid>
      <w:tr w:rsidR="00D65528" w:rsidRPr="00D65528" w:rsidTr="00D65528">
        <w:tc>
          <w:tcPr>
            <w:tcW w:w="0" w:type="auto"/>
            <w:noWrap/>
            <w:vAlign w:val="center"/>
            <w:hideMark/>
          </w:tcPr>
          <w:p w:rsidR="00D65528" w:rsidRPr="00D65528" w:rsidRDefault="00D65528" w:rsidP="00D65528">
            <w:pPr>
              <w:spacing w:before="100" w:beforeAutospacing="1" w:after="100" w:afterAutospacing="1" w:line="240" w:lineRule="auto"/>
              <w:rPr>
                <w:rFonts w:ascii="inherit" w:eastAsia="Times New Roman" w:hAnsi="inherit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D65528" w:rsidRPr="00D65528" w:rsidTr="00D65528">
        <w:tc>
          <w:tcPr>
            <w:tcW w:w="0" w:type="auto"/>
            <w:vMerge w:val="restart"/>
            <w:hideMark/>
          </w:tcPr>
          <w:p w:rsidR="00D65528" w:rsidRPr="00D65528" w:rsidRDefault="00D65528" w:rsidP="00D655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5000" w:type="pct"/>
            <w:hideMark/>
          </w:tcPr>
          <w:p w:rsidR="00D65528" w:rsidRPr="00D65528" w:rsidRDefault="00D65528" w:rsidP="00D65528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Na programação orientada a objetos, existem alguns importantes pilares, dentre eles, há o encapsulamento, que produz a modularização necessária para facilitar o entendimento do sistema pelo desenvolvedor.</w:t>
            </w: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br/>
            </w: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br/>
            </w:r>
          </w:p>
          <w:p w:rsidR="00D65528" w:rsidRPr="00D65528" w:rsidRDefault="00D65528" w:rsidP="00D65528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Considerando o pilar de encapsulamento, analise as afirmativas a seguir e assinale V para a(s) verdadeira(s) e F para a(s) falsa(s). </w:t>
            </w:r>
          </w:p>
          <w:p w:rsidR="00D65528" w:rsidRPr="00D65528" w:rsidRDefault="00D65528" w:rsidP="00D65528">
            <w:pPr>
              <w:spacing w:after="24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</w:p>
          <w:p w:rsidR="00D65528" w:rsidRPr="00D65528" w:rsidRDefault="00D65528" w:rsidP="00D65528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 xml:space="preserve">I. </w:t>
            </w:r>
            <w:proofErr w:type="gramStart"/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( )</w:t>
            </w:r>
            <w:proofErr w:type="gramEnd"/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 xml:space="preserve"> O encapsulamento permite que o desenvolvedor saiba o que a classe faz, mas não, necessariamente, como faz.</w:t>
            </w:r>
          </w:p>
          <w:p w:rsidR="00D65528" w:rsidRPr="00D65528" w:rsidRDefault="00D65528" w:rsidP="00D65528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 xml:space="preserve">II. </w:t>
            </w:r>
            <w:proofErr w:type="gramStart"/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( )</w:t>
            </w:r>
            <w:proofErr w:type="gramEnd"/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 xml:space="preserve"> O encapsulamento é utilizado para proteger uma classe inteira, podendo ser pública ou privada. </w:t>
            </w:r>
          </w:p>
          <w:p w:rsidR="00D65528" w:rsidRPr="00D65528" w:rsidRDefault="00D65528" w:rsidP="00D65528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 xml:space="preserve">III. </w:t>
            </w:r>
            <w:proofErr w:type="gramStart"/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( )</w:t>
            </w:r>
            <w:proofErr w:type="gramEnd"/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 xml:space="preserve"> O encapsulamento é utilizado para determinar o acesso dos atributos da classe, que podem ser públicos, privados ou protegidos.</w:t>
            </w:r>
          </w:p>
          <w:p w:rsidR="00D65528" w:rsidRPr="00D65528" w:rsidRDefault="00D65528" w:rsidP="00D65528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 xml:space="preserve">IV. </w:t>
            </w:r>
            <w:proofErr w:type="gramStart"/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( )</w:t>
            </w:r>
            <w:proofErr w:type="gramEnd"/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 xml:space="preserve"> Para que ocorra o encapsulamento, os atributos e métodos precisam ser definidos como públicos.</w:t>
            </w:r>
          </w:p>
          <w:p w:rsidR="00D65528" w:rsidRPr="00D65528" w:rsidRDefault="00D65528" w:rsidP="00D6552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  <w:br/>
            </w:r>
            <w:r w:rsidRPr="00D6552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Assinale a alternativa que apresenta a sequência correta</w:t>
            </w: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D65528" w:rsidRPr="00D65528" w:rsidTr="00D65528">
        <w:tc>
          <w:tcPr>
            <w:tcW w:w="0" w:type="auto"/>
            <w:vMerge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156"/>
            </w:tblGrid>
            <w:tr w:rsidR="00D65528" w:rsidRPr="00D65528">
              <w:tc>
                <w:tcPr>
                  <w:tcW w:w="0" w:type="auto"/>
                  <w:vAlign w:val="center"/>
                  <w:hideMark/>
                </w:tcPr>
                <w:p w:rsidR="00D65528" w:rsidRPr="00D65528" w:rsidRDefault="00D65528" w:rsidP="00D65528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</w:p>
              </w:tc>
            </w:tr>
          </w:tbl>
          <w:p w:rsidR="00D65528" w:rsidRPr="00D65528" w:rsidRDefault="00D65528" w:rsidP="00D65528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</w:tbl>
    <w:p w:rsidR="00D65528" w:rsidRPr="00D65528" w:rsidRDefault="00D65528" w:rsidP="00D65528">
      <w:pPr>
        <w:numPr>
          <w:ilvl w:val="0"/>
          <w:numId w:val="1"/>
        </w:numPr>
        <w:spacing w:after="0" w:line="240" w:lineRule="auto"/>
        <w:ind w:left="-165" w:right="-120"/>
        <w:outlineLvl w:val="2"/>
        <w:rPr>
          <w:rFonts w:ascii="inherit" w:eastAsia="Times New Roman" w:hAnsi="inherit" w:cs="Arial"/>
          <w:b/>
          <w:bCs/>
          <w:color w:val="000000"/>
          <w:kern w:val="0"/>
          <w:sz w:val="18"/>
          <w:szCs w:val="18"/>
          <w:lang w:eastAsia="pt-BR"/>
          <w14:ligatures w14:val="none"/>
        </w:rPr>
      </w:pPr>
      <w:r w:rsidRPr="00D65528">
        <w:rPr>
          <w:rFonts w:ascii="inherit" w:eastAsia="Times New Roman" w:hAnsi="inherit" w:cs="Arial"/>
          <w:b/>
          <w:bCs/>
          <w:color w:val="000000"/>
          <w:kern w:val="0"/>
          <w:sz w:val="18"/>
          <w:szCs w:val="18"/>
          <w:lang w:eastAsia="pt-BR"/>
          <w14:ligatures w14:val="none"/>
        </w:rPr>
        <w:t>Pergunta 8</w:t>
      </w:r>
    </w:p>
    <w:p w:rsidR="00D65528" w:rsidRPr="00D65528" w:rsidRDefault="00D65528" w:rsidP="00D65528">
      <w:pPr>
        <w:spacing w:after="0" w:line="240" w:lineRule="auto"/>
        <w:ind w:left="-165" w:right="-165"/>
        <w:jc w:val="right"/>
        <w:rPr>
          <w:rFonts w:ascii="inherit" w:eastAsia="Times New Roman" w:hAnsi="inherit" w:cs="Arial"/>
          <w:color w:val="000000"/>
          <w:kern w:val="0"/>
          <w:sz w:val="18"/>
          <w:szCs w:val="18"/>
          <w:lang w:eastAsia="pt-BR"/>
          <w14:ligatures w14:val="none"/>
        </w:rPr>
      </w:pPr>
      <w:r w:rsidRPr="00D65528">
        <w:rPr>
          <w:rFonts w:ascii="inherit" w:eastAsia="Times New Roman" w:hAnsi="inherit" w:cs="Arial"/>
          <w:color w:val="000000"/>
          <w:kern w:val="0"/>
          <w:sz w:val="18"/>
          <w:szCs w:val="18"/>
          <w:lang w:eastAsia="pt-BR"/>
          <w14:ligatures w14:val="none"/>
        </w:rPr>
        <w:t>1,25 em 1,25 pontos</w:t>
      </w:r>
    </w:p>
    <w:tbl>
      <w:tblPr>
        <w:tblW w:w="5000" w:type="pct"/>
        <w:tblInd w:w="-16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6"/>
        <w:gridCol w:w="8240"/>
        <w:gridCol w:w="66"/>
        <w:gridCol w:w="66"/>
        <w:gridCol w:w="66"/>
      </w:tblGrid>
      <w:tr w:rsidR="00D65528" w:rsidRPr="00D65528" w:rsidTr="00D65528">
        <w:tc>
          <w:tcPr>
            <w:tcW w:w="0" w:type="auto"/>
            <w:noWrap/>
            <w:vAlign w:val="center"/>
            <w:hideMark/>
          </w:tcPr>
          <w:p w:rsidR="00D65528" w:rsidRPr="00D65528" w:rsidRDefault="00D65528" w:rsidP="00D65528">
            <w:pPr>
              <w:spacing w:before="100" w:beforeAutospacing="1" w:after="100" w:afterAutospacing="1" w:line="240" w:lineRule="auto"/>
              <w:rPr>
                <w:rFonts w:ascii="inherit" w:eastAsia="Times New Roman" w:hAnsi="inherit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D65528" w:rsidRPr="00D65528" w:rsidTr="00D65528">
        <w:tc>
          <w:tcPr>
            <w:tcW w:w="0" w:type="auto"/>
            <w:vMerge w:val="restart"/>
            <w:hideMark/>
          </w:tcPr>
          <w:p w:rsidR="00D65528" w:rsidRPr="00D65528" w:rsidRDefault="00D65528" w:rsidP="00D655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5000" w:type="pct"/>
            <w:hideMark/>
          </w:tcPr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Um dos conceitos relacionados à programação orientada a objetos em Java é o de abstração, que é o ato de representar os principais recursos sem incluir informações de suporte. É um método para desenvolver um novo tipo de dados apropriado para um aplicativo específico. Ele evita fornecer fatos estranhos ou sem sentido e exibe apenas a parte precisa que o usuário solicitou.</w:t>
            </w: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br/>
            </w: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br/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Como base nos conceitos de abstração, analise as asserções a seguir e a relação proposta entre elas.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 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I. Em Java, a abstração fornece segurança, mostrando os detalhes essenciais e ocultando certos detalhes do usuário. Para criar uma classe ou método abstrato, a palavra-chave </w:t>
            </w:r>
            <w:r w:rsidRPr="00D65528">
              <w:rPr>
                <w:rFonts w:ascii="Arial" w:eastAsia="Times New Roman" w:hAnsi="Arial" w:cs="Arial"/>
                <w:i/>
                <w:iCs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abstract</w:t>
            </w: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 é utilizada.</w:t>
            </w:r>
          </w:p>
          <w:p w:rsidR="00D65528" w:rsidRPr="00D65528" w:rsidRDefault="00D65528" w:rsidP="00D65528">
            <w:pPr>
              <w:spacing w:after="0" w:line="330" w:lineRule="atLeast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POIS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II. As propriedades e os comportamentos de um objeto são essenciais para diferenciá-lo de outros objetos de tipo semelhante, além de auxiliar na classificação desses objetos.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 </w:t>
            </w:r>
          </w:p>
          <w:p w:rsidR="00D65528" w:rsidRPr="00D65528" w:rsidRDefault="00D65528" w:rsidP="00D65528">
            <w:pPr>
              <w:spacing w:after="0" w:line="330" w:lineRule="atLeast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65528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Sobre as asserções, assinale a alternativa correta a seguir.</w:t>
            </w: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D65528" w:rsidRPr="00D65528" w:rsidTr="00D65528">
        <w:tc>
          <w:tcPr>
            <w:tcW w:w="0" w:type="auto"/>
            <w:vMerge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156"/>
            </w:tblGrid>
            <w:tr w:rsidR="00D65528" w:rsidRPr="00D65528">
              <w:tc>
                <w:tcPr>
                  <w:tcW w:w="0" w:type="auto"/>
                  <w:vAlign w:val="center"/>
                  <w:hideMark/>
                </w:tcPr>
                <w:p w:rsidR="00D65528" w:rsidRPr="00D65528" w:rsidRDefault="00D65528" w:rsidP="00D65528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</w:p>
              </w:tc>
            </w:tr>
          </w:tbl>
          <w:p w:rsidR="00D65528" w:rsidRPr="00D65528" w:rsidRDefault="00D65528" w:rsidP="00D65528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65528" w:rsidRPr="00D65528" w:rsidRDefault="00D65528" w:rsidP="00D65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</w:tbl>
    <w:p w:rsidR="00D65528" w:rsidRPr="00D65528" w:rsidRDefault="00D65528" w:rsidP="00D65528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pt-BR"/>
          <w14:ligatures w14:val="none"/>
        </w:rPr>
      </w:pPr>
      <w:r w:rsidRPr="00D65528">
        <w:rPr>
          <w:rFonts w:ascii="inherit" w:eastAsia="Times New Roman" w:hAnsi="inherit" w:cs="Arial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Quinta-feira, 9 de </w:t>
      </w:r>
      <w:proofErr w:type="gramStart"/>
      <w:r w:rsidRPr="00D65528">
        <w:rPr>
          <w:rFonts w:ascii="inherit" w:eastAsia="Times New Roman" w:hAnsi="inherit" w:cs="Arial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Outubro</w:t>
      </w:r>
      <w:proofErr w:type="gramEnd"/>
      <w:r w:rsidRPr="00D65528">
        <w:rPr>
          <w:rFonts w:ascii="inherit" w:eastAsia="Times New Roman" w:hAnsi="inherit" w:cs="Arial"/>
          <w:color w:val="000000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 xml:space="preserve"> de 2025 21h20min28s BRT</w:t>
      </w:r>
    </w:p>
    <w:p w:rsidR="00317D56" w:rsidRPr="00D65528" w:rsidRDefault="00D65528">
      <w:pPr>
        <w:rPr>
          <w:sz w:val="18"/>
          <w:szCs w:val="18"/>
        </w:rPr>
      </w:pPr>
      <w:r w:rsidRPr="00D65528">
        <w:rPr>
          <w:sz w:val="18"/>
          <w:szCs w:val="18"/>
        </w:rPr>
        <w:t>v</w:t>
      </w:r>
    </w:p>
    <w:sectPr w:rsidR="00317D56" w:rsidRPr="00D655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180E24"/>
    <w:multiLevelType w:val="multilevel"/>
    <w:tmpl w:val="743E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528"/>
    <w:rsid w:val="000A0D81"/>
    <w:rsid w:val="00285C48"/>
    <w:rsid w:val="00317D56"/>
    <w:rsid w:val="005B23F8"/>
    <w:rsid w:val="006D1757"/>
    <w:rsid w:val="009D3E24"/>
    <w:rsid w:val="00A34CBF"/>
    <w:rsid w:val="00D65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76301"/>
  <w15:chartTrackingRefBased/>
  <w15:docId w15:val="{C5832141-AD1A-4ACB-BBBA-194F077FC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655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65528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customStyle="1" w:styleId="clearfix">
    <w:name w:val="clearfix"/>
    <w:basedOn w:val="Normal"/>
    <w:rsid w:val="00D655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taskbuttondiv">
    <w:name w:val="taskbuttondiv"/>
    <w:basedOn w:val="Normal"/>
    <w:rsid w:val="00D655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655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65528"/>
    <w:rPr>
      <w:b/>
      <w:bCs/>
    </w:rPr>
  </w:style>
  <w:style w:type="character" w:styleId="nfase">
    <w:name w:val="Emphasis"/>
    <w:basedOn w:val="Fontepargpadro"/>
    <w:uiPriority w:val="20"/>
    <w:qFormat/>
    <w:rsid w:val="00D65528"/>
    <w:rPr>
      <w:i/>
      <w:iCs/>
    </w:rPr>
  </w:style>
  <w:style w:type="character" w:customStyle="1" w:styleId="receiptdate">
    <w:name w:val="receiptdate"/>
    <w:basedOn w:val="Fontepargpadro"/>
    <w:rsid w:val="00D655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2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1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25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8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7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59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9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58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3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2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86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2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99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07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6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1018</Words>
  <Characters>5501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Gracieli Guereta</dc:creator>
  <cp:keywords/>
  <dc:description/>
  <cp:lastModifiedBy>Gracieli Guereta</cp:lastModifiedBy>
  <cp:revision>2</cp:revision>
  <dcterms:created xsi:type="dcterms:W3CDTF">2025-10-10T00:20:00Z</dcterms:created>
  <dcterms:modified xsi:type="dcterms:W3CDTF">2025-10-10T01:26:00Z</dcterms:modified>
</cp:coreProperties>
</file>