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058E" w:rsidRDefault="00C90838" w:rsidP="00BF058E">
      <w:pPr>
        <w:pStyle w:val="NormalWeb"/>
        <w:spacing w:before="240" w:beforeAutospacing="0" w:after="240" w:afterAutospacing="0"/>
        <w:jc w:val="both"/>
        <w:rPr>
          <w:color w:val="000000"/>
        </w:rPr>
      </w:pPr>
      <w:r>
        <w:rPr>
          <w:color w:val="000000"/>
        </w:rPr>
        <w:t>PI</w:t>
      </w:r>
      <w:bookmarkStart w:id="0" w:name="_GoBack"/>
      <w:bookmarkEnd w:id="0"/>
      <w:r>
        <w:rPr>
          <w:color w:val="000000"/>
        </w:rPr>
        <w:t xml:space="preserve"> </w:t>
      </w:r>
      <w:r w:rsidR="00BF058E">
        <w:rPr>
          <w:color w:val="000000"/>
        </w:rPr>
        <w:t xml:space="preserve">Trecho para colocar no desenvolvimento  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Como forma de aprofundar a análise desse cenário, realizamos uma pesquisa simulada com base em 73 pais e 15 motoristas, considerando o contexto de famílias de média e baixa renda inseridas em ambientes urbanos com trânsito intenso. Os resultados indicaram que 89% dos pais trabalham fora, o que reforça a dependência do transporte escolar. Além disso, 71% demonstraram alta preocupação com a segurança dos estudantes e 96% afirmaram que gostariam de acompanhar o trajeto casa-escola em tempo real.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Também observamos que 99% dos responsáveis desejam receber notificações de embarque e desembarque, evidenciando a necessidade de maior controle e transparência do transporte. Entre os principais problemas relatados destacam-se: falta de informação sobre o trajeto (55%), atraso (25%) e dificuldade de comunicação com o motorista (14%); fatores que podem gerar insegurança e insatisfação com a prestação do serviço.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Do ponto de vista dos motoristas, os dados apontam desafios operacionais relevantes, como o trânsito intenso (40%), problemas na comunicação com os pais (60% relataram dificuldade alta ou média) e dificuldade na organização das rotas (33%). Ademais, 87% dos motoristas afirmaram gastar mais combustível do que o necessário, o que evidencia a falta de otimização dos trajetos, impactando diretamente o custo do serviço realizado.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 xml:space="preserve">Além disso, estudos indicam que a gestão do transporte escolar ainda é, em muitos casos, realizada de forma manual ou com baixo nível de informatização (JESUS et al., 2023), o que compromete a eficiência do serviço. A ausência de monitoramento em tempo real também impacta a segurança e a transparência, conforme destacado por Eleutério et al. (2024). Soma-se a isso a preocupação relacionada à segurança infantil em veículos, uma vez que Costa Seca e </w:t>
      </w:r>
      <w:proofErr w:type="spellStart"/>
      <w:r>
        <w:rPr>
          <w:color w:val="000000"/>
        </w:rPr>
        <w:t>Grundstein</w:t>
      </w:r>
      <w:proofErr w:type="spellEnd"/>
      <w:r>
        <w:rPr>
          <w:color w:val="000000"/>
        </w:rPr>
        <w:t xml:space="preserve"> (2016) identificaram ocorrências de crianças deixadas sozinhas em automóveis em diversas regiões do Brasil, principalmente na região Sudeste, próxima à cidade de São Paulo, evidenciando a necessidade de mecanismos tecnológicos de controle e monitoramento no transporte de estudantes.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 xml:space="preserve">A proposta deste projeto também foi fundamentada em problemas identificados diretamente por profissionais atuantes no setor de transporte escolar. O motorista autônomo Moacir Martins Junior, condutor do veículo Peugeot/Boxer </w:t>
      </w:r>
      <w:proofErr w:type="spellStart"/>
      <w:r>
        <w:rPr>
          <w:color w:val="000000"/>
        </w:rPr>
        <w:t>Jaedi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Ture</w:t>
      </w:r>
      <w:proofErr w:type="spellEnd"/>
      <w:r>
        <w:rPr>
          <w:color w:val="000000"/>
        </w:rPr>
        <w:t xml:space="preserve"> no município de Taboão da Serra, relatou dificuldades relacionadas à organização das rotas, ao trânsito intenso e à ausência de ferramentas tecnológicas para otimização dos trajetos, sugerindo a utilização de sistemas digitais para controle de embarque e desembarque dos alunos. Da mesma forma, a microempresária Rosilene Santana Ribeiro, inscrita no CNPJ nº 19.568.908/0001-24, responsável por três vans escolares que atendem alunos do Educandário Dom Duarte e do Jardim D’Abril, destacou problemas relacionados ao controle financeiro dos pagamentos, bem como à necessidade de maior controle e segurança no embarque e desembarque dos estudantes.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Diante desse cenário, o problema de pesquisa pode ser definido da seguinte forma: como o uso de tecnologias digitais pode melhorar a gestão, a segurança e a eficiência do transporte escolar?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 xml:space="preserve">Como resposta a esse problema, propõe-se o desenvolvimento de um projeto de transporte escolar baseado em uma aplicação digital que permita o acompanhamento das atividades </w:t>
      </w:r>
      <w:r>
        <w:rPr>
          <w:color w:val="000000"/>
        </w:rPr>
        <w:lastRenderedPageBreak/>
        <w:t>em tempo real. A solução contempla funcionalidades como rastreamento do veículo, registro de embarque e desembarque e comunicação centralizada entre motoristas e responsáveis.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A incorporação dessas tecnologias traz benefícios significativos para o público-alvo. Para os responsáveis, proporciona maior segurança, transparência e tranquilidade, permitindo o acompanhamento em tempo real do trajeto e o recebimento de notificações automáticas sobre o embarque e desembarque dos alunos. Para os motoristas, contribui para a otimização das rotas, redução do tempo de deslocamento, diminuição do consumo de combustível e melhoria na organização das atividades diárias. Além disso, a centralização da comunicação em uma única plataforma reduz falhas de informação e facilita o contato com os responsáveis. Para os estudantes, a tecnologia garante maior segurança e confiabilidade no deslocamento, reduzindo riscos e aumentando a qualidade do serviço.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Outro benefício relevante refere-se à organização financeira, por meio da digitalização dos pagamentos, o que proporciona maior controle, praticidade e redução de inadimplência.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A metodologia adotada consiste em uma pesquisa aplicada, com abordagem qualitativa e caráter exploratório. O estudo será desenvolvido por meio de levantamento bibliográfico em artigos científicos e publicações acadêmicas, aliado à análise das informações obtidas junto à comunidade externa. Além disso, será realizada a modelagem de um sistema que atenda às necessidades identificadas.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A proposta apresenta viabilidade técnica, uma vez que utiliza tecnologias amplamente disponíveis, como dispositivos móveis e sistemas de geolocalização. Também apresenta viabilidade operacional, ao contribuir para a organização das rotas, o controle dos alunos e a melhoria da comunicação.</w:t>
      </w:r>
    </w:p>
    <w:p w:rsidR="00BF058E" w:rsidRDefault="00BF058E" w:rsidP="00BF058E">
      <w:pPr>
        <w:pStyle w:val="NormalWeb"/>
        <w:spacing w:before="240" w:beforeAutospacing="0" w:after="240" w:afterAutospacing="0"/>
        <w:jc w:val="both"/>
      </w:pPr>
      <w:r>
        <w:rPr>
          <w:color w:val="000000"/>
        </w:rPr>
        <w:t>Dessa forma, o projeto busca oferecer uma solução alinhada às necessidades reais dos usuários, promovendo melhorias na gestão, na segurança e na eficiência do transporte escolar.</w:t>
      </w:r>
    </w:p>
    <w:p w:rsidR="00317D56" w:rsidRDefault="00317D56"/>
    <w:sectPr w:rsidR="00317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8E"/>
    <w:rsid w:val="000A0D81"/>
    <w:rsid w:val="00285C48"/>
    <w:rsid w:val="00317D56"/>
    <w:rsid w:val="006D1757"/>
    <w:rsid w:val="009D3E24"/>
    <w:rsid w:val="00A34CBF"/>
    <w:rsid w:val="00BF058E"/>
    <w:rsid w:val="00C9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3F42A"/>
  <w15:chartTrackingRefBased/>
  <w15:docId w15:val="{CF2F3434-19E6-4CE2-BF4F-49E49468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05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8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837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2026-05-18T21:40:00Z</dcterms:created>
  <dcterms:modified xsi:type="dcterms:W3CDTF">2026-05-18T21:53:00Z</dcterms:modified>
</cp:coreProperties>
</file>