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7D58" w:rsidRDefault="004A2714" w:rsidP="006A7D58">
      <w:pPr>
        <w:jc w:val="center"/>
        <w:rPr>
          <w:sz w:val="44"/>
          <w:szCs w:val="44"/>
          <w:u w:val="single"/>
        </w:rPr>
      </w:pPr>
      <w:r>
        <w:rPr>
          <w:sz w:val="44"/>
          <w:szCs w:val="44"/>
          <w:u w:val="single"/>
        </w:rPr>
        <w:t>2</w:t>
      </w:r>
      <w:r>
        <w:rPr>
          <w:sz w:val="44"/>
          <w:szCs w:val="44"/>
          <w:u w:val="single"/>
        </w:rPr>
        <w:t xml:space="preserve"> </w:t>
      </w:r>
      <w:r>
        <w:rPr>
          <w:sz w:val="44"/>
          <w:szCs w:val="44"/>
          <w:u w:val="single"/>
        </w:rPr>
        <w:t>- Émettre, recevoir et transférer des appels</w:t>
      </w:r>
    </w:p>
    <w:p w:rsidR="004A2714" w:rsidRPr="006A7D58" w:rsidRDefault="004A2714" w:rsidP="004A2714">
      <w:pPr>
        <w:jc w:val="center"/>
        <w:rPr>
          <w:rFonts w:ascii="Arial" w:hAnsi="Arial" w:cs="Arial"/>
          <w:color w:val="000000"/>
          <w:sz w:val="32"/>
          <w:szCs w:val="32"/>
          <w:shd w:val="clear" w:color="auto" w:fill="FFFFFF"/>
        </w:rPr>
      </w:pPr>
    </w:p>
    <w:p w:rsidR="006A7D58" w:rsidRDefault="004A2714" w:rsidP="006A7D58">
      <w:pPr>
        <w:jc w:val="center"/>
        <w:rPr>
          <w:rFonts w:ascii="Arial" w:hAnsi="Arial" w:cs="Arial"/>
          <w:sz w:val="32"/>
          <w:szCs w:val="32"/>
          <w:shd w:val="clear" w:color="auto" w:fill="FFFFFF"/>
        </w:rPr>
      </w:pPr>
      <w:r>
        <w:rPr>
          <w:rFonts w:ascii="Arial" w:hAnsi="Arial" w:cs="Arial"/>
          <w:color w:val="000000"/>
          <w:sz w:val="32"/>
          <w:szCs w:val="32"/>
          <w:shd w:val="clear" w:color="auto" w:fill="FFFFFF"/>
        </w:rPr>
        <w:t>2.1</w:t>
      </w:r>
      <w:r>
        <w:rPr>
          <w:rFonts w:ascii="Arial" w:hAnsi="Arial" w:cs="Arial"/>
          <w:color w:val="000000"/>
          <w:sz w:val="32"/>
          <w:szCs w:val="32"/>
          <w:shd w:val="clear" w:color="auto" w:fill="FFFFFF"/>
        </w:rPr>
        <w:t xml:space="preserve"> </w:t>
      </w:r>
      <w:r>
        <w:rPr>
          <w:rFonts w:ascii="Arial" w:hAnsi="Arial" w:cs="Arial"/>
          <w:color w:val="000000"/>
          <w:sz w:val="32"/>
          <w:szCs w:val="32"/>
          <w:shd w:val="clear" w:color="auto" w:fill="FFFFFF"/>
        </w:rPr>
        <w:t>–</w:t>
      </w:r>
      <w:r>
        <w:rPr>
          <w:rFonts w:ascii="Arial" w:hAnsi="Arial" w:cs="Arial"/>
          <w:color w:val="000000"/>
          <w:sz w:val="32"/>
          <w:szCs w:val="32"/>
          <w:shd w:val="clear" w:color="auto" w:fill="FFFFFF"/>
        </w:rPr>
        <w:t xml:space="preserve"> </w:t>
      </w:r>
      <w:r>
        <w:rPr>
          <w:rFonts w:ascii="Arial" w:hAnsi="Arial" w:cs="Arial"/>
          <w:sz w:val="32"/>
          <w:szCs w:val="32"/>
          <w:shd w:val="clear" w:color="auto" w:fill="FFFFFF"/>
        </w:rPr>
        <w:t>Passer des appels avec le client WEB 3cx</w:t>
      </w:r>
    </w:p>
    <w:p w:rsidR="006A7D58" w:rsidRPr="006A7D58" w:rsidRDefault="006A7D58" w:rsidP="006A7D58">
      <w:pPr>
        <w:jc w:val="center"/>
        <w:rPr>
          <w:rFonts w:ascii="Arial" w:hAnsi="Arial" w:cs="Arial"/>
          <w:sz w:val="28"/>
          <w:szCs w:val="28"/>
          <w:shd w:val="clear" w:color="auto" w:fill="FFFFFF"/>
        </w:rPr>
      </w:pPr>
    </w:p>
    <w:p w:rsidR="004A2714" w:rsidRDefault="004A2714" w:rsidP="004A2714">
      <w:pPr>
        <w:rPr>
          <w:rFonts w:ascii="Arial" w:eastAsia="Times New Roman" w:hAnsi="Arial" w:cs="Arial"/>
          <w:b/>
          <w:bCs/>
          <w:color w:val="000000"/>
          <w:sz w:val="32"/>
          <w:szCs w:val="32"/>
          <w:lang w:eastAsia="fr-FR"/>
        </w:rPr>
      </w:pPr>
      <w:r w:rsidRPr="004A2714">
        <w:rPr>
          <w:rFonts w:ascii="Arial" w:eastAsia="Times New Roman" w:hAnsi="Arial" w:cs="Arial"/>
          <w:b/>
          <w:bCs/>
          <w:color w:val="000000"/>
          <w:sz w:val="32"/>
          <w:szCs w:val="32"/>
          <w:lang w:eastAsia="fr-FR"/>
        </w:rPr>
        <w:t>Introduction</w:t>
      </w:r>
    </w:p>
    <w:p w:rsidR="006A7D58" w:rsidRPr="004A2714" w:rsidRDefault="006A7D58" w:rsidP="004A2714">
      <w:pPr>
        <w:rPr>
          <w:rFonts w:ascii="Arial" w:hAnsi="Arial" w:cs="Arial"/>
          <w:sz w:val="16"/>
          <w:szCs w:val="16"/>
          <w:shd w:val="clear" w:color="auto" w:fill="FFFFFF"/>
        </w:rPr>
      </w:pPr>
    </w:p>
    <w:p w:rsidR="004A2714" w:rsidRDefault="004A2714" w:rsidP="004A2714">
      <w:pPr>
        <w:shd w:val="clear" w:color="auto" w:fill="FFFFFF"/>
        <w:spacing w:after="0" w:line="240" w:lineRule="auto"/>
        <w:jc w:val="both"/>
        <w:rPr>
          <w:rFonts w:ascii="Arial" w:eastAsia="Times New Roman" w:hAnsi="Arial" w:cs="Arial"/>
          <w:color w:val="000000"/>
          <w:sz w:val="24"/>
          <w:szCs w:val="24"/>
          <w:lang w:eastAsia="fr-FR"/>
        </w:rPr>
      </w:pPr>
      <w:r w:rsidRPr="004A2714">
        <w:rPr>
          <w:rFonts w:ascii="Arial" w:eastAsia="Times New Roman" w:hAnsi="Arial" w:cs="Arial"/>
          <w:color w:val="000000"/>
          <w:sz w:val="24"/>
          <w:szCs w:val="24"/>
          <w:lang w:eastAsia="fr-FR"/>
        </w:rPr>
        <w:t>Le client web 3CX vous procure un accès facile à toutes les fonctionnalités de 3CX, incluant la présence, la visioconférence, la messagerie instantanée et le panneau de supervision des appels. Il vous permet de passer facilement des appels depuis votre téléphone IP, votre ordinateur ou votre smartphone.</w:t>
      </w:r>
    </w:p>
    <w:p w:rsidR="006A7D58" w:rsidRDefault="006A7D58" w:rsidP="004A2714">
      <w:pPr>
        <w:shd w:val="clear" w:color="auto" w:fill="FFFFFF"/>
        <w:spacing w:after="0" w:line="240" w:lineRule="auto"/>
        <w:jc w:val="both"/>
        <w:rPr>
          <w:rFonts w:ascii="Arial" w:eastAsia="Times New Roman" w:hAnsi="Arial" w:cs="Arial"/>
          <w:color w:val="000000"/>
          <w:sz w:val="24"/>
          <w:szCs w:val="24"/>
          <w:lang w:eastAsia="fr-FR"/>
        </w:rPr>
      </w:pPr>
    </w:p>
    <w:p w:rsidR="006A7D58" w:rsidRPr="004A2714" w:rsidRDefault="006A7D58" w:rsidP="004A2714">
      <w:pPr>
        <w:shd w:val="clear" w:color="auto" w:fill="FFFFFF"/>
        <w:spacing w:after="0" w:line="240" w:lineRule="auto"/>
        <w:jc w:val="both"/>
        <w:rPr>
          <w:rFonts w:ascii="Arial" w:eastAsia="Times New Roman" w:hAnsi="Arial" w:cs="Arial"/>
          <w:color w:val="000000"/>
          <w:sz w:val="24"/>
          <w:szCs w:val="24"/>
          <w:lang w:eastAsia="fr-FR"/>
        </w:rPr>
      </w:pPr>
    </w:p>
    <w:p w:rsidR="004A2714" w:rsidRPr="004A2714" w:rsidRDefault="004A2714" w:rsidP="004A2714">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r w:rsidRPr="004A2714">
        <w:rPr>
          <w:rFonts w:ascii="Times New Roman" w:eastAsia="Times New Roman" w:hAnsi="Times New Roman" w:cs="Times New Roman"/>
          <w:noProof/>
          <w:color w:val="000000"/>
          <w:sz w:val="21"/>
          <w:szCs w:val="21"/>
          <w:bdr w:val="none" w:sz="0" w:space="0" w:color="auto" w:frame="1"/>
          <w:shd w:val="clear" w:color="auto" w:fill="FFFFFF"/>
          <w:lang w:eastAsia="fr-FR"/>
        </w:rPr>
        <w:drawing>
          <wp:inline distT="0" distB="0" distL="0" distR="0">
            <wp:extent cx="6562947" cy="3771900"/>
            <wp:effectExtent l="0" t="0" r="9525" b="0"/>
            <wp:docPr id="10" name="Image 10" descr="https://lh4.googleusercontent.com/6Z-pmKEljdAKKDOpXhJgLKrZMQ2FV1CrTQSWmy3vo49j3xW_yQakjeOYPcv5lBjyfC1WHL04fFAtICbDE-hzsLt9_-nmWr4b-lLLD-JinkA4PpJO64UErKygOOHNn3NA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4.googleusercontent.com/6Z-pmKEljdAKKDOpXhJgLKrZMQ2FV1CrTQSWmy3vo49j3xW_yQakjeOYPcv5lBjyfC1WHL04fFAtICbDE-hzsLt9_-nmWr4b-lLLD-JinkA4PpJO64UErKygOOHNn3NA_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9771" cy="3775822"/>
                    </a:xfrm>
                    <a:prstGeom prst="rect">
                      <a:avLst/>
                    </a:prstGeom>
                    <a:noFill/>
                    <a:ln>
                      <a:noFill/>
                    </a:ln>
                  </pic:spPr>
                </pic:pic>
              </a:graphicData>
            </a:graphic>
          </wp:inline>
        </w:drawing>
      </w:r>
    </w:p>
    <w:p w:rsidR="006A7D58" w:rsidRDefault="006A7D58" w:rsidP="004A2714">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6A7D58" w:rsidRDefault="006A7D58" w:rsidP="004A2714">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6A7D58" w:rsidRDefault="006A7D58" w:rsidP="004A2714">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4A2714" w:rsidRDefault="004A2714" w:rsidP="004A2714">
      <w:pPr>
        <w:shd w:val="clear" w:color="auto" w:fill="FFFFFF"/>
        <w:spacing w:after="0" w:line="240" w:lineRule="auto"/>
        <w:jc w:val="both"/>
        <w:rPr>
          <w:rFonts w:ascii="Arial" w:eastAsia="Times New Roman" w:hAnsi="Arial" w:cs="Arial"/>
          <w:color w:val="000000"/>
          <w:sz w:val="21"/>
          <w:szCs w:val="21"/>
          <w:shd w:val="clear" w:color="auto" w:fill="FFFFFF"/>
          <w:lang w:eastAsia="fr-FR"/>
        </w:rPr>
      </w:pPr>
      <w:r w:rsidRPr="004A2714">
        <w:rPr>
          <w:rFonts w:ascii="Arial" w:eastAsia="Times New Roman" w:hAnsi="Arial" w:cs="Arial"/>
          <w:color w:val="000000"/>
          <w:sz w:val="24"/>
          <w:szCs w:val="24"/>
          <w:shd w:val="clear" w:color="auto" w:fill="FFFFFF"/>
          <w:lang w:eastAsia="fr-FR"/>
        </w:rPr>
        <w:t>Le client web fonctionne sur Google Chrome, Mozilla Firefox ou Microsoft Edge</w:t>
      </w:r>
      <w:r w:rsidRPr="004A2714">
        <w:rPr>
          <w:rFonts w:ascii="Arial" w:eastAsia="Times New Roman" w:hAnsi="Arial" w:cs="Arial"/>
          <w:color w:val="000000"/>
          <w:sz w:val="21"/>
          <w:szCs w:val="21"/>
          <w:shd w:val="clear" w:color="auto" w:fill="FFFFFF"/>
          <w:lang w:eastAsia="fr-FR"/>
        </w:rPr>
        <w:t>.</w:t>
      </w:r>
    </w:p>
    <w:p w:rsidR="004A2714" w:rsidRDefault="004A2714" w:rsidP="004A2714">
      <w:pPr>
        <w:shd w:val="clear" w:color="auto" w:fill="FFFFFF"/>
        <w:spacing w:after="0" w:line="240" w:lineRule="auto"/>
        <w:jc w:val="both"/>
        <w:rPr>
          <w:rFonts w:ascii="Arial" w:eastAsia="Times New Roman" w:hAnsi="Arial" w:cs="Arial"/>
          <w:color w:val="000000"/>
          <w:sz w:val="21"/>
          <w:szCs w:val="21"/>
          <w:shd w:val="clear" w:color="auto" w:fill="FFFFFF"/>
          <w:lang w:eastAsia="fr-FR"/>
        </w:rPr>
      </w:pPr>
    </w:p>
    <w:p w:rsidR="006A7D58" w:rsidRDefault="006A7D58" w:rsidP="004A2714">
      <w:pPr>
        <w:shd w:val="clear" w:color="auto" w:fill="FFFFFF"/>
        <w:spacing w:after="0" w:line="240" w:lineRule="auto"/>
        <w:jc w:val="both"/>
        <w:rPr>
          <w:rFonts w:ascii="Arial" w:eastAsia="Times New Roman" w:hAnsi="Arial" w:cs="Arial"/>
          <w:b/>
          <w:bCs/>
          <w:color w:val="000000"/>
          <w:sz w:val="32"/>
          <w:szCs w:val="32"/>
          <w:shd w:val="clear" w:color="auto" w:fill="FFFFFF"/>
          <w:lang w:eastAsia="fr-FR"/>
        </w:rPr>
      </w:pPr>
    </w:p>
    <w:p w:rsidR="006A7D58" w:rsidRDefault="006A7D58" w:rsidP="004A2714">
      <w:pPr>
        <w:shd w:val="clear" w:color="auto" w:fill="FFFFFF"/>
        <w:spacing w:after="0" w:line="240" w:lineRule="auto"/>
        <w:jc w:val="both"/>
        <w:rPr>
          <w:rFonts w:ascii="Arial" w:eastAsia="Times New Roman" w:hAnsi="Arial" w:cs="Arial"/>
          <w:b/>
          <w:bCs/>
          <w:color w:val="000000"/>
          <w:sz w:val="32"/>
          <w:szCs w:val="32"/>
          <w:shd w:val="clear" w:color="auto" w:fill="FFFFFF"/>
          <w:lang w:eastAsia="fr-FR"/>
        </w:rPr>
      </w:pPr>
    </w:p>
    <w:p w:rsidR="006A7D58" w:rsidRDefault="006A7D58" w:rsidP="004A2714">
      <w:pPr>
        <w:shd w:val="clear" w:color="auto" w:fill="FFFFFF"/>
        <w:spacing w:after="0" w:line="240" w:lineRule="auto"/>
        <w:jc w:val="both"/>
        <w:rPr>
          <w:rFonts w:ascii="Arial" w:eastAsia="Times New Roman" w:hAnsi="Arial" w:cs="Arial"/>
          <w:b/>
          <w:bCs/>
          <w:color w:val="000000"/>
          <w:sz w:val="32"/>
          <w:szCs w:val="32"/>
          <w:shd w:val="clear" w:color="auto" w:fill="FFFFFF"/>
          <w:lang w:eastAsia="fr-FR"/>
        </w:rPr>
      </w:pPr>
    </w:p>
    <w:p w:rsidR="006A7D58" w:rsidRDefault="006A7D58" w:rsidP="004A2714">
      <w:pPr>
        <w:shd w:val="clear" w:color="auto" w:fill="FFFFFF"/>
        <w:spacing w:after="0" w:line="240" w:lineRule="auto"/>
        <w:jc w:val="both"/>
        <w:rPr>
          <w:rFonts w:ascii="Arial" w:eastAsia="Times New Roman" w:hAnsi="Arial" w:cs="Arial"/>
          <w:b/>
          <w:bCs/>
          <w:color w:val="000000"/>
          <w:sz w:val="32"/>
          <w:szCs w:val="32"/>
          <w:shd w:val="clear" w:color="auto" w:fill="FFFFFF"/>
          <w:lang w:eastAsia="fr-FR"/>
        </w:rPr>
      </w:pPr>
    </w:p>
    <w:p w:rsidR="006A7D58" w:rsidRDefault="006A7D58" w:rsidP="004A2714">
      <w:pPr>
        <w:shd w:val="clear" w:color="auto" w:fill="FFFFFF"/>
        <w:spacing w:after="0" w:line="240" w:lineRule="auto"/>
        <w:jc w:val="both"/>
        <w:rPr>
          <w:rFonts w:ascii="Arial" w:eastAsia="Times New Roman" w:hAnsi="Arial" w:cs="Arial"/>
          <w:b/>
          <w:bCs/>
          <w:color w:val="000000"/>
          <w:sz w:val="32"/>
          <w:szCs w:val="32"/>
          <w:shd w:val="clear" w:color="auto" w:fill="FFFFFF"/>
          <w:lang w:eastAsia="fr-FR"/>
        </w:rPr>
      </w:pPr>
    </w:p>
    <w:p w:rsidR="004A2714" w:rsidRPr="006A7D58" w:rsidRDefault="004A2714" w:rsidP="004A2714">
      <w:pPr>
        <w:shd w:val="clear" w:color="auto" w:fill="FFFFFF"/>
        <w:spacing w:after="0" w:line="240" w:lineRule="auto"/>
        <w:jc w:val="both"/>
        <w:rPr>
          <w:rFonts w:ascii="Arial" w:eastAsia="Times New Roman" w:hAnsi="Arial" w:cs="Arial"/>
          <w:b/>
          <w:bCs/>
          <w:color w:val="000000"/>
          <w:sz w:val="32"/>
          <w:szCs w:val="32"/>
          <w:shd w:val="clear" w:color="auto" w:fill="FFFFFF"/>
          <w:lang w:eastAsia="fr-FR"/>
        </w:rPr>
      </w:pPr>
      <w:r w:rsidRPr="004A2714">
        <w:rPr>
          <w:rFonts w:ascii="Arial" w:eastAsia="Times New Roman" w:hAnsi="Arial" w:cs="Arial"/>
          <w:b/>
          <w:bCs/>
          <w:color w:val="000000"/>
          <w:sz w:val="32"/>
          <w:szCs w:val="32"/>
          <w:shd w:val="clear" w:color="auto" w:fill="FFFFFF"/>
          <w:lang w:eastAsia="fr-FR"/>
        </w:rPr>
        <w:lastRenderedPageBreak/>
        <w:t>Se connecter</w:t>
      </w:r>
    </w:p>
    <w:p w:rsidR="004A2714" w:rsidRPr="004A2714" w:rsidRDefault="004A2714" w:rsidP="004A2714">
      <w:pPr>
        <w:shd w:val="clear" w:color="auto" w:fill="FFFFFF"/>
        <w:spacing w:after="0" w:line="240" w:lineRule="auto"/>
        <w:jc w:val="both"/>
        <w:rPr>
          <w:rFonts w:ascii="Arial" w:eastAsia="Times New Roman" w:hAnsi="Arial" w:cs="Arial"/>
          <w:color w:val="000000"/>
          <w:sz w:val="21"/>
          <w:szCs w:val="21"/>
          <w:shd w:val="clear" w:color="auto" w:fill="FFFFFF"/>
          <w:lang w:eastAsia="fr-FR"/>
        </w:rPr>
      </w:pPr>
    </w:p>
    <w:p w:rsidR="006A7D58" w:rsidRDefault="004A2714" w:rsidP="004A2714">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4A2714">
        <w:rPr>
          <w:rFonts w:ascii="Arial" w:eastAsia="Times New Roman" w:hAnsi="Arial" w:cs="Arial"/>
          <w:color w:val="000000"/>
          <w:sz w:val="24"/>
          <w:szCs w:val="24"/>
          <w:shd w:val="clear" w:color="auto" w:fill="FFFFFF"/>
          <w:lang w:eastAsia="fr-FR"/>
        </w:rPr>
        <w:t xml:space="preserve">Vous pouvez trouver vos identifiants pour le client web 3CX dans votre email de bienvenue. </w:t>
      </w:r>
    </w:p>
    <w:p w:rsidR="006A7D58" w:rsidRDefault="006A7D58" w:rsidP="004A2714">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6A7D58" w:rsidRDefault="004A2714" w:rsidP="004A2714">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4A2714">
        <w:rPr>
          <w:rFonts w:ascii="Arial" w:eastAsia="Times New Roman" w:hAnsi="Arial" w:cs="Arial"/>
          <w:color w:val="000000"/>
          <w:sz w:val="24"/>
          <w:szCs w:val="24"/>
          <w:shd w:val="clear" w:color="auto" w:fill="FFFFFF"/>
          <w:lang w:eastAsia="fr-FR"/>
        </w:rPr>
        <w:t>Cliquez sur l’URL fournie et entrez votre numéro d’extension ainsi que votre mot de passe. Vous pouvez renvoyer votre email de bienvenue depuis le client de votre smartphone ou de votre ordinateur :</w:t>
      </w:r>
    </w:p>
    <w:p w:rsidR="006A7D58" w:rsidRDefault="006A7D58" w:rsidP="004A2714">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6A7D58" w:rsidRPr="006A7D58" w:rsidRDefault="004A2714" w:rsidP="006A7D58">
      <w:pPr>
        <w:pStyle w:val="Paragraphedeliste"/>
        <w:numPr>
          <w:ilvl w:val="0"/>
          <w:numId w:val="6"/>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6A7D58">
        <w:rPr>
          <w:rFonts w:ascii="Arial" w:eastAsia="Times New Roman" w:hAnsi="Arial" w:cs="Arial"/>
          <w:color w:val="000000"/>
          <w:sz w:val="24"/>
          <w:szCs w:val="24"/>
          <w:shd w:val="clear" w:color="auto" w:fill="FFFFFF"/>
          <w:lang w:eastAsia="fr-FR"/>
        </w:rPr>
        <w:t>Sur iOS, allez dans </w:t>
      </w:r>
      <w:r w:rsidRPr="006A7D58">
        <w:rPr>
          <w:rFonts w:ascii="Arial" w:eastAsia="Times New Roman" w:hAnsi="Arial" w:cs="Arial"/>
          <w:b/>
          <w:bCs/>
          <w:color w:val="000000"/>
          <w:sz w:val="24"/>
          <w:szCs w:val="24"/>
          <w:shd w:val="clear" w:color="auto" w:fill="FFFFFF"/>
          <w:lang w:eastAsia="fr-FR"/>
        </w:rPr>
        <w:t>“Plus &gt; Paramètres”</w:t>
      </w:r>
    </w:p>
    <w:p w:rsidR="006A7D58" w:rsidRPr="006A7D58" w:rsidRDefault="006A7D58" w:rsidP="006A7D58">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6A7D58" w:rsidRPr="006A7D58" w:rsidRDefault="004A2714" w:rsidP="006A7D58">
      <w:pPr>
        <w:pStyle w:val="Paragraphedeliste"/>
        <w:numPr>
          <w:ilvl w:val="0"/>
          <w:numId w:val="6"/>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6A7D58">
        <w:rPr>
          <w:rFonts w:ascii="Arial" w:eastAsia="Times New Roman" w:hAnsi="Arial" w:cs="Arial"/>
          <w:color w:val="000000"/>
          <w:sz w:val="24"/>
          <w:szCs w:val="24"/>
          <w:shd w:val="clear" w:color="auto" w:fill="FFFFFF"/>
          <w:lang w:eastAsia="fr-FR"/>
        </w:rPr>
        <w:t>Sur Android, allez dans </w:t>
      </w:r>
      <w:r w:rsidRPr="006A7D58">
        <w:rPr>
          <w:rFonts w:ascii="Arial" w:eastAsia="Times New Roman" w:hAnsi="Arial" w:cs="Arial"/>
          <w:b/>
          <w:bCs/>
          <w:color w:val="000000"/>
          <w:sz w:val="24"/>
          <w:szCs w:val="24"/>
          <w:shd w:val="clear" w:color="auto" w:fill="FFFFFF"/>
          <w:lang w:eastAsia="fr-FR"/>
        </w:rPr>
        <w:t>“Plus &gt; Renvoyer vos identifiants”</w:t>
      </w:r>
    </w:p>
    <w:p w:rsidR="006A7D58" w:rsidRPr="006A7D58" w:rsidRDefault="006A7D58" w:rsidP="006A7D58">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6A7D58" w:rsidRPr="006A7D58" w:rsidRDefault="004A2714" w:rsidP="006A7D58">
      <w:pPr>
        <w:pStyle w:val="Paragraphedeliste"/>
        <w:numPr>
          <w:ilvl w:val="0"/>
          <w:numId w:val="6"/>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6A7D58">
        <w:rPr>
          <w:rFonts w:ascii="Arial" w:eastAsia="Times New Roman" w:hAnsi="Arial" w:cs="Arial"/>
          <w:color w:val="000000"/>
          <w:sz w:val="24"/>
          <w:szCs w:val="24"/>
          <w:shd w:val="clear" w:color="auto" w:fill="FFFFFF"/>
          <w:lang w:eastAsia="fr-FR"/>
        </w:rPr>
        <w:t>Sur Windows, allez dans </w:t>
      </w:r>
      <w:r w:rsidRPr="006A7D58">
        <w:rPr>
          <w:rFonts w:ascii="Arial" w:eastAsia="Times New Roman" w:hAnsi="Arial" w:cs="Arial"/>
          <w:b/>
          <w:bCs/>
          <w:color w:val="000000"/>
          <w:sz w:val="24"/>
          <w:szCs w:val="24"/>
          <w:shd w:val="clear" w:color="auto" w:fill="FFFFFF"/>
          <w:lang w:eastAsia="fr-FR"/>
        </w:rPr>
        <w:t>“Paramètres &gt; Renvoyer vos identifiants”</w:t>
      </w:r>
    </w:p>
    <w:p w:rsidR="006A7D58" w:rsidRPr="006A7D58" w:rsidRDefault="006A7D58" w:rsidP="006A7D58">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4A2714" w:rsidRPr="006A7D58" w:rsidRDefault="004A2714" w:rsidP="006A7D58">
      <w:pPr>
        <w:pStyle w:val="Paragraphedeliste"/>
        <w:numPr>
          <w:ilvl w:val="0"/>
          <w:numId w:val="6"/>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6A7D58">
        <w:rPr>
          <w:rFonts w:ascii="Arial" w:eastAsia="Times New Roman" w:hAnsi="Arial" w:cs="Arial"/>
          <w:color w:val="000000"/>
          <w:sz w:val="24"/>
          <w:szCs w:val="24"/>
          <w:shd w:val="clear" w:color="auto" w:fill="FFFFFF"/>
          <w:lang w:eastAsia="fr-FR"/>
        </w:rPr>
        <w:t>Sur Mac, allez dans le </w:t>
      </w:r>
      <w:r w:rsidRPr="006A7D58">
        <w:rPr>
          <w:rFonts w:ascii="Arial" w:eastAsia="Times New Roman" w:hAnsi="Arial" w:cs="Arial"/>
          <w:b/>
          <w:bCs/>
          <w:color w:val="000000"/>
          <w:sz w:val="24"/>
          <w:szCs w:val="24"/>
          <w:shd w:val="clear" w:color="auto" w:fill="FFFFFF"/>
          <w:lang w:eastAsia="fr-FR"/>
        </w:rPr>
        <w:t>“menu programmes &gt; Renvoyer vos identifiants”</w:t>
      </w:r>
    </w:p>
    <w:p w:rsidR="006A7D58" w:rsidRDefault="006A7D58" w:rsidP="006A7D58">
      <w:pPr>
        <w:shd w:val="clear" w:color="auto" w:fill="FFFFFF"/>
        <w:spacing w:after="0" w:line="240" w:lineRule="auto"/>
        <w:ind w:right="240"/>
        <w:jc w:val="both"/>
        <w:rPr>
          <w:rFonts w:ascii="Arial" w:eastAsia="Times New Roman" w:hAnsi="Arial" w:cs="Arial"/>
          <w:b/>
          <w:bCs/>
          <w:color w:val="000000"/>
          <w:sz w:val="24"/>
          <w:szCs w:val="24"/>
          <w:shd w:val="clear" w:color="auto" w:fill="FFFFFF"/>
          <w:lang w:eastAsia="fr-FR"/>
        </w:rPr>
      </w:pPr>
    </w:p>
    <w:p w:rsidR="004A2714" w:rsidRPr="006A7D58" w:rsidRDefault="004A2714" w:rsidP="006A7D58">
      <w:pPr>
        <w:shd w:val="clear" w:color="auto" w:fill="FFFFFF"/>
        <w:spacing w:after="0" w:line="240" w:lineRule="auto"/>
        <w:ind w:right="240"/>
        <w:jc w:val="both"/>
        <w:rPr>
          <w:rFonts w:ascii="Arial" w:eastAsia="Times New Roman" w:hAnsi="Arial" w:cs="Arial"/>
          <w:b/>
          <w:bCs/>
          <w:color w:val="000000"/>
          <w:sz w:val="32"/>
          <w:szCs w:val="32"/>
          <w:shd w:val="clear" w:color="auto" w:fill="FFFFFF"/>
          <w:lang w:eastAsia="fr-FR"/>
        </w:rPr>
      </w:pPr>
      <w:r w:rsidRPr="004A2714">
        <w:rPr>
          <w:rFonts w:ascii="Arial" w:eastAsia="Times New Roman" w:hAnsi="Arial" w:cs="Arial"/>
          <w:b/>
          <w:bCs/>
          <w:color w:val="000000"/>
          <w:sz w:val="32"/>
          <w:szCs w:val="32"/>
          <w:shd w:val="clear" w:color="auto" w:fill="FFFFFF"/>
          <w:lang w:eastAsia="fr-FR"/>
        </w:rPr>
        <w:t>Naviguez dans le client web - Compte, statut, pavé numérique</w:t>
      </w:r>
    </w:p>
    <w:p w:rsidR="004A2714" w:rsidRPr="004A2714" w:rsidRDefault="004A2714" w:rsidP="004A2714">
      <w:pPr>
        <w:shd w:val="clear" w:color="auto" w:fill="FFFFFF"/>
        <w:spacing w:after="0" w:line="240" w:lineRule="auto"/>
        <w:ind w:left="-105" w:right="240"/>
        <w:jc w:val="both"/>
        <w:rPr>
          <w:rFonts w:ascii="Arial" w:eastAsia="Times New Roman" w:hAnsi="Arial" w:cs="Arial"/>
          <w:color w:val="000000"/>
          <w:sz w:val="21"/>
          <w:szCs w:val="21"/>
          <w:shd w:val="clear" w:color="auto" w:fill="FFFFFF"/>
          <w:lang w:eastAsia="fr-FR"/>
        </w:rPr>
      </w:pPr>
    </w:p>
    <w:p w:rsidR="004A2714" w:rsidRDefault="004A2714" w:rsidP="004A2714">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4A2714">
        <w:rPr>
          <w:rFonts w:ascii="Arial" w:eastAsia="Times New Roman" w:hAnsi="Arial" w:cs="Arial"/>
          <w:color w:val="000000"/>
          <w:sz w:val="24"/>
          <w:szCs w:val="24"/>
          <w:shd w:val="clear" w:color="auto" w:fill="FFFFFF"/>
          <w:lang w:eastAsia="fr-FR"/>
        </w:rPr>
        <w:t>Dans le coin en haut à droite vous trouverez les options principales :</w:t>
      </w:r>
    </w:p>
    <w:p w:rsidR="006A7D58" w:rsidRDefault="006A7D58" w:rsidP="004A2714">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6A7D58" w:rsidRDefault="004A2714" w:rsidP="006A7D58">
      <w:pPr>
        <w:pStyle w:val="Paragraphedeliste"/>
        <w:numPr>
          <w:ilvl w:val="0"/>
          <w:numId w:val="7"/>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6A7D58">
        <w:rPr>
          <w:rFonts w:ascii="Arial" w:eastAsia="Times New Roman" w:hAnsi="Arial" w:cs="Arial"/>
          <w:color w:val="000000"/>
          <w:sz w:val="24"/>
          <w:szCs w:val="24"/>
          <w:shd w:val="clear" w:color="auto" w:fill="FFFFFF"/>
          <w:lang w:eastAsia="fr-FR"/>
        </w:rPr>
        <w:t>Barre de recherche - recherchez un collègue ou un contact</w:t>
      </w:r>
    </w:p>
    <w:p w:rsidR="006A7D58" w:rsidRPr="006A7D58" w:rsidRDefault="006A7D58" w:rsidP="006A7D58">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6A7D58" w:rsidRDefault="004A2714" w:rsidP="006A7D58">
      <w:pPr>
        <w:pStyle w:val="Paragraphedeliste"/>
        <w:numPr>
          <w:ilvl w:val="0"/>
          <w:numId w:val="7"/>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6A7D58">
        <w:rPr>
          <w:rFonts w:ascii="Arial" w:eastAsia="Times New Roman" w:hAnsi="Arial" w:cs="Arial"/>
          <w:color w:val="000000"/>
          <w:sz w:val="24"/>
          <w:szCs w:val="24"/>
          <w:shd w:val="clear" w:color="auto" w:fill="FFFFFF"/>
          <w:lang w:eastAsia="fr-FR"/>
        </w:rPr>
        <w:t>Pavé numérique - lancez des appels sur votre téléphone IP ou votre softphone</w:t>
      </w:r>
    </w:p>
    <w:p w:rsidR="006A7D58" w:rsidRPr="006A7D58" w:rsidRDefault="006A7D58" w:rsidP="006A7D58">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6A7D58" w:rsidRDefault="004A2714" w:rsidP="006A7D58">
      <w:pPr>
        <w:pStyle w:val="Paragraphedeliste"/>
        <w:numPr>
          <w:ilvl w:val="0"/>
          <w:numId w:val="7"/>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6A7D58">
        <w:rPr>
          <w:rFonts w:ascii="Arial" w:eastAsia="Times New Roman" w:hAnsi="Arial" w:cs="Arial"/>
          <w:color w:val="000000"/>
          <w:sz w:val="24"/>
          <w:szCs w:val="24"/>
          <w:shd w:val="clear" w:color="auto" w:fill="FFFFFF"/>
          <w:lang w:eastAsia="fr-FR"/>
        </w:rPr>
        <w:t>Sélectionnez votre appareil préféré pour passer des appels</w:t>
      </w:r>
    </w:p>
    <w:p w:rsidR="006A7D58" w:rsidRPr="006A7D58" w:rsidRDefault="006A7D58" w:rsidP="006A7D58">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6A7D58" w:rsidRDefault="004A2714" w:rsidP="006A7D58">
      <w:pPr>
        <w:pStyle w:val="Paragraphedeliste"/>
        <w:numPr>
          <w:ilvl w:val="0"/>
          <w:numId w:val="7"/>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6A7D58">
        <w:rPr>
          <w:rFonts w:ascii="Arial" w:eastAsia="Times New Roman" w:hAnsi="Arial" w:cs="Arial"/>
          <w:color w:val="000000"/>
          <w:sz w:val="24"/>
          <w:szCs w:val="24"/>
          <w:shd w:val="clear" w:color="auto" w:fill="FFFFFF"/>
          <w:lang w:eastAsia="fr-FR"/>
        </w:rPr>
        <w:t>Statut - Définissez votre statut</w:t>
      </w:r>
      <w:r w:rsidR="006A7D58">
        <w:rPr>
          <w:rFonts w:ascii="Arial" w:eastAsia="Times New Roman" w:hAnsi="Arial" w:cs="Arial"/>
          <w:color w:val="000000"/>
          <w:sz w:val="24"/>
          <w:szCs w:val="24"/>
          <w:shd w:val="clear" w:color="auto" w:fill="FFFFFF"/>
          <w:lang w:eastAsia="fr-FR"/>
        </w:rPr>
        <w:t xml:space="preserve"> et le message de votre statut.</w:t>
      </w:r>
    </w:p>
    <w:p w:rsidR="006A7D58" w:rsidRPr="006A7D58" w:rsidRDefault="006A7D58" w:rsidP="006A7D58">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4A2714" w:rsidRDefault="004A2714" w:rsidP="006A7D58">
      <w:pPr>
        <w:pStyle w:val="Paragraphedeliste"/>
        <w:numPr>
          <w:ilvl w:val="0"/>
          <w:numId w:val="7"/>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6A7D58">
        <w:rPr>
          <w:rFonts w:ascii="Arial" w:eastAsia="Times New Roman" w:hAnsi="Arial" w:cs="Arial"/>
          <w:color w:val="000000"/>
          <w:sz w:val="24"/>
          <w:szCs w:val="24"/>
          <w:shd w:val="clear" w:color="auto" w:fill="FFFFFF"/>
          <w:lang w:eastAsia="fr-FR"/>
        </w:rPr>
        <w:t>Compte - Configurez les options de votre extension</w:t>
      </w:r>
    </w:p>
    <w:p w:rsidR="006A7D58" w:rsidRPr="006A7D58" w:rsidRDefault="006A7D58" w:rsidP="006A7D58">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4A2714" w:rsidRPr="004A2714" w:rsidRDefault="004A2714" w:rsidP="004A2714">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4A2714">
        <w:rPr>
          <w:rFonts w:ascii="Arial" w:eastAsia="Times New Roman" w:hAnsi="Arial" w:cs="Arial"/>
          <w:color w:val="000000"/>
          <w:sz w:val="24"/>
          <w:szCs w:val="24"/>
          <w:shd w:val="clear" w:color="auto" w:fill="FFFFFF"/>
          <w:lang w:eastAsia="fr-FR"/>
        </w:rPr>
        <w:t>Les fonctionnalités principales de 3CX sont énumérées à la gauche du client.</w:t>
      </w:r>
    </w:p>
    <w:p w:rsidR="004A2714" w:rsidRPr="006A7D58" w:rsidRDefault="004A2714" w:rsidP="004A2714">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4A2714">
        <w:rPr>
          <w:rFonts w:ascii="Arial" w:eastAsia="Times New Roman" w:hAnsi="Arial" w:cs="Arial"/>
          <w:color w:val="000000"/>
          <w:sz w:val="24"/>
          <w:szCs w:val="24"/>
          <w:shd w:val="clear" w:color="auto" w:fill="FFFFFF"/>
          <w:lang w:eastAsia="fr-FR"/>
        </w:rPr>
        <w:t>La page par défaut vous montre vos collègues et leur statut. Pour appeler ou envoyer un message instantané à un collègue, cliquez sur l'icône grise appropriée dans le coin à droite.</w:t>
      </w:r>
    </w:p>
    <w:p w:rsidR="004A2714" w:rsidRDefault="004A2714" w:rsidP="004A2714">
      <w:pPr>
        <w:shd w:val="clear" w:color="auto" w:fill="FFFFFF"/>
        <w:spacing w:after="0" w:line="240" w:lineRule="auto"/>
        <w:jc w:val="both"/>
        <w:rPr>
          <w:rFonts w:ascii="Arial" w:eastAsia="Times New Roman" w:hAnsi="Arial" w:cs="Arial"/>
          <w:color w:val="000000"/>
          <w:sz w:val="21"/>
          <w:szCs w:val="21"/>
          <w:shd w:val="clear" w:color="auto" w:fill="FFFFFF"/>
          <w:lang w:eastAsia="fr-FR"/>
        </w:rPr>
      </w:pPr>
    </w:p>
    <w:p w:rsidR="004A2714" w:rsidRPr="006A7D58" w:rsidRDefault="004A2714" w:rsidP="004A2714">
      <w:pPr>
        <w:shd w:val="clear" w:color="auto" w:fill="FFFFFF"/>
        <w:spacing w:after="0" w:line="240" w:lineRule="auto"/>
        <w:jc w:val="both"/>
        <w:rPr>
          <w:rFonts w:ascii="Arial" w:eastAsia="Times New Roman" w:hAnsi="Arial" w:cs="Arial"/>
          <w:b/>
          <w:bCs/>
          <w:color w:val="000000"/>
          <w:sz w:val="32"/>
          <w:szCs w:val="32"/>
          <w:shd w:val="clear" w:color="auto" w:fill="FFFFFF"/>
          <w:lang w:eastAsia="fr-FR"/>
        </w:rPr>
      </w:pPr>
      <w:r w:rsidRPr="004A2714">
        <w:rPr>
          <w:rFonts w:ascii="Arial" w:eastAsia="Times New Roman" w:hAnsi="Arial" w:cs="Arial"/>
          <w:b/>
          <w:bCs/>
          <w:color w:val="000000"/>
          <w:sz w:val="32"/>
          <w:szCs w:val="32"/>
          <w:shd w:val="clear" w:color="auto" w:fill="FFFFFF"/>
          <w:lang w:eastAsia="fr-FR"/>
        </w:rPr>
        <w:t>Passer des appels</w:t>
      </w:r>
    </w:p>
    <w:p w:rsidR="004A2714" w:rsidRPr="004A2714" w:rsidRDefault="004A2714" w:rsidP="004A2714">
      <w:pPr>
        <w:shd w:val="clear" w:color="auto" w:fill="FFFFFF"/>
        <w:spacing w:after="0" w:line="240" w:lineRule="auto"/>
        <w:jc w:val="both"/>
        <w:rPr>
          <w:rFonts w:ascii="Arial" w:eastAsia="Times New Roman" w:hAnsi="Arial" w:cs="Arial"/>
          <w:color w:val="000000"/>
          <w:sz w:val="21"/>
          <w:szCs w:val="21"/>
          <w:shd w:val="clear" w:color="auto" w:fill="FFFFFF"/>
          <w:lang w:eastAsia="fr-FR"/>
        </w:rPr>
      </w:pPr>
    </w:p>
    <w:p w:rsidR="004A2714" w:rsidRDefault="004A2714" w:rsidP="004A2714">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4A2714">
        <w:rPr>
          <w:rFonts w:ascii="Arial" w:eastAsia="Times New Roman" w:hAnsi="Arial" w:cs="Arial"/>
          <w:color w:val="000000"/>
          <w:sz w:val="24"/>
          <w:szCs w:val="24"/>
          <w:shd w:val="clear" w:color="auto" w:fill="FFFFFF"/>
          <w:lang w:eastAsia="fr-FR"/>
        </w:rPr>
        <w:t>Les appels peuvent être générés depuis le client web et passés via votre téléphone IP, votre softphone ou votre smartphone. Sélectionnez quel appareil vous voulez utiliser pour passer des appels en utilisant le sélectionneur de téléphone :</w:t>
      </w:r>
    </w:p>
    <w:p w:rsidR="006A7D58" w:rsidRPr="004A2714" w:rsidRDefault="006A7D58" w:rsidP="004A2714">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4A2714" w:rsidRDefault="004A2714" w:rsidP="006A7D58">
      <w:pPr>
        <w:shd w:val="clear" w:color="auto" w:fill="FFFFFF"/>
        <w:spacing w:after="0" w:line="240" w:lineRule="auto"/>
        <w:jc w:val="center"/>
        <w:rPr>
          <w:rFonts w:ascii="Arial" w:eastAsia="Times New Roman" w:hAnsi="Arial" w:cs="Arial"/>
          <w:color w:val="000000"/>
          <w:sz w:val="21"/>
          <w:szCs w:val="21"/>
          <w:shd w:val="clear" w:color="auto" w:fill="FFFFFF"/>
          <w:lang w:eastAsia="fr-FR"/>
        </w:rPr>
      </w:pPr>
      <w:r w:rsidRPr="004A2714">
        <w:rPr>
          <w:rFonts w:ascii="Arial" w:eastAsia="Times New Roman" w:hAnsi="Arial" w:cs="Arial"/>
          <w:noProof/>
          <w:color w:val="000000"/>
          <w:sz w:val="21"/>
          <w:szCs w:val="21"/>
          <w:bdr w:val="single" w:sz="2" w:space="0" w:color="000000" w:frame="1"/>
          <w:shd w:val="clear" w:color="auto" w:fill="FFFFFF"/>
          <w:lang w:eastAsia="fr-FR"/>
        </w:rPr>
        <w:drawing>
          <wp:inline distT="0" distB="0" distL="0" distR="0">
            <wp:extent cx="1733550" cy="876300"/>
            <wp:effectExtent l="0" t="0" r="0" b="0"/>
            <wp:docPr id="9" name="Image 9" descr="https://lh3.googleusercontent.com/w-jcHv7-9QJO9CaiLSwdpbTGUzzjt2uDJrfSuGEQY0AhvNgtrEagMNY_lCUVPBC5ARiN0TiR0wkqRmSelERPhG4kHP6jeF0Nj_3j_mTe9ZFUfByo6CFUmYNN_uuJ7OQD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3.googleusercontent.com/w-jcHv7-9QJO9CaiLSwdpbTGUzzjt2uDJrfSuGEQY0AhvNgtrEagMNY_lCUVPBC5ARiN0TiR0wkqRmSelERPhG4kHP6jeF0Nj_3j_mTe9ZFUfByo6CFUmYNN_uuJ7OQDM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550" cy="876300"/>
                    </a:xfrm>
                    <a:prstGeom prst="rect">
                      <a:avLst/>
                    </a:prstGeom>
                    <a:noFill/>
                    <a:ln>
                      <a:noFill/>
                    </a:ln>
                  </pic:spPr>
                </pic:pic>
              </a:graphicData>
            </a:graphic>
          </wp:inline>
        </w:drawing>
      </w:r>
    </w:p>
    <w:p w:rsidR="006A7D58" w:rsidRPr="004A2714" w:rsidRDefault="006A7D58" w:rsidP="006A7D58">
      <w:pPr>
        <w:shd w:val="clear" w:color="auto" w:fill="FFFFFF"/>
        <w:spacing w:after="0" w:line="240" w:lineRule="auto"/>
        <w:jc w:val="center"/>
        <w:rPr>
          <w:rFonts w:ascii="Arial" w:eastAsia="Times New Roman" w:hAnsi="Arial" w:cs="Arial"/>
          <w:color w:val="000000"/>
          <w:sz w:val="21"/>
          <w:szCs w:val="21"/>
          <w:shd w:val="clear" w:color="auto" w:fill="FFFFFF"/>
          <w:lang w:eastAsia="fr-FR"/>
        </w:rPr>
      </w:pPr>
    </w:p>
    <w:p w:rsidR="004A2714" w:rsidRPr="006A7D58" w:rsidRDefault="004A2714" w:rsidP="004A2714">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4A2714">
        <w:rPr>
          <w:rFonts w:ascii="Arial" w:eastAsia="Times New Roman" w:hAnsi="Arial" w:cs="Arial"/>
          <w:color w:val="000000"/>
          <w:sz w:val="24"/>
          <w:szCs w:val="24"/>
          <w:shd w:val="clear" w:color="auto" w:fill="FFFFFF"/>
          <w:lang w:eastAsia="fr-FR"/>
        </w:rPr>
        <w:t>Le sélectionneur de téléphone liste tous les appareils disponibles pour votre extension.</w:t>
      </w:r>
    </w:p>
    <w:p w:rsidR="004A2714" w:rsidRPr="006A7D58" w:rsidRDefault="004A2714" w:rsidP="004A2714">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6A7D58" w:rsidRDefault="006A7D58" w:rsidP="004A2714">
      <w:pPr>
        <w:shd w:val="clear" w:color="auto" w:fill="FFFFFF"/>
        <w:spacing w:after="0" w:line="240" w:lineRule="auto"/>
        <w:jc w:val="both"/>
        <w:rPr>
          <w:rFonts w:ascii="Arial" w:eastAsia="Times New Roman" w:hAnsi="Arial" w:cs="Arial"/>
          <w:b/>
          <w:bCs/>
          <w:color w:val="000000"/>
          <w:sz w:val="32"/>
          <w:szCs w:val="32"/>
          <w:shd w:val="clear" w:color="auto" w:fill="FFFFFF"/>
          <w:lang w:eastAsia="fr-FR"/>
        </w:rPr>
      </w:pPr>
    </w:p>
    <w:p w:rsidR="004A2714" w:rsidRPr="006A7D58" w:rsidRDefault="004A2714" w:rsidP="004A2714">
      <w:pPr>
        <w:shd w:val="clear" w:color="auto" w:fill="FFFFFF"/>
        <w:spacing w:after="0" w:line="240" w:lineRule="auto"/>
        <w:jc w:val="both"/>
        <w:rPr>
          <w:rFonts w:ascii="Arial" w:eastAsia="Times New Roman" w:hAnsi="Arial" w:cs="Arial"/>
          <w:b/>
          <w:bCs/>
          <w:color w:val="000000"/>
          <w:sz w:val="32"/>
          <w:szCs w:val="32"/>
          <w:shd w:val="clear" w:color="auto" w:fill="FFFFFF"/>
          <w:lang w:eastAsia="fr-FR"/>
        </w:rPr>
      </w:pPr>
      <w:r w:rsidRPr="004A2714">
        <w:rPr>
          <w:rFonts w:ascii="Arial" w:eastAsia="Times New Roman" w:hAnsi="Arial" w:cs="Arial"/>
          <w:b/>
          <w:bCs/>
          <w:color w:val="000000"/>
          <w:sz w:val="32"/>
          <w:szCs w:val="32"/>
          <w:shd w:val="clear" w:color="auto" w:fill="FFFFFF"/>
          <w:lang w:eastAsia="fr-FR"/>
        </w:rPr>
        <w:lastRenderedPageBreak/>
        <w:t>Recevoir des appels</w:t>
      </w:r>
    </w:p>
    <w:p w:rsidR="004A2714" w:rsidRPr="004A2714" w:rsidRDefault="004A2714" w:rsidP="004A2714">
      <w:pPr>
        <w:shd w:val="clear" w:color="auto" w:fill="FFFFFF"/>
        <w:spacing w:after="0" w:line="240" w:lineRule="auto"/>
        <w:jc w:val="both"/>
        <w:rPr>
          <w:rFonts w:ascii="Arial" w:eastAsia="Times New Roman" w:hAnsi="Arial" w:cs="Arial"/>
          <w:color w:val="000000"/>
          <w:sz w:val="21"/>
          <w:szCs w:val="21"/>
          <w:shd w:val="clear" w:color="auto" w:fill="FFFFFF"/>
          <w:lang w:eastAsia="fr-FR"/>
        </w:rPr>
      </w:pPr>
    </w:p>
    <w:p w:rsidR="004A2714" w:rsidRPr="004A2714" w:rsidRDefault="004A2714" w:rsidP="004A2714">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r w:rsidRPr="004A2714">
        <w:rPr>
          <w:rFonts w:ascii="Times New Roman" w:eastAsia="Times New Roman" w:hAnsi="Times New Roman" w:cs="Times New Roman"/>
          <w:noProof/>
          <w:color w:val="000000"/>
          <w:sz w:val="21"/>
          <w:szCs w:val="21"/>
          <w:bdr w:val="none" w:sz="0" w:space="0" w:color="auto" w:frame="1"/>
          <w:shd w:val="clear" w:color="auto" w:fill="FFFFFF"/>
          <w:lang w:eastAsia="fr-FR"/>
        </w:rPr>
        <w:drawing>
          <wp:inline distT="0" distB="0" distL="0" distR="0">
            <wp:extent cx="6886575" cy="3114675"/>
            <wp:effectExtent l="0" t="0" r="9525" b="9525"/>
            <wp:docPr id="8" name="Image 8" descr="https://lh6.googleusercontent.com/1ScavCglL80qsy1e_vheoU-ap-uVue54lMqerxWgrrEK3AiXPgB21ug2DpB3KTlIXaMzndsjvjNoaunonHgPeLG74MgRu5kTNXMnw6sr3d_a927SmVyeu2U_JXcPLnyZ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6.googleusercontent.com/1ScavCglL80qsy1e_vheoU-ap-uVue54lMqerxWgrrEK3AiXPgB21ug2DpB3KTlIXaMzndsjvjNoaunonHgPeLG74MgRu5kTNXMnw6sr3d_a927SmVyeu2U_JXcPLnyZ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6575" cy="3114675"/>
                    </a:xfrm>
                    <a:prstGeom prst="rect">
                      <a:avLst/>
                    </a:prstGeom>
                    <a:noFill/>
                    <a:ln>
                      <a:noFill/>
                    </a:ln>
                  </pic:spPr>
                </pic:pic>
              </a:graphicData>
            </a:graphic>
          </wp:inline>
        </w:drawing>
      </w:r>
    </w:p>
    <w:p w:rsidR="006A7D58" w:rsidRDefault="006A7D58" w:rsidP="004A2714">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4A2714" w:rsidRPr="006A7D58" w:rsidRDefault="004A2714" w:rsidP="004A2714">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4A2714">
        <w:rPr>
          <w:rFonts w:ascii="Arial" w:eastAsia="Times New Roman" w:hAnsi="Arial" w:cs="Arial"/>
          <w:color w:val="000000"/>
          <w:sz w:val="24"/>
          <w:szCs w:val="24"/>
          <w:shd w:val="clear" w:color="auto" w:fill="FFFFFF"/>
          <w:lang w:eastAsia="fr-FR"/>
        </w:rPr>
        <w:t>Quand un appel entrant arrive, vous pouvez y répondre ou décliner l’appel depuis le menu qui s’ouvre à vous. Si vous avez un appel actif, vous pouvez transférer, enregistrer ou tra</w:t>
      </w:r>
      <w:r w:rsidR="006A7D58">
        <w:rPr>
          <w:rFonts w:ascii="Arial" w:eastAsia="Times New Roman" w:hAnsi="Arial" w:cs="Arial"/>
          <w:color w:val="000000"/>
          <w:sz w:val="24"/>
          <w:szCs w:val="24"/>
          <w:shd w:val="clear" w:color="auto" w:fill="FFFFFF"/>
          <w:lang w:eastAsia="fr-FR"/>
        </w:rPr>
        <w:t>nsformer l’appel en conférence.</w:t>
      </w:r>
    </w:p>
    <w:p w:rsidR="004A2714" w:rsidRPr="006A7D58" w:rsidRDefault="004A2714" w:rsidP="004A2714">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4A2714" w:rsidRPr="006A7D58" w:rsidRDefault="004A2714" w:rsidP="004A2714">
      <w:pPr>
        <w:shd w:val="clear" w:color="auto" w:fill="FFFFFF"/>
        <w:spacing w:after="0" w:line="240" w:lineRule="auto"/>
        <w:jc w:val="both"/>
        <w:rPr>
          <w:rFonts w:ascii="Arial" w:eastAsia="Times New Roman" w:hAnsi="Arial" w:cs="Arial"/>
          <w:b/>
          <w:bCs/>
          <w:color w:val="000000"/>
          <w:sz w:val="32"/>
          <w:szCs w:val="32"/>
          <w:shd w:val="clear" w:color="auto" w:fill="FFFFFF"/>
          <w:lang w:eastAsia="fr-FR"/>
        </w:rPr>
      </w:pPr>
      <w:r w:rsidRPr="004A2714">
        <w:rPr>
          <w:rFonts w:ascii="Arial" w:eastAsia="Times New Roman" w:hAnsi="Arial" w:cs="Arial"/>
          <w:b/>
          <w:bCs/>
          <w:color w:val="000000"/>
          <w:sz w:val="32"/>
          <w:szCs w:val="32"/>
          <w:shd w:val="clear" w:color="auto" w:fill="FFFFFF"/>
          <w:lang w:eastAsia="fr-FR"/>
        </w:rPr>
        <w:t>Transformer un appel en conférence téléphonique</w:t>
      </w:r>
    </w:p>
    <w:p w:rsidR="004A2714" w:rsidRPr="004A2714" w:rsidRDefault="004A2714" w:rsidP="004A2714">
      <w:pPr>
        <w:shd w:val="clear" w:color="auto" w:fill="FFFFFF"/>
        <w:spacing w:after="0" w:line="240" w:lineRule="auto"/>
        <w:jc w:val="both"/>
        <w:rPr>
          <w:rFonts w:ascii="Arial" w:eastAsia="Times New Roman" w:hAnsi="Arial" w:cs="Arial"/>
          <w:color w:val="000000"/>
          <w:sz w:val="21"/>
          <w:szCs w:val="21"/>
          <w:shd w:val="clear" w:color="auto" w:fill="FFFFFF"/>
          <w:lang w:eastAsia="fr-FR"/>
        </w:rPr>
      </w:pPr>
    </w:p>
    <w:p w:rsidR="004A2714" w:rsidRDefault="004A2714" w:rsidP="004A2714">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4A2714">
        <w:rPr>
          <w:rFonts w:ascii="Arial" w:eastAsia="Times New Roman" w:hAnsi="Arial" w:cs="Arial"/>
          <w:color w:val="000000"/>
          <w:sz w:val="24"/>
          <w:szCs w:val="24"/>
          <w:shd w:val="clear" w:color="auto" w:fill="FFFFFF"/>
          <w:lang w:eastAsia="fr-FR"/>
        </w:rPr>
        <w:t>Pendant un appel, vous pouvez avoir besoin de l’assistance d’une tierce personne. Vous pouvez transformer votre appel en conférence téléphonique et ajouter de nouvelles personnes à la conversation. Avec le client 3CX, il n’y a pas besoin de raccrocher pour créer une conférence téléphonique.</w:t>
      </w:r>
    </w:p>
    <w:p w:rsidR="006A7D58" w:rsidRDefault="006A7D58" w:rsidP="004A2714">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6A7D58" w:rsidRDefault="004A2714" w:rsidP="006A7D58">
      <w:pPr>
        <w:pStyle w:val="Paragraphedeliste"/>
        <w:numPr>
          <w:ilvl w:val="0"/>
          <w:numId w:val="8"/>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6A7D58">
        <w:rPr>
          <w:rFonts w:ascii="Arial" w:eastAsia="Times New Roman" w:hAnsi="Arial" w:cs="Arial"/>
          <w:color w:val="000000"/>
          <w:sz w:val="24"/>
          <w:szCs w:val="24"/>
          <w:shd w:val="clear" w:color="auto" w:fill="FFFFFF"/>
          <w:lang w:eastAsia="fr-FR"/>
        </w:rPr>
        <w:t>Pendant votre appel, cliquez sur le bouton </w:t>
      </w:r>
      <w:r w:rsidRPr="006A7D58">
        <w:rPr>
          <w:rFonts w:ascii="Arial" w:eastAsia="Times New Roman" w:hAnsi="Arial" w:cs="Arial"/>
          <w:b/>
          <w:bCs/>
          <w:color w:val="000000"/>
          <w:sz w:val="24"/>
          <w:szCs w:val="24"/>
          <w:shd w:val="clear" w:color="auto" w:fill="FFFFFF"/>
          <w:lang w:eastAsia="fr-FR"/>
        </w:rPr>
        <w:t>“Conférence”</w:t>
      </w:r>
      <w:r w:rsidRPr="006A7D58">
        <w:rPr>
          <w:rFonts w:ascii="Arial" w:eastAsia="Times New Roman" w:hAnsi="Arial" w:cs="Arial"/>
          <w:color w:val="000000"/>
          <w:sz w:val="24"/>
          <w:szCs w:val="24"/>
          <w:shd w:val="clear" w:color="auto" w:fill="FFFFFF"/>
          <w:lang w:eastAsia="fr-FR"/>
        </w:rPr>
        <w:t> pour accéder à l’écran des conférences.</w:t>
      </w:r>
    </w:p>
    <w:p w:rsidR="006A7D58" w:rsidRPr="006A7D58" w:rsidRDefault="006A7D58" w:rsidP="006A7D58">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4A2714" w:rsidRDefault="004A2714" w:rsidP="006A7D58">
      <w:pPr>
        <w:pStyle w:val="Paragraphedeliste"/>
        <w:numPr>
          <w:ilvl w:val="0"/>
          <w:numId w:val="8"/>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6A7D58">
        <w:rPr>
          <w:rFonts w:ascii="Arial" w:eastAsia="Times New Roman" w:hAnsi="Arial" w:cs="Arial"/>
          <w:color w:val="000000"/>
          <w:sz w:val="24"/>
          <w:szCs w:val="24"/>
          <w:shd w:val="clear" w:color="auto" w:fill="FFFFFF"/>
          <w:lang w:eastAsia="fr-FR"/>
        </w:rPr>
        <w:t>Suivez les étapes ci-dessous pour rajouter des participants et effectuer votre conférence.</w:t>
      </w:r>
    </w:p>
    <w:p w:rsidR="006A7D58" w:rsidRPr="006A7D58" w:rsidRDefault="006A7D58" w:rsidP="006A7D58">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4A2714" w:rsidRPr="006A7D58" w:rsidRDefault="004A2714" w:rsidP="004A2714">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4A2714">
        <w:rPr>
          <w:rFonts w:ascii="Arial" w:eastAsia="Times New Roman" w:hAnsi="Arial" w:cs="Arial"/>
          <w:color w:val="000000"/>
          <w:sz w:val="24"/>
          <w:szCs w:val="24"/>
          <w:u w:val="single"/>
          <w:shd w:val="clear" w:color="auto" w:fill="FFFFFF"/>
          <w:lang w:eastAsia="fr-FR"/>
        </w:rPr>
        <w:t>Astuces :</w:t>
      </w:r>
      <w:r w:rsidRPr="004A2714">
        <w:rPr>
          <w:rFonts w:ascii="Arial" w:eastAsia="Times New Roman" w:hAnsi="Arial" w:cs="Arial"/>
          <w:color w:val="000000"/>
          <w:sz w:val="24"/>
          <w:szCs w:val="24"/>
          <w:shd w:val="clear" w:color="auto" w:fill="FFFFFF"/>
          <w:lang w:eastAsia="fr-FR"/>
        </w:rPr>
        <w:t> Pour visualiser, modifier ou supprimer vos conférences planifiées, allez sur l’onglet des conférences et cliquez sur </w:t>
      </w:r>
      <w:r w:rsidRPr="004A2714">
        <w:rPr>
          <w:rFonts w:ascii="Arial" w:eastAsia="Times New Roman" w:hAnsi="Arial" w:cs="Arial"/>
          <w:b/>
          <w:bCs/>
          <w:color w:val="000000"/>
          <w:sz w:val="24"/>
          <w:szCs w:val="24"/>
          <w:shd w:val="clear" w:color="auto" w:fill="FFFFFF"/>
          <w:lang w:eastAsia="fr-FR"/>
        </w:rPr>
        <w:t>“Visualisez les conférences”</w:t>
      </w:r>
      <w:r w:rsidRPr="004A2714">
        <w:rPr>
          <w:rFonts w:ascii="Arial" w:eastAsia="Times New Roman" w:hAnsi="Arial" w:cs="Arial"/>
          <w:color w:val="000000"/>
          <w:sz w:val="24"/>
          <w:szCs w:val="24"/>
          <w:shd w:val="clear" w:color="auto" w:fill="FFFFFF"/>
          <w:lang w:eastAsia="fr-FR"/>
        </w:rPr>
        <w:t>.</w:t>
      </w:r>
    </w:p>
    <w:p w:rsidR="004A2714" w:rsidRPr="006A7D58" w:rsidRDefault="004A2714" w:rsidP="004A2714">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4A2714" w:rsidRPr="006A7D58" w:rsidRDefault="004A2714" w:rsidP="004A2714">
      <w:pPr>
        <w:shd w:val="clear" w:color="auto" w:fill="FFFFFF"/>
        <w:spacing w:after="0" w:line="240" w:lineRule="auto"/>
        <w:jc w:val="both"/>
        <w:rPr>
          <w:rFonts w:ascii="Arial" w:eastAsia="Times New Roman" w:hAnsi="Arial" w:cs="Arial"/>
          <w:b/>
          <w:bCs/>
          <w:color w:val="000000"/>
          <w:sz w:val="32"/>
          <w:szCs w:val="32"/>
          <w:shd w:val="clear" w:color="auto" w:fill="FFFFFF"/>
          <w:lang w:eastAsia="fr-FR"/>
        </w:rPr>
      </w:pPr>
      <w:r w:rsidRPr="004A2714">
        <w:rPr>
          <w:rFonts w:ascii="Arial" w:eastAsia="Times New Roman" w:hAnsi="Arial" w:cs="Arial"/>
          <w:b/>
          <w:bCs/>
          <w:color w:val="000000"/>
          <w:sz w:val="32"/>
          <w:szCs w:val="32"/>
          <w:shd w:val="clear" w:color="auto" w:fill="FFFFFF"/>
          <w:lang w:eastAsia="fr-FR"/>
        </w:rPr>
        <w:t>Ajouter d'autres participants à une conférence en cours</w:t>
      </w:r>
    </w:p>
    <w:p w:rsidR="004A2714" w:rsidRDefault="004A2714" w:rsidP="004A2714">
      <w:pPr>
        <w:shd w:val="clear" w:color="auto" w:fill="FFFFFF"/>
        <w:spacing w:after="0" w:line="240" w:lineRule="auto"/>
        <w:jc w:val="both"/>
        <w:rPr>
          <w:rFonts w:ascii="Arial" w:eastAsia="Times New Roman" w:hAnsi="Arial" w:cs="Arial"/>
          <w:color w:val="000000"/>
          <w:sz w:val="21"/>
          <w:szCs w:val="21"/>
          <w:shd w:val="clear" w:color="auto" w:fill="FFFFFF"/>
          <w:lang w:eastAsia="fr-FR"/>
        </w:rPr>
      </w:pPr>
    </w:p>
    <w:p w:rsidR="000D2297" w:rsidRPr="000D2297" w:rsidRDefault="004A2714" w:rsidP="000D2297">
      <w:pPr>
        <w:pStyle w:val="Paragraphedeliste"/>
        <w:numPr>
          <w:ilvl w:val="0"/>
          <w:numId w:val="9"/>
        </w:numPr>
        <w:shd w:val="clear" w:color="auto" w:fill="FFFFFF"/>
        <w:spacing w:after="0" w:line="240" w:lineRule="auto"/>
        <w:jc w:val="both"/>
        <w:rPr>
          <w:rFonts w:ascii="Arial" w:eastAsia="Times New Roman" w:hAnsi="Arial" w:cs="Arial"/>
          <w:color w:val="000000"/>
          <w:sz w:val="21"/>
          <w:szCs w:val="21"/>
          <w:shd w:val="clear" w:color="auto" w:fill="FFFFFF"/>
          <w:lang w:eastAsia="fr-FR"/>
        </w:rPr>
      </w:pPr>
      <w:r w:rsidRPr="000D2297">
        <w:rPr>
          <w:rFonts w:ascii="Arial" w:eastAsia="Times New Roman" w:hAnsi="Arial" w:cs="Arial"/>
          <w:color w:val="000000"/>
          <w:sz w:val="24"/>
          <w:szCs w:val="24"/>
          <w:shd w:val="clear" w:color="auto" w:fill="FFFFFF"/>
          <w:lang w:eastAsia="fr-FR"/>
        </w:rPr>
        <w:t>Cliquez sur le bouton </w:t>
      </w:r>
      <w:r w:rsidRPr="000D2297">
        <w:rPr>
          <w:rFonts w:ascii="Arial" w:eastAsia="Times New Roman" w:hAnsi="Arial" w:cs="Arial"/>
          <w:b/>
          <w:bCs/>
          <w:color w:val="000000"/>
          <w:sz w:val="24"/>
          <w:szCs w:val="24"/>
          <w:shd w:val="clear" w:color="auto" w:fill="FFFFFF"/>
          <w:lang w:eastAsia="fr-FR"/>
        </w:rPr>
        <w:t>“Conférence”</w:t>
      </w:r>
      <w:r w:rsidRPr="000D2297">
        <w:rPr>
          <w:rFonts w:ascii="Arial" w:eastAsia="Times New Roman" w:hAnsi="Arial" w:cs="Arial"/>
          <w:color w:val="000000"/>
          <w:sz w:val="24"/>
          <w:szCs w:val="24"/>
          <w:shd w:val="clear" w:color="auto" w:fill="FFFFFF"/>
          <w:lang w:eastAsia="fr-FR"/>
        </w:rPr>
        <w:t>, puis sélectionnez </w:t>
      </w:r>
      <w:r w:rsidRPr="000D2297">
        <w:rPr>
          <w:rFonts w:ascii="Arial" w:eastAsia="Times New Roman" w:hAnsi="Arial" w:cs="Arial"/>
          <w:b/>
          <w:bCs/>
          <w:color w:val="000000"/>
          <w:sz w:val="24"/>
          <w:szCs w:val="24"/>
          <w:shd w:val="clear" w:color="auto" w:fill="FFFFFF"/>
          <w:lang w:eastAsia="fr-FR"/>
        </w:rPr>
        <w:t>“Voir les conférences”</w:t>
      </w:r>
      <w:r w:rsidRPr="000D2297">
        <w:rPr>
          <w:rFonts w:ascii="Arial" w:eastAsia="Times New Roman" w:hAnsi="Arial" w:cs="Arial"/>
          <w:color w:val="000000"/>
          <w:sz w:val="24"/>
          <w:szCs w:val="24"/>
          <w:shd w:val="clear" w:color="auto" w:fill="FFFFFF"/>
          <w:lang w:eastAsia="fr-FR"/>
        </w:rPr>
        <w:t>.</w:t>
      </w:r>
    </w:p>
    <w:p w:rsidR="000D2297" w:rsidRPr="000D2297" w:rsidRDefault="000D2297" w:rsidP="000D2297">
      <w:pPr>
        <w:shd w:val="clear" w:color="auto" w:fill="FFFFFF"/>
        <w:spacing w:after="0" w:line="240" w:lineRule="auto"/>
        <w:jc w:val="both"/>
        <w:rPr>
          <w:rFonts w:ascii="Arial" w:eastAsia="Times New Roman" w:hAnsi="Arial" w:cs="Arial"/>
          <w:color w:val="000000"/>
          <w:sz w:val="21"/>
          <w:szCs w:val="21"/>
          <w:shd w:val="clear" w:color="auto" w:fill="FFFFFF"/>
          <w:lang w:eastAsia="fr-FR"/>
        </w:rPr>
      </w:pPr>
    </w:p>
    <w:p w:rsidR="004A2714" w:rsidRPr="000D2297" w:rsidRDefault="004A2714" w:rsidP="000D2297">
      <w:pPr>
        <w:pStyle w:val="Paragraphedeliste"/>
        <w:numPr>
          <w:ilvl w:val="0"/>
          <w:numId w:val="9"/>
        </w:numPr>
        <w:shd w:val="clear" w:color="auto" w:fill="FFFFFF"/>
        <w:spacing w:after="0" w:line="240" w:lineRule="auto"/>
        <w:jc w:val="both"/>
        <w:rPr>
          <w:rFonts w:ascii="Arial" w:eastAsia="Times New Roman" w:hAnsi="Arial" w:cs="Arial"/>
          <w:color w:val="000000"/>
          <w:sz w:val="21"/>
          <w:szCs w:val="21"/>
          <w:shd w:val="clear" w:color="auto" w:fill="FFFFFF"/>
          <w:lang w:eastAsia="fr-FR"/>
        </w:rPr>
      </w:pPr>
      <w:r w:rsidRPr="000D2297">
        <w:rPr>
          <w:rFonts w:ascii="Arial" w:eastAsia="Times New Roman" w:hAnsi="Arial" w:cs="Arial"/>
          <w:color w:val="000000"/>
          <w:sz w:val="24"/>
          <w:szCs w:val="24"/>
          <w:shd w:val="clear" w:color="auto" w:fill="FFFFFF"/>
          <w:lang w:eastAsia="fr-FR"/>
        </w:rPr>
        <w:t>Cliquez sur le bouton </w:t>
      </w:r>
      <w:r w:rsidRPr="000D2297">
        <w:rPr>
          <w:rFonts w:ascii="Arial" w:eastAsia="Times New Roman" w:hAnsi="Arial" w:cs="Arial"/>
          <w:b/>
          <w:bCs/>
          <w:color w:val="000000"/>
          <w:sz w:val="24"/>
          <w:szCs w:val="24"/>
          <w:shd w:val="clear" w:color="auto" w:fill="FFFFFF"/>
          <w:lang w:eastAsia="fr-FR"/>
        </w:rPr>
        <w:t>“Ajouter des participants”</w:t>
      </w:r>
      <w:r w:rsidRPr="000D2297">
        <w:rPr>
          <w:rFonts w:ascii="Arial" w:eastAsia="Times New Roman" w:hAnsi="Arial" w:cs="Arial"/>
          <w:color w:val="000000"/>
          <w:sz w:val="24"/>
          <w:szCs w:val="24"/>
          <w:shd w:val="clear" w:color="auto" w:fill="FFFFFF"/>
          <w:lang w:eastAsia="fr-FR"/>
        </w:rPr>
        <w:t> </w:t>
      </w:r>
      <w:r w:rsidRPr="006A7D58">
        <w:rPr>
          <w:noProof/>
          <w:bdr w:val="single" w:sz="2" w:space="0" w:color="000000" w:frame="1"/>
          <w:shd w:val="clear" w:color="auto" w:fill="FFFFFF"/>
          <w:lang w:eastAsia="fr-FR"/>
        </w:rPr>
        <w:drawing>
          <wp:inline distT="0" distB="0" distL="0" distR="0">
            <wp:extent cx="285750" cy="276225"/>
            <wp:effectExtent l="0" t="0" r="0" b="9525"/>
            <wp:docPr id="7" name="Image 7" descr="https://lh3.googleusercontent.com/IKHi5rgec7q4zTRNUd47DnQx8BTahYFtauiS2wDyzSfk5XgzFL9QDRgJVO18F2hmy3f5odBW6WmBiIOvIArrCv_3wXxfjG406u2cr_9CJTOTrKvK-Zr5_4QNyU73mo6o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3.googleusercontent.com/IKHi5rgec7q4zTRNUd47DnQx8BTahYFtauiS2wDyzSfk5XgzFL9QDRgJVO18F2hmy3f5odBW6WmBiIOvIArrCv_3wXxfjG406u2cr_9CJTOTrKvK-Zr5_4QNyU73mo6oU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r w:rsidRPr="000D2297">
        <w:rPr>
          <w:rFonts w:ascii="Arial" w:eastAsia="Times New Roman" w:hAnsi="Arial" w:cs="Arial"/>
          <w:color w:val="000000"/>
          <w:sz w:val="24"/>
          <w:szCs w:val="24"/>
          <w:shd w:val="clear" w:color="auto" w:fill="FFFFFF"/>
          <w:lang w:eastAsia="fr-FR"/>
        </w:rPr>
        <w:t> et sélectionnez le contact souhaité depuis la liste.  Vous ne pouvez ajouter de participants que depuis votre liste de contacts.</w:t>
      </w:r>
      <w:bookmarkStart w:id="0" w:name="_GoBack"/>
      <w:bookmarkEnd w:id="0"/>
    </w:p>
    <w:p w:rsidR="004A2714" w:rsidRPr="006A7D58" w:rsidRDefault="004A2714" w:rsidP="004A2714">
      <w:pPr>
        <w:rPr>
          <w:rFonts w:ascii="Arial" w:hAnsi="Arial" w:cs="Arial"/>
          <w:sz w:val="24"/>
          <w:szCs w:val="24"/>
          <w:shd w:val="clear" w:color="auto" w:fill="FFFFFF"/>
        </w:rPr>
      </w:pPr>
    </w:p>
    <w:p w:rsidR="00A54D29" w:rsidRPr="00E56184" w:rsidRDefault="00A54D29" w:rsidP="00E56184"/>
    <w:sectPr w:rsidR="00A54D29" w:rsidRPr="00E56184" w:rsidSect="004A2714">
      <w:headerReference w:type="default" r:id="rId12"/>
      <w:pgSz w:w="11906" w:h="16838"/>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6EFA" w:rsidRDefault="00626EFA" w:rsidP="00E56184">
      <w:pPr>
        <w:spacing w:after="0" w:line="240" w:lineRule="auto"/>
      </w:pPr>
      <w:r>
        <w:separator/>
      </w:r>
    </w:p>
  </w:endnote>
  <w:endnote w:type="continuationSeparator" w:id="0">
    <w:p w:rsidR="00626EFA" w:rsidRDefault="00626EFA" w:rsidP="00E56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6EFA" w:rsidRDefault="00626EFA" w:rsidP="00E56184">
      <w:pPr>
        <w:spacing w:after="0" w:line="240" w:lineRule="auto"/>
      </w:pPr>
      <w:r>
        <w:separator/>
      </w:r>
    </w:p>
  </w:footnote>
  <w:footnote w:type="continuationSeparator" w:id="0">
    <w:p w:rsidR="00626EFA" w:rsidRDefault="00626EFA" w:rsidP="00E561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184" w:rsidRDefault="00E56184">
    <w:pPr>
      <w:pStyle w:val="En-tte"/>
    </w:pPr>
  </w:p>
  <w:tbl>
    <w:tblPr>
      <w:tblStyle w:val="Tableausimple4"/>
      <w:tblW w:w="10485" w:type="dxa"/>
      <w:tblLook w:val="04A0" w:firstRow="1" w:lastRow="0" w:firstColumn="1" w:lastColumn="0" w:noHBand="0" w:noVBand="1"/>
    </w:tblPr>
    <w:tblGrid>
      <w:gridCol w:w="4531"/>
      <w:gridCol w:w="5954"/>
    </w:tblGrid>
    <w:tr w:rsidR="004A2714" w:rsidTr="004A27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56184" w:rsidRDefault="00E56184" w:rsidP="004A2714">
          <w:pPr>
            <w:pStyle w:val="En-tte"/>
            <w:jc w:val="both"/>
          </w:pPr>
          <w:r>
            <w:rPr>
              <w:noProof/>
            </w:rPr>
            <w:drawing>
              <wp:inline distT="0" distB="0" distL="0" distR="0">
                <wp:extent cx="1600200" cy="559937"/>
                <wp:effectExtent l="0" t="0" r="0" b="0"/>
                <wp:docPr id="1" name="Image 1" descr="C:\Users\Damien\Desktop\Guide d'utilisation 3CX\images\logo-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mien\Desktop\Guide d'utilisation 3CX\images\logo-ti.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0065" cy="570387"/>
                        </a:xfrm>
                        <a:prstGeom prst="rect">
                          <a:avLst/>
                        </a:prstGeom>
                        <a:noFill/>
                        <a:ln>
                          <a:noFill/>
                        </a:ln>
                      </pic:spPr>
                    </pic:pic>
                  </a:graphicData>
                </a:graphic>
              </wp:inline>
            </w:drawing>
          </w:r>
        </w:p>
      </w:tc>
      <w:tc>
        <w:tcPr>
          <w:tcW w:w="5954" w:type="dxa"/>
        </w:tcPr>
        <w:p w:rsidR="00E56184" w:rsidRDefault="004A2714" w:rsidP="004A2714">
          <w:pPr>
            <w:pStyle w:val="En-tte"/>
            <w:jc w:val="right"/>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4BE6605C" wp14:editId="600B8176">
                <wp:extent cx="1374164" cy="559435"/>
                <wp:effectExtent l="0" t="0" r="0" b="0"/>
                <wp:docPr id="2" name="Image 2" descr="C:\Users\Damien\Desktop\Guide d'utilisation 3CX\images\3CX_Logo_Grey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mien\Desktop\Guide d'utilisation 3CX\images\3CX_Logo_Grey_background.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6938" cy="580920"/>
                        </a:xfrm>
                        <a:prstGeom prst="rect">
                          <a:avLst/>
                        </a:prstGeom>
                        <a:noFill/>
                        <a:ln>
                          <a:noFill/>
                        </a:ln>
                      </pic:spPr>
                    </pic:pic>
                  </a:graphicData>
                </a:graphic>
              </wp:inline>
            </w:drawing>
          </w:r>
        </w:p>
      </w:tc>
    </w:tr>
  </w:tbl>
  <w:p w:rsidR="00E56184" w:rsidRDefault="00E56184">
    <w:pPr>
      <w:pStyle w:val="En-tte"/>
    </w:pPr>
  </w:p>
  <w:p w:rsidR="00E56184" w:rsidRDefault="00E5618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F49D6"/>
    <w:multiLevelType w:val="hybridMultilevel"/>
    <w:tmpl w:val="0008A7AC"/>
    <w:lvl w:ilvl="0" w:tplc="1C4611BE">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C3394E"/>
    <w:multiLevelType w:val="multilevel"/>
    <w:tmpl w:val="582E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B8458B"/>
    <w:multiLevelType w:val="hybridMultilevel"/>
    <w:tmpl w:val="B6B02874"/>
    <w:lvl w:ilvl="0" w:tplc="6CE64644">
      <w:start w:val="1"/>
      <w:numFmt w:val="decimal"/>
      <w:lvlText w:val="%1."/>
      <w:lvlJc w:val="left"/>
      <w:pPr>
        <w:ind w:left="720" w:hanging="360"/>
      </w:pPr>
      <w:rPr>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027176"/>
    <w:multiLevelType w:val="hybridMultilevel"/>
    <w:tmpl w:val="1BD401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04106B"/>
    <w:multiLevelType w:val="multilevel"/>
    <w:tmpl w:val="26502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6E58C6"/>
    <w:multiLevelType w:val="multilevel"/>
    <w:tmpl w:val="E6EA5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0718D4"/>
    <w:multiLevelType w:val="hybridMultilevel"/>
    <w:tmpl w:val="46F6B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DA52376"/>
    <w:multiLevelType w:val="multilevel"/>
    <w:tmpl w:val="2A0E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53047D"/>
    <w:multiLevelType w:val="multilevel"/>
    <w:tmpl w:val="BEDA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7"/>
  </w:num>
  <w:num w:numId="3">
    <w:abstractNumId w:val="1"/>
  </w:num>
  <w:num w:numId="4">
    <w:abstractNumId w:val="5"/>
  </w:num>
  <w:num w:numId="5">
    <w:abstractNumId w:val="4"/>
  </w:num>
  <w:num w:numId="6">
    <w:abstractNumId w:val="6"/>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D29"/>
    <w:rsid w:val="000D2297"/>
    <w:rsid w:val="004A2714"/>
    <w:rsid w:val="00603CAF"/>
    <w:rsid w:val="00626EFA"/>
    <w:rsid w:val="00676A8F"/>
    <w:rsid w:val="006A7D58"/>
    <w:rsid w:val="00943954"/>
    <w:rsid w:val="00A54D29"/>
    <w:rsid w:val="00DA0E9A"/>
    <w:rsid w:val="00E561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4D518"/>
  <w15:chartTrackingRefBased/>
  <w15:docId w15:val="{0B24F1E6-6886-473D-9C0A-37C412F7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4D29"/>
  </w:style>
  <w:style w:type="paragraph" w:styleId="Titre2">
    <w:name w:val="heading 2"/>
    <w:basedOn w:val="Normal"/>
    <w:link w:val="Titre2Car"/>
    <w:uiPriority w:val="9"/>
    <w:qFormat/>
    <w:rsid w:val="004A271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56184"/>
    <w:pPr>
      <w:tabs>
        <w:tab w:val="center" w:pos="4536"/>
        <w:tab w:val="right" w:pos="9072"/>
      </w:tabs>
      <w:spacing w:after="0" w:line="240" w:lineRule="auto"/>
    </w:pPr>
  </w:style>
  <w:style w:type="character" w:customStyle="1" w:styleId="En-tteCar">
    <w:name w:val="En-tête Car"/>
    <w:basedOn w:val="Policepardfaut"/>
    <w:link w:val="En-tte"/>
    <w:uiPriority w:val="99"/>
    <w:rsid w:val="00E56184"/>
  </w:style>
  <w:style w:type="paragraph" w:styleId="Pieddepage">
    <w:name w:val="footer"/>
    <w:basedOn w:val="Normal"/>
    <w:link w:val="PieddepageCar"/>
    <w:uiPriority w:val="99"/>
    <w:unhideWhenUsed/>
    <w:rsid w:val="00E5618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6184"/>
  </w:style>
  <w:style w:type="table" w:styleId="Grilledutableau">
    <w:name w:val="Table Grid"/>
    <w:basedOn w:val="TableauNormal"/>
    <w:uiPriority w:val="39"/>
    <w:rsid w:val="00E56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E5618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E561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2">
    <w:name w:val="Plain Table 2"/>
    <w:basedOn w:val="TableauNormal"/>
    <w:uiPriority w:val="42"/>
    <w:rsid w:val="004A271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1">
    <w:name w:val="Plain Table 1"/>
    <w:basedOn w:val="TableauNormal"/>
    <w:uiPriority w:val="41"/>
    <w:rsid w:val="004A27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2Car">
    <w:name w:val="Titre 2 Car"/>
    <w:basedOn w:val="Policepardfaut"/>
    <w:link w:val="Titre2"/>
    <w:uiPriority w:val="9"/>
    <w:rsid w:val="004A2714"/>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4A271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A2714"/>
    <w:rPr>
      <w:color w:val="0000FF"/>
      <w:u w:val="single"/>
    </w:rPr>
  </w:style>
  <w:style w:type="paragraph" w:styleId="Paragraphedeliste">
    <w:name w:val="List Paragraph"/>
    <w:basedOn w:val="Normal"/>
    <w:uiPriority w:val="34"/>
    <w:qFormat/>
    <w:rsid w:val="006A7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48963">
      <w:bodyDiv w:val="1"/>
      <w:marLeft w:val="0"/>
      <w:marRight w:val="0"/>
      <w:marTop w:val="0"/>
      <w:marBottom w:val="0"/>
      <w:divBdr>
        <w:top w:val="none" w:sz="0" w:space="0" w:color="auto"/>
        <w:left w:val="none" w:sz="0" w:space="0" w:color="auto"/>
        <w:bottom w:val="none" w:sz="0" w:space="0" w:color="auto"/>
        <w:right w:val="none" w:sz="0" w:space="0" w:color="auto"/>
      </w:divBdr>
    </w:div>
    <w:div w:id="730469553">
      <w:bodyDiv w:val="1"/>
      <w:marLeft w:val="0"/>
      <w:marRight w:val="0"/>
      <w:marTop w:val="0"/>
      <w:marBottom w:val="0"/>
      <w:divBdr>
        <w:top w:val="none" w:sz="0" w:space="0" w:color="auto"/>
        <w:left w:val="none" w:sz="0" w:space="0" w:color="auto"/>
        <w:bottom w:val="none" w:sz="0" w:space="0" w:color="auto"/>
        <w:right w:val="none" w:sz="0" w:space="0" w:color="auto"/>
      </w:divBdr>
    </w:div>
    <w:div w:id="84089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44965-F633-43D8-AF5B-F1915BBFE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516</Words>
  <Characters>2841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 Damien</dc:creator>
  <cp:keywords/>
  <dc:description/>
  <cp:lastModifiedBy>MAURE Damien</cp:lastModifiedBy>
  <cp:revision>2</cp:revision>
  <dcterms:created xsi:type="dcterms:W3CDTF">2017-09-08T08:35:00Z</dcterms:created>
  <dcterms:modified xsi:type="dcterms:W3CDTF">2017-09-11T08:01:00Z</dcterms:modified>
</cp:coreProperties>
</file>