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6C4B3F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6C4B3F" w:rsidRPr="006C4B3F" w:rsidRDefault="006C4B3F" w:rsidP="006C4B3F">
      <w:pPr>
        <w:jc w:val="center"/>
        <w:rPr>
          <w:sz w:val="16"/>
          <w:szCs w:val="16"/>
          <w:u w:val="single"/>
        </w:rPr>
      </w:pPr>
    </w:p>
    <w:p w:rsidR="006C4B3F" w:rsidRDefault="00E0701C" w:rsidP="006C4B3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6C4B3F" w:rsidRPr="006C4B3F" w:rsidRDefault="006C4B3F" w:rsidP="006C4B3F">
      <w:pPr>
        <w:jc w:val="center"/>
        <w:rPr>
          <w:rFonts w:ascii="Arial" w:hAnsi="Arial" w:cs="Arial"/>
          <w:sz w:val="16"/>
          <w:szCs w:val="16"/>
        </w:rPr>
      </w:pPr>
    </w:p>
    <w:p w:rsidR="006C4B3F" w:rsidRDefault="006C4B3F" w:rsidP="006C4B3F">
      <w:pPr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 w:rsidRPr="006C4B3F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Comment passer un </w:t>
      </w:r>
      <w:r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appel avec les téléphones Cisco </w:t>
      </w:r>
      <w:r w:rsidRPr="006C4B3F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SPA500</w:t>
      </w:r>
    </w:p>
    <w:p w:rsidR="006C4B3F" w:rsidRPr="006C4B3F" w:rsidRDefault="006C4B3F" w:rsidP="006C4B3F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6C4B3F">
        <w:rPr>
          <w:rFonts w:ascii="Arial" w:eastAsia="Times New Roman" w:hAnsi="Arial" w:cs="Arial"/>
          <w:noProof/>
          <w:color w:val="007BC7"/>
          <w:kern w:val="36"/>
          <w:sz w:val="26"/>
          <w:szCs w:val="26"/>
          <w:lang w:eastAsia="fr-FR"/>
        </w:rPr>
        <w:drawing>
          <wp:inline distT="0" distB="0" distL="0" distR="0">
            <wp:extent cx="1790700" cy="1733550"/>
            <wp:effectExtent l="0" t="0" r="0" b="0"/>
            <wp:docPr id="4" name="Image 4" descr="CiscoSPA525G001-300x29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scoSPA525G001-300x29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3F" w:rsidRDefault="006C4B3F" w:rsidP="006C4B3F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C4B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cet exemple, nous montrerons comment passer des appels en utilisant un téléphone Cisco SPA525G. Cette procédure s’applique à tous les téléphones Cisco de la série Cisco SPA500.</w:t>
      </w:r>
    </w:p>
    <w:p w:rsidR="006C4B3F" w:rsidRPr="006C4B3F" w:rsidRDefault="006C4B3F" w:rsidP="006C4B3F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C4B3F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Passer un appel</w:t>
      </w:r>
    </w:p>
    <w:p w:rsidR="006C4B3F" w:rsidRDefault="006C4B3F" w:rsidP="006C4B3F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6C4B3F">
        <w:rPr>
          <w:rFonts w:ascii="Arial" w:eastAsia="Times New Roman" w:hAnsi="Arial" w:cs="Arial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3676650" cy="3581400"/>
            <wp:effectExtent l="0" t="0" r="0" b="0"/>
            <wp:docPr id="3" name="Image 3" descr="CiscoSPA525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scoSPA525G0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B3F" w:rsidRPr="006C4B3F" w:rsidRDefault="006C4B3F" w:rsidP="006C4B3F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6C4B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grâce au clavier et appuyez sur</w:t>
      </w:r>
      <w:r w:rsidRPr="006C4B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 bouton “</w:t>
      </w:r>
      <w:r w:rsidRPr="006C4B3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Dial</w:t>
      </w:r>
      <w:r w:rsidRPr="006C4B3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”. Le téléphone composera le numéro et votre appel sera connecté.</w:t>
      </w:r>
    </w:p>
    <w:p w:rsidR="006C4B3F" w:rsidRPr="00E0701C" w:rsidRDefault="006C4B3F" w:rsidP="006C4B3F">
      <w:pPr>
        <w:rPr>
          <w:rFonts w:ascii="Arial" w:hAnsi="Arial" w:cs="Arial"/>
          <w:b/>
        </w:rPr>
      </w:pPr>
    </w:p>
    <w:sectPr w:rsidR="006C4B3F" w:rsidRPr="00E0701C" w:rsidSect="00E0701C">
      <w:headerReference w:type="default" r:id="rId10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51C" w:rsidRDefault="0044251C" w:rsidP="00E0701C">
      <w:pPr>
        <w:spacing w:after="0" w:line="240" w:lineRule="auto"/>
      </w:pPr>
      <w:r>
        <w:separator/>
      </w:r>
    </w:p>
  </w:endnote>
  <w:endnote w:type="continuationSeparator" w:id="0">
    <w:p w:rsidR="0044251C" w:rsidRDefault="0044251C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51C" w:rsidRDefault="0044251C" w:rsidP="00E0701C">
      <w:pPr>
        <w:spacing w:after="0" w:line="240" w:lineRule="auto"/>
      </w:pPr>
      <w:r>
        <w:separator/>
      </w:r>
    </w:p>
  </w:footnote>
  <w:footnote w:type="continuationSeparator" w:id="0">
    <w:p w:rsidR="0044251C" w:rsidRDefault="0044251C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19B9"/>
    <w:multiLevelType w:val="multilevel"/>
    <w:tmpl w:val="15CE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44251C"/>
    <w:rsid w:val="00603CAF"/>
    <w:rsid w:val="00634971"/>
    <w:rsid w:val="00676A8F"/>
    <w:rsid w:val="006C4B3F"/>
    <w:rsid w:val="00943954"/>
    <w:rsid w:val="00A54D29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3AFB9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6C4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C4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6C4B3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C4B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6C4B3F"/>
  </w:style>
  <w:style w:type="character" w:styleId="Lienhypertexte">
    <w:name w:val="Hyperlink"/>
    <w:basedOn w:val="Policepardfaut"/>
    <w:uiPriority w:val="99"/>
    <w:semiHidden/>
    <w:unhideWhenUsed/>
    <w:rsid w:val="006C4B3F"/>
    <w:rPr>
      <w:color w:val="0000FF"/>
      <w:u w:val="single"/>
    </w:rPr>
  </w:style>
  <w:style w:type="character" w:customStyle="1" w:styleId="updated">
    <w:name w:val="updated"/>
    <w:basedOn w:val="Policepardfaut"/>
    <w:rsid w:val="006C4B3F"/>
  </w:style>
  <w:style w:type="paragraph" w:styleId="NormalWeb">
    <w:name w:val="Normal (Web)"/>
    <w:basedOn w:val="Normal"/>
    <w:uiPriority w:val="99"/>
    <w:semiHidden/>
    <w:unhideWhenUsed/>
    <w:rsid w:val="006C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C4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CiscoSPA525G001-300x2911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2017-09-11T08:33:00Z</dcterms:modified>
</cp:coreProperties>
</file>