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758C6" w14:textId="471427E3" w:rsidR="00FD4CFA" w:rsidRPr="0058423F" w:rsidRDefault="00FD4CFA">
      <w:pPr>
        <w:rPr>
          <w:sz w:val="24"/>
          <w:szCs w:val="24"/>
        </w:rPr>
      </w:pPr>
      <w:r w:rsidRPr="005628BD">
        <w:rPr>
          <w:sz w:val="28"/>
          <w:szCs w:val="28"/>
        </w:rPr>
        <w:t xml:space="preserve"> </w:t>
      </w:r>
      <w:r w:rsidRPr="0058423F">
        <w:rPr>
          <w:sz w:val="24"/>
          <w:szCs w:val="24"/>
        </w:rPr>
        <w:t xml:space="preserve">Tittle: The gang </w:t>
      </w:r>
    </w:p>
    <w:p w14:paraId="5DD3B457" w14:textId="1DBA56E2" w:rsidR="003C0503" w:rsidRPr="0058423F" w:rsidRDefault="00FD4CFA">
      <w:pPr>
        <w:rPr>
          <w:sz w:val="24"/>
          <w:szCs w:val="24"/>
        </w:rPr>
      </w:pPr>
      <w:r w:rsidRPr="0058423F">
        <w:rPr>
          <w:sz w:val="24"/>
          <w:szCs w:val="24"/>
        </w:rPr>
        <w:t>Description</w:t>
      </w:r>
    </w:p>
    <w:p w14:paraId="7DB2755A" w14:textId="620B128E" w:rsidR="00FD4CFA" w:rsidRPr="005628BD" w:rsidRDefault="00FD4CFA">
      <w:pPr>
        <w:rPr>
          <w:sz w:val="28"/>
          <w:szCs w:val="28"/>
        </w:rPr>
      </w:pPr>
      <w:r w:rsidRPr="0058423F">
        <w:rPr>
          <w:sz w:val="24"/>
          <w:szCs w:val="24"/>
        </w:rPr>
        <w:t xml:space="preserve"> The gang is an application that will help the its users to the remember about the events planned prior to its occurrence</w:t>
      </w:r>
      <w:r w:rsidRPr="005628BD">
        <w:rPr>
          <w:sz w:val="28"/>
          <w:szCs w:val="28"/>
        </w:rPr>
        <w:t>.</w:t>
      </w:r>
    </w:p>
    <w:p w14:paraId="793AFFCA" w14:textId="77777777" w:rsidR="003C0503" w:rsidRPr="0058423F" w:rsidRDefault="00FD4CFA">
      <w:pPr>
        <w:rPr>
          <w:sz w:val="24"/>
          <w:szCs w:val="24"/>
        </w:rPr>
      </w:pPr>
      <w:r w:rsidRPr="0058423F">
        <w:rPr>
          <w:sz w:val="24"/>
          <w:szCs w:val="24"/>
        </w:rPr>
        <w:t>Problem</w:t>
      </w:r>
    </w:p>
    <w:p w14:paraId="37326178" w14:textId="6773D6FA" w:rsidR="0076031B" w:rsidRPr="0058423F" w:rsidRDefault="00FD4CFA">
      <w:pPr>
        <w:rPr>
          <w:sz w:val="24"/>
          <w:szCs w:val="24"/>
        </w:rPr>
      </w:pPr>
      <w:r w:rsidRPr="0058423F">
        <w:rPr>
          <w:sz w:val="24"/>
          <w:szCs w:val="24"/>
        </w:rPr>
        <w:t xml:space="preserve"> Events are held on specified dates and so many of them from our friends and close peoples in our lives, some events are so crucial such that we really need not to miss. Some of the events include </w:t>
      </w:r>
      <w:r w:rsidR="00C56E5C" w:rsidRPr="0058423F">
        <w:rPr>
          <w:sz w:val="24"/>
          <w:szCs w:val="24"/>
        </w:rPr>
        <w:t>weddings, funerals, charity events, birthday events, appointments, conferences, trade shows, workshops, team building events. For instance, all the events sometimes are planned on different days and we often forget some that were so crucial.</w:t>
      </w:r>
    </w:p>
    <w:p w14:paraId="1294D1A7" w14:textId="7CBA099F" w:rsidR="00C56E5C" w:rsidRPr="0058423F" w:rsidRDefault="00C56E5C">
      <w:pPr>
        <w:rPr>
          <w:sz w:val="24"/>
          <w:szCs w:val="24"/>
        </w:rPr>
      </w:pPr>
      <w:r w:rsidRPr="0058423F">
        <w:rPr>
          <w:sz w:val="24"/>
          <w:szCs w:val="24"/>
        </w:rPr>
        <w:t>The gang is an application that helps to keep track of the events and the dates they are happening and the requirements towards the event</w:t>
      </w:r>
      <w:r w:rsidR="00C324F9" w:rsidRPr="0058423F">
        <w:rPr>
          <w:sz w:val="24"/>
          <w:szCs w:val="24"/>
        </w:rPr>
        <w:t>.</w:t>
      </w:r>
    </w:p>
    <w:p w14:paraId="07A542F8" w14:textId="18F0D020" w:rsidR="00D43C43" w:rsidRPr="00D43C43" w:rsidRDefault="003C0503" w:rsidP="00D43C43">
      <w:pPr>
        <w:rPr>
          <w:sz w:val="24"/>
          <w:szCs w:val="24"/>
        </w:rPr>
      </w:pPr>
      <w:r w:rsidRPr="0058423F">
        <w:rPr>
          <w:sz w:val="24"/>
          <w:szCs w:val="24"/>
        </w:rPr>
        <w:t>Its advantage</w:t>
      </w:r>
      <w:r w:rsidR="00D43C43" w:rsidRPr="0058423F">
        <w:rPr>
          <w:sz w:val="24"/>
          <w:szCs w:val="24"/>
        </w:rPr>
        <w:t>s</w:t>
      </w:r>
      <w:r w:rsidR="00D43C43" w:rsidRPr="00D43C43">
        <w:rPr>
          <w:rFonts w:ascii="Arial" w:eastAsia="Times New Roman" w:hAnsi="Arial" w:cs="Arial"/>
          <w:vanish/>
          <w:sz w:val="24"/>
          <w:szCs w:val="24"/>
          <w:lang w:eastAsia="en-GB"/>
        </w:rPr>
        <w:t>Top of Form</w:t>
      </w:r>
    </w:p>
    <w:p w14:paraId="254099ED" w14:textId="6848BF4B" w:rsidR="00D43C43" w:rsidRPr="00D43C43" w:rsidRDefault="00D43C43" w:rsidP="00D43C43">
      <w:pPr>
        <w:spacing w:after="0" w:line="240" w:lineRule="auto"/>
        <w:rPr>
          <w:rFonts w:ascii="Arial" w:eastAsia="Times New Roman" w:hAnsi="Arial" w:cs="Arial"/>
          <w:vanish/>
          <w:sz w:val="24"/>
          <w:szCs w:val="24"/>
          <w:lang w:eastAsia="en-GB"/>
        </w:rPr>
      </w:pPr>
      <w:r w:rsidRPr="00D43C43">
        <w:rPr>
          <w:rFonts w:ascii="Arial" w:eastAsia="Times New Roman" w:hAnsi="Arial" w:cs="Arial"/>
          <w:vanish/>
          <w:sz w:val="24"/>
          <w:szCs w:val="24"/>
          <w:lang w:eastAsia="en-GB"/>
        </w:rPr>
        <w:t>Bottom of Form</w:t>
      </w:r>
    </w:p>
    <w:p w14:paraId="13D5E570" w14:textId="645F702D" w:rsidR="00D43C43" w:rsidRPr="0058423F" w:rsidRDefault="00D43C43" w:rsidP="00D43C43">
      <w:pPr>
        <w:pStyle w:val="ListParagraph"/>
        <w:numPr>
          <w:ilvl w:val="0"/>
          <w:numId w:val="4"/>
        </w:numPr>
        <w:rPr>
          <w:sz w:val="24"/>
          <w:szCs w:val="24"/>
        </w:rPr>
      </w:pPr>
      <w:r w:rsidRPr="0058423F">
        <w:rPr>
          <w:sz w:val="24"/>
          <w:szCs w:val="24"/>
        </w:rPr>
        <w:t>Improved Time Management: Events reminder software helps users manage their time effectively by reminding them of important events, deadlines, and appointments. It ensures that important tasks are not forgotten or overlooked, leading to increased productivity and reduced stress.</w:t>
      </w:r>
    </w:p>
    <w:p w14:paraId="0FCFB40F" w14:textId="77777777" w:rsidR="00D43C43" w:rsidRPr="00D43C43" w:rsidRDefault="00D43C43" w:rsidP="00D43C43">
      <w:pPr>
        <w:numPr>
          <w:ilvl w:val="0"/>
          <w:numId w:val="3"/>
        </w:numPr>
        <w:rPr>
          <w:sz w:val="24"/>
          <w:szCs w:val="24"/>
        </w:rPr>
      </w:pPr>
      <w:r w:rsidRPr="00D43C43">
        <w:rPr>
          <w:sz w:val="24"/>
          <w:szCs w:val="24"/>
        </w:rPr>
        <w:t>Increased Productivity: By providing timely reminders, events reminder software helps users stay organized and on top of their commitments. It ensures that tasks are completed on time, meetings are attended, and deadlines are met, leading to improved productivity and efficiency.</w:t>
      </w:r>
    </w:p>
    <w:p w14:paraId="2E3B6A08" w14:textId="77777777" w:rsidR="00D43C43" w:rsidRPr="00D43C43" w:rsidRDefault="00D43C43" w:rsidP="00D43C43">
      <w:pPr>
        <w:numPr>
          <w:ilvl w:val="0"/>
          <w:numId w:val="3"/>
        </w:numPr>
        <w:rPr>
          <w:sz w:val="28"/>
          <w:szCs w:val="28"/>
        </w:rPr>
      </w:pPr>
      <w:r w:rsidRPr="00D43C43">
        <w:rPr>
          <w:sz w:val="24"/>
          <w:szCs w:val="24"/>
        </w:rPr>
        <w:t>Enhanced Planning: Events reminder software allows users to plan and schedule their events in advance. It provides a centralized platform to store and manage event details, enabling users to prioritize tasks, allocate resources, and allocate sufficient time for each activity</w:t>
      </w:r>
      <w:r w:rsidRPr="00D43C43">
        <w:rPr>
          <w:sz w:val="28"/>
          <w:szCs w:val="28"/>
        </w:rPr>
        <w:t>.</w:t>
      </w:r>
    </w:p>
    <w:p w14:paraId="385F92CB" w14:textId="77777777" w:rsidR="00D43C43" w:rsidRPr="00D43C43" w:rsidRDefault="00D43C43" w:rsidP="00D43C43">
      <w:pPr>
        <w:numPr>
          <w:ilvl w:val="0"/>
          <w:numId w:val="3"/>
        </w:numPr>
        <w:rPr>
          <w:sz w:val="24"/>
          <w:szCs w:val="24"/>
        </w:rPr>
      </w:pPr>
      <w:r w:rsidRPr="00D43C43">
        <w:rPr>
          <w:sz w:val="24"/>
          <w:szCs w:val="24"/>
        </w:rPr>
        <w:t>Reduced Missed Opportunities: With events reminder software, users are less likely to miss important opportunities such as meetings, appointments, or deadlines. The software sends notifications and alerts to ensure that users are aware of upcoming events and can take appropriate action.</w:t>
      </w:r>
    </w:p>
    <w:p w14:paraId="458F4013" w14:textId="77777777" w:rsidR="00D43C43" w:rsidRPr="00D43C43" w:rsidRDefault="00D43C43" w:rsidP="00D43C43">
      <w:pPr>
        <w:numPr>
          <w:ilvl w:val="0"/>
          <w:numId w:val="3"/>
        </w:numPr>
        <w:rPr>
          <w:sz w:val="24"/>
          <w:szCs w:val="24"/>
        </w:rPr>
      </w:pPr>
      <w:r w:rsidRPr="00D43C43">
        <w:rPr>
          <w:sz w:val="24"/>
          <w:szCs w:val="24"/>
        </w:rPr>
        <w:t>Flexibility and Customization: Events reminder software often offers customizable features, allowing users to set reminders according to their preferences. Users can choose the timing, frequency, and type of reminders (such as pop-ups, email notifications, or mobile alerts) that best suit their needs.</w:t>
      </w:r>
    </w:p>
    <w:p w14:paraId="2399F9F0" w14:textId="77777777" w:rsidR="00D43C43" w:rsidRPr="00D43C43" w:rsidRDefault="00D43C43" w:rsidP="00D43C43">
      <w:pPr>
        <w:numPr>
          <w:ilvl w:val="0"/>
          <w:numId w:val="3"/>
        </w:numPr>
        <w:rPr>
          <w:sz w:val="28"/>
          <w:szCs w:val="28"/>
        </w:rPr>
      </w:pPr>
      <w:r w:rsidRPr="00D43C43">
        <w:rPr>
          <w:sz w:val="24"/>
          <w:szCs w:val="24"/>
        </w:rPr>
        <w:t>Accessibility and Mobility: Many events reminder software solutions offer mobile applications or web-based platforms, enabling users to access their reminders from anywhere, using various devices. This accessibility ensures that users can stay updated and organized even</w:t>
      </w:r>
      <w:r w:rsidRPr="00D43C43">
        <w:rPr>
          <w:sz w:val="28"/>
          <w:szCs w:val="28"/>
        </w:rPr>
        <w:t xml:space="preserve"> while on the go.</w:t>
      </w:r>
    </w:p>
    <w:p w14:paraId="65162847" w14:textId="77777777" w:rsidR="00D43C43" w:rsidRPr="00D43C43" w:rsidRDefault="00D43C43" w:rsidP="00D43C43">
      <w:pPr>
        <w:numPr>
          <w:ilvl w:val="0"/>
          <w:numId w:val="3"/>
        </w:numPr>
        <w:rPr>
          <w:sz w:val="24"/>
          <w:szCs w:val="24"/>
        </w:rPr>
      </w:pPr>
      <w:r w:rsidRPr="00D43C43">
        <w:rPr>
          <w:sz w:val="24"/>
          <w:szCs w:val="24"/>
        </w:rPr>
        <w:lastRenderedPageBreak/>
        <w:t>Collaboration and Sharing: Some events reminder software allows users to share event details and reminders with others, facilitating collaboration and coordination. This feature is especially useful for team-based projects or events that involve multiple participants.</w:t>
      </w:r>
    </w:p>
    <w:p w14:paraId="050B7CC8" w14:textId="0589B6C5" w:rsidR="00D43C43" w:rsidRDefault="00D43C43" w:rsidP="00D43C43">
      <w:pPr>
        <w:numPr>
          <w:ilvl w:val="0"/>
          <w:numId w:val="3"/>
        </w:numPr>
        <w:rPr>
          <w:sz w:val="24"/>
          <w:szCs w:val="24"/>
        </w:rPr>
      </w:pPr>
      <w:r w:rsidRPr="00D43C43">
        <w:rPr>
          <w:sz w:val="24"/>
          <w:szCs w:val="24"/>
        </w:rPr>
        <w:t>Stress Reduction: By providing timely reminders and helping users stay organized, events reminder software reduces the stress associated with forgetting important events or tasks. It promotes a sense of control and confidence, knowing that important commitments are being managed effectively.</w:t>
      </w:r>
    </w:p>
    <w:p w14:paraId="0CC08E04" w14:textId="075EC869" w:rsidR="0058423F" w:rsidRPr="00D43C43" w:rsidRDefault="00471A22" w:rsidP="0058423F">
      <w:pPr>
        <w:ind w:left="720"/>
        <w:rPr>
          <w:sz w:val="24"/>
          <w:szCs w:val="24"/>
        </w:rPr>
      </w:pPr>
      <w:r>
        <w:rPr>
          <w:sz w:val="24"/>
          <w:szCs w:val="24"/>
        </w:rPr>
        <w:t>Flowchart symbols</w:t>
      </w:r>
      <w:r w:rsidR="0058423F">
        <w:rPr>
          <w:sz w:val="24"/>
          <w:szCs w:val="24"/>
        </w:rPr>
        <w:t xml:space="preserve"> and their meanings</w:t>
      </w:r>
    </w:p>
    <w:p w14:paraId="24BEB13E" w14:textId="75AC6F79" w:rsidR="00D43C43" w:rsidRPr="00D43C43" w:rsidRDefault="009C13DB" w:rsidP="00D43C43">
      <w:pPr>
        <w:rPr>
          <w:vanish/>
          <w:sz w:val="28"/>
          <w:szCs w:val="28"/>
        </w:rPr>
      </w:pPr>
      <w:r>
        <w:rPr>
          <w:noProof/>
        </w:rPr>
        <w:drawing>
          <wp:inline distT="0" distB="0" distL="0" distR="0" wp14:anchorId="63B486B3" wp14:editId="0661EC21">
            <wp:extent cx="3950970" cy="5029200"/>
            <wp:effectExtent l="0" t="0" r="0" b="0"/>
            <wp:docPr id="1281801730" name="Picture 6" descr="-Standard Flowchart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tandard Flowchart Symb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0970" cy="5029200"/>
                    </a:xfrm>
                    <a:prstGeom prst="rect">
                      <a:avLst/>
                    </a:prstGeom>
                    <a:noFill/>
                    <a:ln>
                      <a:noFill/>
                    </a:ln>
                  </pic:spPr>
                </pic:pic>
              </a:graphicData>
            </a:graphic>
          </wp:inline>
        </w:drawing>
      </w:r>
      <w:r>
        <w:rPr>
          <w:noProof/>
          <w:vanish/>
          <w:sz w:val="28"/>
          <w:szCs w:val="28"/>
        </w:rPr>
        <w:drawing>
          <wp:inline distT="0" distB="0" distL="0" distR="0" wp14:anchorId="5D7DF3F8" wp14:editId="159629AB">
            <wp:extent cx="3952875" cy="5029200"/>
            <wp:effectExtent l="0" t="0" r="9525" b="0"/>
            <wp:docPr id="1285928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5029200"/>
                    </a:xfrm>
                    <a:prstGeom prst="rect">
                      <a:avLst/>
                    </a:prstGeom>
                    <a:noFill/>
                  </pic:spPr>
                </pic:pic>
              </a:graphicData>
            </a:graphic>
          </wp:inline>
        </w:drawing>
      </w:r>
      <w:r w:rsidR="00D43C43" w:rsidRPr="00D43C43">
        <w:rPr>
          <w:vanish/>
          <w:sz w:val="28"/>
          <w:szCs w:val="28"/>
        </w:rPr>
        <w:t>Top of Form</w:t>
      </w:r>
    </w:p>
    <w:p w14:paraId="42A24DEC" w14:textId="0719EAD9" w:rsidR="00D43C43" w:rsidRPr="00D43C43" w:rsidRDefault="00D43C43" w:rsidP="00D43C43">
      <w:pPr>
        <w:rPr>
          <w:sz w:val="28"/>
          <w:szCs w:val="28"/>
        </w:rPr>
      </w:pPr>
    </w:p>
    <w:p w14:paraId="67942BA0" w14:textId="77777777" w:rsidR="00D43C43" w:rsidRPr="00D43C43" w:rsidRDefault="00D43C43" w:rsidP="00D43C43">
      <w:pPr>
        <w:rPr>
          <w:vanish/>
          <w:sz w:val="28"/>
          <w:szCs w:val="28"/>
        </w:rPr>
      </w:pPr>
      <w:r w:rsidRPr="00D43C43">
        <w:rPr>
          <w:vanish/>
          <w:sz w:val="28"/>
          <w:szCs w:val="28"/>
        </w:rPr>
        <w:t>Bottom of Form</w:t>
      </w:r>
    </w:p>
    <w:p w14:paraId="100E1222" w14:textId="77777777" w:rsidR="003C0503" w:rsidRPr="005628BD" w:rsidRDefault="003C0503">
      <w:pPr>
        <w:rPr>
          <w:sz w:val="28"/>
          <w:szCs w:val="28"/>
        </w:rPr>
      </w:pPr>
    </w:p>
    <w:p w14:paraId="08100290" w14:textId="77777777" w:rsidR="00C324F9" w:rsidRDefault="00C324F9"/>
    <w:p w14:paraId="213FCCDD" w14:textId="4FBE96E9" w:rsidR="00FD4CFA" w:rsidRDefault="00FD4CFA">
      <w:pPr>
        <w:rPr>
          <w:sz w:val="24"/>
          <w:szCs w:val="24"/>
        </w:rPr>
      </w:pPr>
    </w:p>
    <w:p w14:paraId="5B897BBC" w14:textId="77777777" w:rsidR="002C3938" w:rsidRDefault="002C3938">
      <w:pPr>
        <w:rPr>
          <w:sz w:val="24"/>
          <w:szCs w:val="24"/>
        </w:rPr>
      </w:pPr>
    </w:p>
    <w:p w14:paraId="37890441" w14:textId="77777777" w:rsidR="002C3938" w:rsidRDefault="002C3938">
      <w:pPr>
        <w:rPr>
          <w:sz w:val="24"/>
          <w:szCs w:val="24"/>
        </w:rPr>
      </w:pPr>
    </w:p>
    <w:p w14:paraId="1862FECB" w14:textId="445CCF49" w:rsidR="001F7F48" w:rsidRDefault="001F7F48">
      <w:pPr>
        <w:rPr>
          <w:sz w:val="24"/>
          <w:szCs w:val="24"/>
        </w:rPr>
      </w:pPr>
      <w:r>
        <w:rPr>
          <w:sz w:val="24"/>
          <w:szCs w:val="24"/>
        </w:rPr>
        <w:lastRenderedPageBreak/>
        <w:t>Assignment 2</w:t>
      </w:r>
    </w:p>
    <w:p w14:paraId="5A320694" w14:textId="77777777" w:rsidR="001F7F48" w:rsidRDefault="001F7F48">
      <w:pPr>
        <w:rPr>
          <w:sz w:val="24"/>
          <w:szCs w:val="24"/>
        </w:rPr>
      </w:pPr>
      <w:r>
        <w:rPr>
          <w:sz w:val="24"/>
          <w:szCs w:val="24"/>
        </w:rPr>
        <w:t>Software develop methodology is waterfall methodology</w:t>
      </w:r>
    </w:p>
    <w:p w14:paraId="05C97895" w14:textId="23AA6033" w:rsidR="00DF6E7D" w:rsidRDefault="001F7F48">
      <w:pPr>
        <w:rPr>
          <w:sz w:val="24"/>
          <w:szCs w:val="24"/>
        </w:rPr>
      </w:pPr>
      <w:r>
        <w:rPr>
          <w:sz w:val="24"/>
          <w:szCs w:val="24"/>
        </w:rPr>
        <w:t>Context model</w:t>
      </w:r>
      <w:r w:rsidR="00E2437C">
        <w:rPr>
          <w:sz w:val="24"/>
          <w:szCs w:val="24"/>
        </w:rPr>
        <w:t>s</w:t>
      </w:r>
      <w:r w:rsidR="002C3938">
        <w:rPr>
          <w:noProof/>
          <w:sz w:val="24"/>
          <w:szCs w:val="24"/>
        </w:rPr>
        <w:drawing>
          <wp:inline distT="0" distB="0" distL="0" distR="0" wp14:anchorId="7D9101FE" wp14:editId="286F31EC">
            <wp:extent cx="6291520" cy="1297023"/>
            <wp:effectExtent l="0" t="0" r="0" b="0"/>
            <wp:docPr id="58260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2623" cy="1324050"/>
                    </a:xfrm>
                    <a:prstGeom prst="rect">
                      <a:avLst/>
                    </a:prstGeom>
                    <a:noFill/>
                  </pic:spPr>
                </pic:pic>
              </a:graphicData>
            </a:graphic>
          </wp:inline>
        </w:drawing>
      </w:r>
    </w:p>
    <w:p w14:paraId="440AE10D" w14:textId="77777777" w:rsidR="002C3938" w:rsidRDefault="002C3938">
      <w:pPr>
        <w:rPr>
          <w:sz w:val="24"/>
          <w:szCs w:val="24"/>
        </w:rPr>
      </w:pPr>
    </w:p>
    <w:p w14:paraId="3274DDE8" w14:textId="77777777" w:rsidR="00153CE6" w:rsidRPr="00F902BC" w:rsidRDefault="00153CE6" w:rsidP="00F902BC">
      <w:pPr>
        <w:tabs>
          <w:tab w:val="left" w:pos="5678"/>
        </w:tabs>
        <w:rPr>
          <w:sz w:val="24"/>
          <w:szCs w:val="24"/>
        </w:rPr>
      </w:pPr>
    </w:p>
    <w:p w14:paraId="41CA1DB8" w14:textId="4FD660CD" w:rsidR="00C068B0" w:rsidRDefault="00BF5828" w:rsidP="00F902BC">
      <w:pPr>
        <w:tabs>
          <w:tab w:val="left" w:pos="5678"/>
        </w:tabs>
        <w:rPr>
          <w:sz w:val="24"/>
          <w:szCs w:val="24"/>
        </w:rPr>
      </w:pPr>
      <w:r>
        <w:rPr>
          <w:sz w:val="24"/>
          <w:szCs w:val="24"/>
        </w:rPr>
        <w:t>Interaction models</w:t>
      </w:r>
      <w:r w:rsidR="00C068B0">
        <w:rPr>
          <w:sz w:val="24"/>
          <w:szCs w:val="24"/>
        </w:rPr>
        <w:t xml:space="preserve"> </w:t>
      </w:r>
      <w:r w:rsidR="00E44BCE">
        <w:rPr>
          <w:noProof/>
          <w:sz w:val="24"/>
          <w:szCs w:val="24"/>
        </w:rPr>
        <w:drawing>
          <wp:inline distT="0" distB="0" distL="0" distR="0" wp14:anchorId="1A5251BA" wp14:editId="5937F309">
            <wp:extent cx="6469811" cy="3990306"/>
            <wp:effectExtent l="0" t="0" r="7620" b="0"/>
            <wp:docPr id="1448741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8251" cy="4075690"/>
                    </a:xfrm>
                    <a:prstGeom prst="rect">
                      <a:avLst/>
                    </a:prstGeom>
                    <a:noFill/>
                  </pic:spPr>
                </pic:pic>
              </a:graphicData>
            </a:graphic>
          </wp:inline>
        </w:drawing>
      </w:r>
    </w:p>
    <w:p w14:paraId="6EE0E45D" w14:textId="236B38C1" w:rsidR="00F902BC" w:rsidRDefault="00C068B0" w:rsidP="00E2437C">
      <w:pPr>
        <w:tabs>
          <w:tab w:val="left" w:pos="5678"/>
        </w:tabs>
        <w:rPr>
          <w:sz w:val="24"/>
          <w:szCs w:val="24"/>
        </w:rPr>
      </w:pPr>
      <w:r>
        <w:rPr>
          <w:sz w:val="24"/>
          <w:szCs w:val="24"/>
        </w:rPr>
        <w:t>Interaction sequence</w:t>
      </w:r>
    </w:p>
    <w:p w14:paraId="7B5006A2" w14:textId="65A51644" w:rsidR="00313684" w:rsidRDefault="00313684" w:rsidP="00E2437C">
      <w:pPr>
        <w:tabs>
          <w:tab w:val="left" w:pos="5678"/>
        </w:tabs>
        <w:rPr>
          <w:sz w:val="24"/>
          <w:szCs w:val="24"/>
        </w:rPr>
      </w:pPr>
      <w:r w:rsidRPr="00313684">
        <w:rPr>
          <w:sz w:val="24"/>
          <w:szCs w:val="24"/>
        </w:rPr>
        <w:t>These diagrams depict the interactions between the user and the event reminder system for specific tasks or use cases. They show the order of actions, system responses, and user inputs, providing a detailed view of the user-system interaction.</w:t>
      </w:r>
    </w:p>
    <w:p w14:paraId="49E01A1E" w14:textId="2BE095F4" w:rsidR="00313684" w:rsidRDefault="00313684" w:rsidP="00E2437C">
      <w:pPr>
        <w:tabs>
          <w:tab w:val="left" w:pos="5678"/>
        </w:tabs>
        <w:rPr>
          <w:sz w:val="24"/>
          <w:szCs w:val="24"/>
        </w:rPr>
      </w:pPr>
    </w:p>
    <w:p w14:paraId="4EE2A519" w14:textId="77777777" w:rsidR="00F456C7" w:rsidRDefault="00F456C7" w:rsidP="00E2437C">
      <w:pPr>
        <w:tabs>
          <w:tab w:val="left" w:pos="5678"/>
        </w:tabs>
        <w:rPr>
          <w:sz w:val="24"/>
          <w:szCs w:val="24"/>
        </w:rPr>
      </w:pPr>
    </w:p>
    <w:p w14:paraId="27AA3416" w14:textId="512EF08D" w:rsidR="00313684" w:rsidRDefault="00F456C7" w:rsidP="00E2437C">
      <w:pPr>
        <w:tabs>
          <w:tab w:val="left" w:pos="5678"/>
        </w:tabs>
        <w:rPr>
          <w:sz w:val="24"/>
          <w:szCs w:val="24"/>
        </w:rPr>
      </w:pPr>
      <w:r>
        <w:rPr>
          <w:noProof/>
          <w:sz w:val="24"/>
          <w:szCs w:val="24"/>
        </w:rPr>
        <w:lastRenderedPageBreak/>
        <w:drawing>
          <wp:inline distT="0" distB="0" distL="0" distR="0" wp14:anchorId="4F62FE93" wp14:editId="6DFB5749">
            <wp:extent cx="5917721" cy="5129175"/>
            <wp:effectExtent l="0" t="0" r="6985" b="0"/>
            <wp:docPr id="1342703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3166" cy="5168564"/>
                    </a:xfrm>
                    <a:prstGeom prst="rect">
                      <a:avLst/>
                    </a:prstGeom>
                    <a:noFill/>
                  </pic:spPr>
                </pic:pic>
              </a:graphicData>
            </a:graphic>
          </wp:inline>
        </w:drawing>
      </w:r>
      <w:r w:rsidR="00313684">
        <w:rPr>
          <w:sz w:val="24"/>
          <w:szCs w:val="24"/>
        </w:rPr>
        <w:t>Structural models</w:t>
      </w:r>
    </w:p>
    <w:p w14:paraId="59136A1D" w14:textId="77777777" w:rsidR="00C64373" w:rsidRDefault="00313684" w:rsidP="00E2437C">
      <w:pPr>
        <w:tabs>
          <w:tab w:val="left" w:pos="5678"/>
        </w:tabs>
        <w:rPr>
          <w:sz w:val="24"/>
          <w:szCs w:val="24"/>
        </w:rPr>
      </w:pPr>
      <w:r>
        <w:rPr>
          <w:sz w:val="24"/>
          <w:szCs w:val="24"/>
        </w:rPr>
        <w:t>Entity relationship diagram:</w:t>
      </w:r>
      <w:r w:rsidRPr="00313684">
        <w:t xml:space="preserve"> </w:t>
      </w:r>
      <w:r w:rsidRPr="00313684">
        <w:rPr>
          <w:sz w:val="24"/>
          <w:szCs w:val="24"/>
        </w:rPr>
        <w:t>This model represents the database structure for event reminders, including the entities (tables), their attributes, and the relationships between them. It helps to visualize the data model and the associations between different data entities</w:t>
      </w:r>
      <w:r>
        <w:rPr>
          <w:sz w:val="24"/>
          <w:szCs w:val="24"/>
        </w:rPr>
        <w:t>.</w:t>
      </w:r>
    </w:p>
    <w:p w14:paraId="4F61142B" w14:textId="4F06F5E0" w:rsidR="00C64373" w:rsidRDefault="00C64373" w:rsidP="00E2437C">
      <w:pPr>
        <w:tabs>
          <w:tab w:val="left" w:pos="5678"/>
        </w:tabs>
        <w:rPr>
          <w:sz w:val="24"/>
          <w:szCs w:val="24"/>
        </w:rPr>
      </w:pPr>
      <w:r>
        <w:rPr>
          <w:sz w:val="24"/>
          <w:szCs w:val="24"/>
        </w:rPr>
        <w:lastRenderedPageBreak/>
        <w:t>Class diagram</w:t>
      </w:r>
      <w:r>
        <w:rPr>
          <w:noProof/>
          <w:sz w:val="24"/>
          <w:szCs w:val="24"/>
        </w:rPr>
        <w:drawing>
          <wp:inline distT="0" distB="0" distL="0" distR="0" wp14:anchorId="33B34181" wp14:editId="289EF82B">
            <wp:extent cx="6165191" cy="5524500"/>
            <wp:effectExtent l="0" t="0" r="7620" b="0"/>
            <wp:docPr id="471265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a:stretch/>
                  </pic:blipFill>
                  <pic:spPr bwMode="auto">
                    <a:xfrm>
                      <a:off x="0" y="0"/>
                      <a:ext cx="6165191" cy="5524500"/>
                    </a:xfrm>
                    <a:prstGeom prst="rect">
                      <a:avLst/>
                    </a:prstGeom>
                    <a:noFill/>
                  </pic:spPr>
                </pic:pic>
              </a:graphicData>
            </a:graphic>
          </wp:inline>
        </w:drawing>
      </w:r>
    </w:p>
    <w:p w14:paraId="14882172" w14:textId="77777777" w:rsidR="00C64373" w:rsidRDefault="00C64373" w:rsidP="00E2437C">
      <w:pPr>
        <w:tabs>
          <w:tab w:val="left" w:pos="5678"/>
        </w:tabs>
        <w:rPr>
          <w:sz w:val="24"/>
          <w:szCs w:val="24"/>
        </w:rPr>
      </w:pPr>
    </w:p>
    <w:p w14:paraId="1DC49AF4" w14:textId="77777777" w:rsidR="00C64373" w:rsidRDefault="00C64373" w:rsidP="00E2437C">
      <w:pPr>
        <w:tabs>
          <w:tab w:val="left" w:pos="5678"/>
        </w:tabs>
        <w:rPr>
          <w:sz w:val="24"/>
          <w:szCs w:val="24"/>
        </w:rPr>
      </w:pPr>
    </w:p>
    <w:p w14:paraId="3809A3F7" w14:textId="77777777" w:rsidR="00C64373" w:rsidRDefault="00C64373" w:rsidP="00E2437C">
      <w:pPr>
        <w:tabs>
          <w:tab w:val="left" w:pos="5678"/>
        </w:tabs>
        <w:rPr>
          <w:sz w:val="24"/>
          <w:szCs w:val="24"/>
        </w:rPr>
      </w:pPr>
    </w:p>
    <w:p w14:paraId="1DFE6AD1" w14:textId="77777777" w:rsidR="00C64373" w:rsidRDefault="00C64373" w:rsidP="00E2437C">
      <w:pPr>
        <w:tabs>
          <w:tab w:val="left" w:pos="5678"/>
        </w:tabs>
        <w:rPr>
          <w:sz w:val="24"/>
          <w:szCs w:val="24"/>
        </w:rPr>
      </w:pPr>
    </w:p>
    <w:p w14:paraId="7A76851A" w14:textId="77777777" w:rsidR="00C64373" w:rsidRDefault="00C64373" w:rsidP="00E2437C">
      <w:pPr>
        <w:tabs>
          <w:tab w:val="left" w:pos="5678"/>
        </w:tabs>
        <w:rPr>
          <w:sz w:val="24"/>
          <w:szCs w:val="24"/>
        </w:rPr>
      </w:pPr>
    </w:p>
    <w:p w14:paraId="559A43A3" w14:textId="77777777" w:rsidR="00C64373" w:rsidRDefault="00C64373" w:rsidP="00E2437C">
      <w:pPr>
        <w:tabs>
          <w:tab w:val="left" w:pos="5678"/>
        </w:tabs>
        <w:rPr>
          <w:sz w:val="24"/>
          <w:szCs w:val="24"/>
        </w:rPr>
      </w:pPr>
    </w:p>
    <w:p w14:paraId="15E77A34" w14:textId="77777777" w:rsidR="00C64373" w:rsidRDefault="00C64373" w:rsidP="00E2437C">
      <w:pPr>
        <w:tabs>
          <w:tab w:val="left" w:pos="5678"/>
        </w:tabs>
        <w:rPr>
          <w:sz w:val="24"/>
          <w:szCs w:val="24"/>
        </w:rPr>
      </w:pPr>
    </w:p>
    <w:p w14:paraId="19176313" w14:textId="77777777" w:rsidR="00C64373" w:rsidRDefault="00C64373" w:rsidP="00E2437C">
      <w:pPr>
        <w:tabs>
          <w:tab w:val="left" w:pos="5678"/>
        </w:tabs>
        <w:rPr>
          <w:sz w:val="24"/>
          <w:szCs w:val="24"/>
        </w:rPr>
      </w:pPr>
    </w:p>
    <w:p w14:paraId="14EB5BAB" w14:textId="77777777" w:rsidR="00C64373" w:rsidRDefault="00C64373" w:rsidP="00E2437C">
      <w:pPr>
        <w:tabs>
          <w:tab w:val="left" w:pos="5678"/>
        </w:tabs>
        <w:rPr>
          <w:sz w:val="24"/>
          <w:szCs w:val="24"/>
        </w:rPr>
      </w:pPr>
    </w:p>
    <w:p w14:paraId="3F4C775F" w14:textId="77777777" w:rsidR="00C64373" w:rsidRDefault="00C64373" w:rsidP="00E2437C">
      <w:pPr>
        <w:tabs>
          <w:tab w:val="left" w:pos="5678"/>
        </w:tabs>
        <w:rPr>
          <w:sz w:val="24"/>
          <w:szCs w:val="24"/>
        </w:rPr>
      </w:pPr>
    </w:p>
    <w:p w14:paraId="04DA949A" w14:textId="2428763B" w:rsidR="00C64373" w:rsidRDefault="00C64373" w:rsidP="00E2437C">
      <w:pPr>
        <w:tabs>
          <w:tab w:val="left" w:pos="5678"/>
        </w:tabs>
        <w:rPr>
          <w:sz w:val="24"/>
          <w:szCs w:val="24"/>
        </w:rPr>
      </w:pPr>
      <w:r>
        <w:rPr>
          <w:sz w:val="24"/>
          <w:szCs w:val="24"/>
        </w:rPr>
        <w:lastRenderedPageBreak/>
        <w:t>Component models</w:t>
      </w:r>
    </w:p>
    <w:p w14:paraId="12C777CE" w14:textId="14A0F445" w:rsidR="00C64373" w:rsidRDefault="00C64373" w:rsidP="00E2437C">
      <w:pPr>
        <w:tabs>
          <w:tab w:val="left" w:pos="5678"/>
        </w:tabs>
        <w:rPr>
          <w:sz w:val="24"/>
          <w:szCs w:val="24"/>
        </w:rPr>
      </w:pPr>
      <w:r>
        <w:rPr>
          <w:noProof/>
          <w:sz w:val="24"/>
          <w:szCs w:val="24"/>
        </w:rPr>
        <w:drawing>
          <wp:inline distT="0" distB="0" distL="0" distR="0" wp14:anchorId="2CB0C06E" wp14:editId="638C3382">
            <wp:extent cx="5286375" cy="4067175"/>
            <wp:effectExtent l="0" t="0" r="9525" b="9525"/>
            <wp:docPr id="13978216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4067175"/>
                    </a:xfrm>
                    <a:prstGeom prst="rect">
                      <a:avLst/>
                    </a:prstGeom>
                    <a:noFill/>
                  </pic:spPr>
                </pic:pic>
              </a:graphicData>
            </a:graphic>
          </wp:inline>
        </w:drawing>
      </w:r>
    </w:p>
    <w:p w14:paraId="3CF3454B" w14:textId="77777777" w:rsidR="00C64373" w:rsidRDefault="00C64373" w:rsidP="00E2437C">
      <w:pPr>
        <w:tabs>
          <w:tab w:val="left" w:pos="5678"/>
        </w:tabs>
        <w:rPr>
          <w:sz w:val="24"/>
          <w:szCs w:val="24"/>
        </w:rPr>
      </w:pPr>
    </w:p>
    <w:p w14:paraId="0B096CC8" w14:textId="3102368B" w:rsidR="00EC1D7F" w:rsidRDefault="00EC1D7F" w:rsidP="00E2437C">
      <w:pPr>
        <w:tabs>
          <w:tab w:val="left" w:pos="5678"/>
        </w:tabs>
        <w:rPr>
          <w:sz w:val="24"/>
          <w:szCs w:val="24"/>
        </w:rPr>
      </w:pPr>
      <w:r>
        <w:rPr>
          <w:sz w:val="24"/>
          <w:szCs w:val="24"/>
        </w:rPr>
        <w:t>Behavioural models</w:t>
      </w:r>
    </w:p>
    <w:p w14:paraId="4EB4796F" w14:textId="0EF55BA7" w:rsidR="00EC1D7F" w:rsidRDefault="00EC1D7F" w:rsidP="00E2437C">
      <w:pPr>
        <w:tabs>
          <w:tab w:val="left" w:pos="5678"/>
        </w:tabs>
        <w:rPr>
          <w:sz w:val="24"/>
          <w:szCs w:val="24"/>
        </w:rPr>
      </w:pPr>
      <w:r w:rsidRPr="00EC1D7F">
        <w:rPr>
          <w:sz w:val="24"/>
          <w:szCs w:val="24"/>
        </w:rPr>
        <w:t>algorithms or frameworks that use past user behaviour and contextual information to predict and generate effective reminders for upcoming events. These models analyse patterns, preferences, and interactions to personalize reminders and improve their relevance. By considering factors such as user engagement, time sensitivity, and notification channels, these models can optimize the timing, content, and delivery of event reminders to increase user engagement and satisfaction.</w:t>
      </w:r>
      <w:r>
        <w:rPr>
          <w:sz w:val="24"/>
          <w:szCs w:val="24"/>
        </w:rPr>
        <w:br w:type="textWrapping" w:clear="all"/>
      </w:r>
      <w:r w:rsidR="00B43B62">
        <w:rPr>
          <w:sz w:val="24"/>
          <w:szCs w:val="24"/>
        </w:rPr>
        <w:t>use case diagram</w:t>
      </w:r>
    </w:p>
    <w:p w14:paraId="5BC8A47F" w14:textId="2FA7ED2B" w:rsidR="00B43B62" w:rsidRDefault="00B43B62" w:rsidP="00E2437C">
      <w:pPr>
        <w:tabs>
          <w:tab w:val="left" w:pos="5678"/>
        </w:tabs>
        <w:rPr>
          <w:sz w:val="24"/>
          <w:szCs w:val="24"/>
        </w:rPr>
      </w:pPr>
      <w:r>
        <w:rPr>
          <w:noProof/>
          <w:sz w:val="24"/>
          <w:szCs w:val="24"/>
        </w:rPr>
        <w:drawing>
          <wp:inline distT="0" distB="0" distL="0" distR="0" wp14:anchorId="1C730EF9" wp14:editId="5A389548">
            <wp:extent cx="6362341" cy="1990725"/>
            <wp:effectExtent l="0" t="0" r="635" b="0"/>
            <wp:docPr id="3002049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6249" cy="1998206"/>
                    </a:xfrm>
                    <a:prstGeom prst="rect">
                      <a:avLst/>
                    </a:prstGeom>
                    <a:noFill/>
                  </pic:spPr>
                </pic:pic>
              </a:graphicData>
            </a:graphic>
          </wp:inline>
        </w:drawing>
      </w:r>
    </w:p>
    <w:p w14:paraId="6EBCCE83" w14:textId="4E148A0A" w:rsidR="00EC1D7F" w:rsidRDefault="00835F18" w:rsidP="00EC1D7F">
      <w:pPr>
        <w:rPr>
          <w:sz w:val="24"/>
          <w:szCs w:val="24"/>
        </w:rPr>
      </w:pPr>
      <w:r>
        <w:rPr>
          <w:sz w:val="24"/>
          <w:szCs w:val="24"/>
        </w:rPr>
        <w:lastRenderedPageBreak/>
        <w:t>Sequence diagram</w:t>
      </w:r>
    </w:p>
    <w:p w14:paraId="6ED1CED8" w14:textId="239E4CC6" w:rsidR="00E96EDD" w:rsidRDefault="00D43118" w:rsidP="00EC1D7F">
      <w:pPr>
        <w:rPr>
          <w:sz w:val="24"/>
          <w:szCs w:val="24"/>
        </w:rPr>
      </w:pPr>
      <w:r>
        <w:rPr>
          <w:noProof/>
          <w:sz w:val="24"/>
          <w:szCs w:val="24"/>
        </w:rPr>
        <w:drawing>
          <wp:inline distT="0" distB="0" distL="0" distR="0" wp14:anchorId="46A858EA" wp14:editId="2A8ADCA1">
            <wp:extent cx="6494972" cy="5181600"/>
            <wp:effectExtent l="0" t="0" r="1270" b="0"/>
            <wp:docPr id="6135171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3148" cy="5204078"/>
                    </a:xfrm>
                    <a:prstGeom prst="rect">
                      <a:avLst/>
                    </a:prstGeom>
                    <a:noFill/>
                  </pic:spPr>
                </pic:pic>
              </a:graphicData>
            </a:graphic>
          </wp:inline>
        </w:drawing>
      </w:r>
      <w:r w:rsidR="0015154E">
        <w:rPr>
          <w:sz w:val="24"/>
          <w:szCs w:val="24"/>
        </w:rPr>
        <w:t xml:space="preserve"> </w:t>
      </w:r>
    </w:p>
    <w:p w14:paraId="50411DFD" w14:textId="68F98691" w:rsidR="00E96EDD" w:rsidRDefault="00B6298B" w:rsidP="00EC1D7F">
      <w:pPr>
        <w:rPr>
          <w:sz w:val="24"/>
          <w:szCs w:val="24"/>
        </w:rPr>
      </w:pPr>
      <w:r>
        <w:rPr>
          <w:sz w:val="24"/>
          <w:szCs w:val="24"/>
        </w:rPr>
        <w:t xml:space="preserve"> </w:t>
      </w:r>
    </w:p>
    <w:p w14:paraId="113BDAD0" w14:textId="66B00FB0" w:rsidR="00E96EDD" w:rsidRDefault="00E96EDD" w:rsidP="00EC1D7F">
      <w:pPr>
        <w:rPr>
          <w:sz w:val="24"/>
          <w:szCs w:val="24"/>
        </w:rPr>
      </w:pPr>
    </w:p>
    <w:p w14:paraId="59F76A97" w14:textId="77777777" w:rsidR="00E96EDD" w:rsidRPr="00EC1D7F" w:rsidRDefault="00E96EDD" w:rsidP="00EC1D7F">
      <w:pPr>
        <w:rPr>
          <w:sz w:val="24"/>
          <w:szCs w:val="24"/>
        </w:rPr>
      </w:pPr>
    </w:p>
    <w:sectPr w:rsidR="00E96EDD" w:rsidRPr="00EC1D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40DA6" w14:textId="77777777" w:rsidR="001063BA" w:rsidRDefault="001063BA" w:rsidP="0058423F">
      <w:pPr>
        <w:spacing w:after="0" w:line="240" w:lineRule="auto"/>
      </w:pPr>
      <w:r>
        <w:separator/>
      </w:r>
    </w:p>
  </w:endnote>
  <w:endnote w:type="continuationSeparator" w:id="0">
    <w:p w14:paraId="1C78F572" w14:textId="77777777" w:rsidR="001063BA" w:rsidRDefault="001063BA" w:rsidP="0058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DB6A4" w14:textId="77777777" w:rsidR="001063BA" w:rsidRDefault="001063BA" w:rsidP="0058423F">
      <w:pPr>
        <w:spacing w:after="0" w:line="240" w:lineRule="auto"/>
      </w:pPr>
      <w:r>
        <w:separator/>
      </w:r>
    </w:p>
  </w:footnote>
  <w:footnote w:type="continuationSeparator" w:id="0">
    <w:p w14:paraId="0941004A" w14:textId="77777777" w:rsidR="001063BA" w:rsidRDefault="001063BA" w:rsidP="00584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470"/>
    <w:multiLevelType w:val="multilevel"/>
    <w:tmpl w:val="28B2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70F31"/>
    <w:multiLevelType w:val="multilevel"/>
    <w:tmpl w:val="54E2D6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C4E2F"/>
    <w:multiLevelType w:val="multilevel"/>
    <w:tmpl w:val="54E2D6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9A666F"/>
    <w:multiLevelType w:val="multilevel"/>
    <w:tmpl w:val="54E2D6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401107">
    <w:abstractNumId w:val="0"/>
  </w:num>
  <w:num w:numId="2" w16cid:durableId="280459833">
    <w:abstractNumId w:val="1"/>
  </w:num>
  <w:num w:numId="3" w16cid:durableId="1501892930">
    <w:abstractNumId w:val="2"/>
  </w:num>
  <w:num w:numId="4" w16cid:durableId="439298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68"/>
    <w:rsid w:val="000914C4"/>
    <w:rsid w:val="000B33B2"/>
    <w:rsid w:val="000F3734"/>
    <w:rsid w:val="001063BA"/>
    <w:rsid w:val="0015154E"/>
    <w:rsid w:val="001532B1"/>
    <w:rsid w:val="00153CE6"/>
    <w:rsid w:val="001F7F48"/>
    <w:rsid w:val="002C3938"/>
    <w:rsid w:val="0030579E"/>
    <w:rsid w:val="00313684"/>
    <w:rsid w:val="00350EB1"/>
    <w:rsid w:val="003C0503"/>
    <w:rsid w:val="0045196C"/>
    <w:rsid w:val="00471A22"/>
    <w:rsid w:val="004C61FB"/>
    <w:rsid w:val="005616FA"/>
    <w:rsid w:val="005628BD"/>
    <w:rsid w:val="0058423F"/>
    <w:rsid w:val="00674961"/>
    <w:rsid w:val="0076031B"/>
    <w:rsid w:val="00782232"/>
    <w:rsid w:val="007A5218"/>
    <w:rsid w:val="00835F18"/>
    <w:rsid w:val="00956E31"/>
    <w:rsid w:val="00966B8D"/>
    <w:rsid w:val="009C13DB"/>
    <w:rsid w:val="00B43B62"/>
    <w:rsid w:val="00B6298B"/>
    <w:rsid w:val="00BB298F"/>
    <w:rsid w:val="00BF4DE8"/>
    <w:rsid w:val="00BF5828"/>
    <w:rsid w:val="00C068B0"/>
    <w:rsid w:val="00C324F9"/>
    <w:rsid w:val="00C40C41"/>
    <w:rsid w:val="00C56E5C"/>
    <w:rsid w:val="00C630C4"/>
    <w:rsid w:val="00C64373"/>
    <w:rsid w:val="00CA3043"/>
    <w:rsid w:val="00CE7BBF"/>
    <w:rsid w:val="00D03A6D"/>
    <w:rsid w:val="00D43118"/>
    <w:rsid w:val="00D43C43"/>
    <w:rsid w:val="00DC1668"/>
    <w:rsid w:val="00DD55A6"/>
    <w:rsid w:val="00DF6E7D"/>
    <w:rsid w:val="00E2437C"/>
    <w:rsid w:val="00E27BAE"/>
    <w:rsid w:val="00E44BCE"/>
    <w:rsid w:val="00E56674"/>
    <w:rsid w:val="00E96EDD"/>
    <w:rsid w:val="00EC1D7F"/>
    <w:rsid w:val="00F34A37"/>
    <w:rsid w:val="00F456C7"/>
    <w:rsid w:val="00F6676B"/>
    <w:rsid w:val="00F902BC"/>
    <w:rsid w:val="00FD4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4271"/>
  <w15:chartTrackingRefBased/>
  <w15:docId w15:val="{34C98C5A-712D-4619-86FC-6817F4F7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C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D43C43"/>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43C43"/>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43C43"/>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43C43"/>
    <w:rPr>
      <w:rFonts w:ascii="Arial" w:eastAsia="Times New Roman" w:hAnsi="Arial" w:cs="Arial"/>
      <w:vanish/>
      <w:sz w:val="16"/>
      <w:szCs w:val="16"/>
      <w:lang w:eastAsia="en-GB"/>
    </w:rPr>
  </w:style>
  <w:style w:type="character" w:styleId="CommentReference">
    <w:name w:val="annotation reference"/>
    <w:basedOn w:val="DefaultParagraphFont"/>
    <w:uiPriority w:val="99"/>
    <w:semiHidden/>
    <w:unhideWhenUsed/>
    <w:rsid w:val="00D43C43"/>
    <w:rPr>
      <w:sz w:val="16"/>
      <w:szCs w:val="16"/>
    </w:rPr>
  </w:style>
  <w:style w:type="paragraph" w:styleId="CommentText">
    <w:name w:val="annotation text"/>
    <w:basedOn w:val="Normal"/>
    <w:link w:val="CommentTextChar"/>
    <w:uiPriority w:val="99"/>
    <w:semiHidden/>
    <w:unhideWhenUsed/>
    <w:rsid w:val="00D43C43"/>
    <w:pPr>
      <w:spacing w:line="240" w:lineRule="auto"/>
    </w:pPr>
    <w:rPr>
      <w:sz w:val="20"/>
      <w:szCs w:val="20"/>
    </w:rPr>
  </w:style>
  <w:style w:type="character" w:customStyle="1" w:styleId="CommentTextChar">
    <w:name w:val="Comment Text Char"/>
    <w:basedOn w:val="DefaultParagraphFont"/>
    <w:link w:val="CommentText"/>
    <w:uiPriority w:val="99"/>
    <w:semiHidden/>
    <w:rsid w:val="00D43C43"/>
    <w:rPr>
      <w:sz w:val="20"/>
      <w:szCs w:val="20"/>
    </w:rPr>
  </w:style>
  <w:style w:type="paragraph" w:styleId="CommentSubject">
    <w:name w:val="annotation subject"/>
    <w:basedOn w:val="CommentText"/>
    <w:next w:val="CommentText"/>
    <w:link w:val="CommentSubjectChar"/>
    <w:uiPriority w:val="99"/>
    <w:semiHidden/>
    <w:unhideWhenUsed/>
    <w:rsid w:val="00D43C43"/>
    <w:rPr>
      <w:b/>
      <w:bCs/>
    </w:rPr>
  </w:style>
  <w:style w:type="character" w:customStyle="1" w:styleId="CommentSubjectChar">
    <w:name w:val="Comment Subject Char"/>
    <w:basedOn w:val="CommentTextChar"/>
    <w:link w:val="CommentSubject"/>
    <w:uiPriority w:val="99"/>
    <w:semiHidden/>
    <w:rsid w:val="00D43C43"/>
    <w:rPr>
      <w:b/>
      <w:bCs/>
      <w:sz w:val="20"/>
      <w:szCs w:val="20"/>
    </w:rPr>
  </w:style>
  <w:style w:type="paragraph" w:styleId="ListParagraph">
    <w:name w:val="List Paragraph"/>
    <w:basedOn w:val="Normal"/>
    <w:uiPriority w:val="34"/>
    <w:qFormat/>
    <w:rsid w:val="00D43C43"/>
    <w:pPr>
      <w:ind w:left="720"/>
      <w:contextualSpacing/>
    </w:pPr>
  </w:style>
  <w:style w:type="paragraph" w:styleId="Header">
    <w:name w:val="header"/>
    <w:basedOn w:val="Normal"/>
    <w:link w:val="HeaderChar"/>
    <w:uiPriority w:val="99"/>
    <w:unhideWhenUsed/>
    <w:rsid w:val="005842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23F"/>
  </w:style>
  <w:style w:type="paragraph" w:styleId="Footer">
    <w:name w:val="footer"/>
    <w:basedOn w:val="Normal"/>
    <w:link w:val="FooterChar"/>
    <w:uiPriority w:val="99"/>
    <w:unhideWhenUsed/>
    <w:rsid w:val="005842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3999">
      <w:bodyDiv w:val="1"/>
      <w:marLeft w:val="0"/>
      <w:marRight w:val="0"/>
      <w:marTop w:val="0"/>
      <w:marBottom w:val="0"/>
      <w:divBdr>
        <w:top w:val="none" w:sz="0" w:space="0" w:color="auto"/>
        <w:left w:val="none" w:sz="0" w:space="0" w:color="auto"/>
        <w:bottom w:val="none" w:sz="0" w:space="0" w:color="auto"/>
        <w:right w:val="none" w:sz="0" w:space="0" w:color="auto"/>
      </w:divBdr>
      <w:divsChild>
        <w:div w:id="2031225211">
          <w:marLeft w:val="0"/>
          <w:marRight w:val="0"/>
          <w:marTop w:val="0"/>
          <w:marBottom w:val="0"/>
          <w:divBdr>
            <w:top w:val="single" w:sz="2" w:space="0" w:color="D9D9E3"/>
            <w:left w:val="single" w:sz="2" w:space="0" w:color="D9D9E3"/>
            <w:bottom w:val="single" w:sz="2" w:space="0" w:color="D9D9E3"/>
            <w:right w:val="single" w:sz="2" w:space="0" w:color="D9D9E3"/>
          </w:divBdr>
          <w:divsChild>
            <w:div w:id="2055229042">
              <w:marLeft w:val="0"/>
              <w:marRight w:val="0"/>
              <w:marTop w:val="0"/>
              <w:marBottom w:val="0"/>
              <w:divBdr>
                <w:top w:val="single" w:sz="2" w:space="0" w:color="D9D9E3"/>
                <w:left w:val="single" w:sz="2" w:space="0" w:color="D9D9E3"/>
                <w:bottom w:val="single" w:sz="2" w:space="0" w:color="D9D9E3"/>
                <w:right w:val="single" w:sz="2" w:space="0" w:color="D9D9E3"/>
              </w:divBdr>
              <w:divsChild>
                <w:div w:id="590089680">
                  <w:marLeft w:val="0"/>
                  <w:marRight w:val="0"/>
                  <w:marTop w:val="0"/>
                  <w:marBottom w:val="0"/>
                  <w:divBdr>
                    <w:top w:val="single" w:sz="2" w:space="0" w:color="D9D9E3"/>
                    <w:left w:val="single" w:sz="2" w:space="0" w:color="D9D9E3"/>
                    <w:bottom w:val="single" w:sz="2" w:space="0" w:color="D9D9E3"/>
                    <w:right w:val="single" w:sz="2" w:space="0" w:color="D9D9E3"/>
                  </w:divBdr>
                  <w:divsChild>
                    <w:div w:id="26757786">
                      <w:marLeft w:val="0"/>
                      <w:marRight w:val="0"/>
                      <w:marTop w:val="0"/>
                      <w:marBottom w:val="0"/>
                      <w:divBdr>
                        <w:top w:val="single" w:sz="2" w:space="0" w:color="D9D9E3"/>
                        <w:left w:val="single" w:sz="2" w:space="0" w:color="D9D9E3"/>
                        <w:bottom w:val="single" w:sz="2" w:space="0" w:color="D9D9E3"/>
                        <w:right w:val="single" w:sz="2" w:space="0" w:color="D9D9E3"/>
                      </w:divBdr>
                      <w:divsChild>
                        <w:div w:id="710495231">
                          <w:marLeft w:val="0"/>
                          <w:marRight w:val="0"/>
                          <w:marTop w:val="0"/>
                          <w:marBottom w:val="0"/>
                          <w:divBdr>
                            <w:top w:val="single" w:sz="2" w:space="0" w:color="auto"/>
                            <w:left w:val="single" w:sz="2" w:space="0" w:color="auto"/>
                            <w:bottom w:val="single" w:sz="6" w:space="0" w:color="auto"/>
                            <w:right w:val="single" w:sz="2" w:space="0" w:color="auto"/>
                          </w:divBdr>
                          <w:divsChild>
                            <w:div w:id="1667393034">
                              <w:marLeft w:val="0"/>
                              <w:marRight w:val="0"/>
                              <w:marTop w:val="100"/>
                              <w:marBottom w:val="100"/>
                              <w:divBdr>
                                <w:top w:val="single" w:sz="2" w:space="0" w:color="D9D9E3"/>
                                <w:left w:val="single" w:sz="2" w:space="0" w:color="D9D9E3"/>
                                <w:bottom w:val="single" w:sz="2" w:space="0" w:color="D9D9E3"/>
                                <w:right w:val="single" w:sz="2" w:space="0" w:color="D9D9E3"/>
                              </w:divBdr>
                              <w:divsChild>
                                <w:div w:id="483395400">
                                  <w:marLeft w:val="0"/>
                                  <w:marRight w:val="0"/>
                                  <w:marTop w:val="0"/>
                                  <w:marBottom w:val="0"/>
                                  <w:divBdr>
                                    <w:top w:val="single" w:sz="2" w:space="0" w:color="D9D9E3"/>
                                    <w:left w:val="single" w:sz="2" w:space="0" w:color="D9D9E3"/>
                                    <w:bottom w:val="single" w:sz="2" w:space="0" w:color="D9D9E3"/>
                                    <w:right w:val="single" w:sz="2" w:space="0" w:color="D9D9E3"/>
                                  </w:divBdr>
                                  <w:divsChild>
                                    <w:div w:id="591821536">
                                      <w:marLeft w:val="0"/>
                                      <w:marRight w:val="0"/>
                                      <w:marTop w:val="0"/>
                                      <w:marBottom w:val="0"/>
                                      <w:divBdr>
                                        <w:top w:val="single" w:sz="2" w:space="0" w:color="D9D9E3"/>
                                        <w:left w:val="single" w:sz="2" w:space="0" w:color="D9D9E3"/>
                                        <w:bottom w:val="single" w:sz="2" w:space="0" w:color="D9D9E3"/>
                                        <w:right w:val="single" w:sz="2" w:space="0" w:color="D9D9E3"/>
                                      </w:divBdr>
                                      <w:divsChild>
                                        <w:div w:id="56708356">
                                          <w:marLeft w:val="0"/>
                                          <w:marRight w:val="0"/>
                                          <w:marTop w:val="0"/>
                                          <w:marBottom w:val="0"/>
                                          <w:divBdr>
                                            <w:top w:val="single" w:sz="2" w:space="0" w:color="D9D9E3"/>
                                            <w:left w:val="single" w:sz="2" w:space="0" w:color="D9D9E3"/>
                                            <w:bottom w:val="single" w:sz="2" w:space="0" w:color="D9D9E3"/>
                                            <w:right w:val="single" w:sz="2" w:space="0" w:color="D9D9E3"/>
                                          </w:divBdr>
                                          <w:divsChild>
                                            <w:div w:id="1830512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2019676">
          <w:marLeft w:val="0"/>
          <w:marRight w:val="0"/>
          <w:marTop w:val="0"/>
          <w:marBottom w:val="0"/>
          <w:divBdr>
            <w:top w:val="none" w:sz="0" w:space="0" w:color="auto"/>
            <w:left w:val="none" w:sz="0" w:space="0" w:color="auto"/>
            <w:bottom w:val="none" w:sz="0" w:space="0" w:color="auto"/>
            <w:right w:val="none" w:sz="0" w:space="0" w:color="auto"/>
          </w:divBdr>
          <w:divsChild>
            <w:div w:id="1055616533">
              <w:marLeft w:val="0"/>
              <w:marRight w:val="0"/>
              <w:marTop w:val="0"/>
              <w:marBottom w:val="0"/>
              <w:divBdr>
                <w:top w:val="single" w:sz="2" w:space="0" w:color="D9D9E3"/>
                <w:left w:val="single" w:sz="2" w:space="0" w:color="D9D9E3"/>
                <w:bottom w:val="single" w:sz="2" w:space="0" w:color="D9D9E3"/>
                <w:right w:val="single" w:sz="2" w:space="0" w:color="D9D9E3"/>
              </w:divBdr>
              <w:divsChild>
                <w:div w:id="667295054">
                  <w:marLeft w:val="0"/>
                  <w:marRight w:val="0"/>
                  <w:marTop w:val="0"/>
                  <w:marBottom w:val="0"/>
                  <w:divBdr>
                    <w:top w:val="single" w:sz="2" w:space="0" w:color="D9D9E3"/>
                    <w:left w:val="single" w:sz="2" w:space="0" w:color="D9D9E3"/>
                    <w:bottom w:val="single" w:sz="2" w:space="0" w:color="D9D9E3"/>
                    <w:right w:val="single" w:sz="2" w:space="0" w:color="D9D9E3"/>
                  </w:divBdr>
                  <w:divsChild>
                    <w:div w:id="1014652005">
                      <w:marLeft w:val="0"/>
                      <w:marRight w:val="0"/>
                      <w:marTop w:val="0"/>
                      <w:marBottom w:val="0"/>
                      <w:divBdr>
                        <w:top w:val="single" w:sz="2" w:space="0" w:color="D9D9E3"/>
                        <w:left w:val="single" w:sz="2" w:space="0" w:color="D9D9E3"/>
                        <w:bottom w:val="single" w:sz="2" w:space="0" w:color="D9D9E3"/>
                        <w:right w:val="single" w:sz="2" w:space="0" w:color="D9D9E3"/>
                      </w:divBdr>
                      <w:divsChild>
                        <w:div w:id="909995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4549278">
      <w:bodyDiv w:val="1"/>
      <w:marLeft w:val="0"/>
      <w:marRight w:val="0"/>
      <w:marTop w:val="0"/>
      <w:marBottom w:val="0"/>
      <w:divBdr>
        <w:top w:val="none" w:sz="0" w:space="0" w:color="auto"/>
        <w:left w:val="none" w:sz="0" w:space="0" w:color="auto"/>
        <w:bottom w:val="none" w:sz="0" w:space="0" w:color="auto"/>
        <w:right w:val="none" w:sz="0" w:space="0" w:color="auto"/>
      </w:divBdr>
      <w:divsChild>
        <w:div w:id="139733476">
          <w:marLeft w:val="0"/>
          <w:marRight w:val="0"/>
          <w:marTop w:val="0"/>
          <w:marBottom w:val="0"/>
          <w:divBdr>
            <w:top w:val="single" w:sz="2" w:space="0" w:color="D9D9E3"/>
            <w:left w:val="single" w:sz="2" w:space="0" w:color="D9D9E3"/>
            <w:bottom w:val="single" w:sz="2" w:space="0" w:color="D9D9E3"/>
            <w:right w:val="single" w:sz="2" w:space="0" w:color="D9D9E3"/>
          </w:divBdr>
          <w:divsChild>
            <w:div w:id="20014361">
              <w:marLeft w:val="0"/>
              <w:marRight w:val="0"/>
              <w:marTop w:val="0"/>
              <w:marBottom w:val="0"/>
              <w:divBdr>
                <w:top w:val="single" w:sz="2" w:space="0" w:color="D9D9E3"/>
                <w:left w:val="single" w:sz="2" w:space="0" w:color="D9D9E3"/>
                <w:bottom w:val="single" w:sz="2" w:space="0" w:color="D9D9E3"/>
                <w:right w:val="single" w:sz="2" w:space="0" w:color="D9D9E3"/>
              </w:divBdr>
              <w:divsChild>
                <w:div w:id="183130141">
                  <w:marLeft w:val="0"/>
                  <w:marRight w:val="0"/>
                  <w:marTop w:val="0"/>
                  <w:marBottom w:val="0"/>
                  <w:divBdr>
                    <w:top w:val="single" w:sz="2" w:space="0" w:color="D9D9E3"/>
                    <w:left w:val="single" w:sz="2" w:space="0" w:color="D9D9E3"/>
                    <w:bottom w:val="single" w:sz="2" w:space="0" w:color="D9D9E3"/>
                    <w:right w:val="single" w:sz="2" w:space="0" w:color="D9D9E3"/>
                  </w:divBdr>
                  <w:divsChild>
                    <w:div w:id="2015257617">
                      <w:marLeft w:val="0"/>
                      <w:marRight w:val="0"/>
                      <w:marTop w:val="0"/>
                      <w:marBottom w:val="0"/>
                      <w:divBdr>
                        <w:top w:val="single" w:sz="2" w:space="0" w:color="D9D9E3"/>
                        <w:left w:val="single" w:sz="2" w:space="0" w:color="D9D9E3"/>
                        <w:bottom w:val="single" w:sz="2" w:space="0" w:color="D9D9E3"/>
                        <w:right w:val="single" w:sz="2" w:space="0" w:color="D9D9E3"/>
                      </w:divBdr>
                      <w:divsChild>
                        <w:div w:id="449982440">
                          <w:marLeft w:val="0"/>
                          <w:marRight w:val="0"/>
                          <w:marTop w:val="0"/>
                          <w:marBottom w:val="0"/>
                          <w:divBdr>
                            <w:top w:val="single" w:sz="2" w:space="0" w:color="auto"/>
                            <w:left w:val="single" w:sz="2" w:space="0" w:color="auto"/>
                            <w:bottom w:val="single" w:sz="6" w:space="0" w:color="auto"/>
                            <w:right w:val="single" w:sz="2" w:space="0" w:color="auto"/>
                          </w:divBdr>
                          <w:divsChild>
                            <w:div w:id="693114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486609">
                                  <w:marLeft w:val="0"/>
                                  <w:marRight w:val="0"/>
                                  <w:marTop w:val="0"/>
                                  <w:marBottom w:val="0"/>
                                  <w:divBdr>
                                    <w:top w:val="single" w:sz="2" w:space="0" w:color="D9D9E3"/>
                                    <w:left w:val="single" w:sz="2" w:space="0" w:color="D9D9E3"/>
                                    <w:bottom w:val="single" w:sz="2" w:space="0" w:color="D9D9E3"/>
                                    <w:right w:val="single" w:sz="2" w:space="0" w:color="D9D9E3"/>
                                  </w:divBdr>
                                  <w:divsChild>
                                    <w:div w:id="1836340162">
                                      <w:marLeft w:val="0"/>
                                      <w:marRight w:val="0"/>
                                      <w:marTop w:val="0"/>
                                      <w:marBottom w:val="0"/>
                                      <w:divBdr>
                                        <w:top w:val="single" w:sz="2" w:space="0" w:color="D9D9E3"/>
                                        <w:left w:val="single" w:sz="2" w:space="0" w:color="D9D9E3"/>
                                        <w:bottom w:val="single" w:sz="2" w:space="0" w:color="D9D9E3"/>
                                        <w:right w:val="single" w:sz="2" w:space="0" w:color="D9D9E3"/>
                                      </w:divBdr>
                                      <w:divsChild>
                                        <w:div w:id="374816959">
                                          <w:marLeft w:val="0"/>
                                          <w:marRight w:val="0"/>
                                          <w:marTop w:val="0"/>
                                          <w:marBottom w:val="0"/>
                                          <w:divBdr>
                                            <w:top w:val="single" w:sz="2" w:space="0" w:color="D9D9E3"/>
                                            <w:left w:val="single" w:sz="2" w:space="0" w:color="D9D9E3"/>
                                            <w:bottom w:val="single" w:sz="2" w:space="0" w:color="D9D9E3"/>
                                            <w:right w:val="single" w:sz="2" w:space="0" w:color="D9D9E3"/>
                                          </w:divBdr>
                                          <w:divsChild>
                                            <w:div w:id="59108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5138683">
          <w:marLeft w:val="0"/>
          <w:marRight w:val="0"/>
          <w:marTop w:val="0"/>
          <w:marBottom w:val="0"/>
          <w:divBdr>
            <w:top w:val="none" w:sz="0" w:space="0" w:color="auto"/>
            <w:left w:val="none" w:sz="0" w:space="0" w:color="auto"/>
            <w:bottom w:val="none" w:sz="0" w:space="0" w:color="auto"/>
            <w:right w:val="none" w:sz="0" w:space="0" w:color="auto"/>
          </w:divBdr>
          <w:divsChild>
            <w:div w:id="943460331">
              <w:marLeft w:val="0"/>
              <w:marRight w:val="0"/>
              <w:marTop w:val="0"/>
              <w:marBottom w:val="0"/>
              <w:divBdr>
                <w:top w:val="single" w:sz="2" w:space="0" w:color="D9D9E3"/>
                <w:left w:val="single" w:sz="2" w:space="0" w:color="D9D9E3"/>
                <w:bottom w:val="single" w:sz="2" w:space="0" w:color="D9D9E3"/>
                <w:right w:val="single" w:sz="2" w:space="0" w:color="D9D9E3"/>
              </w:divBdr>
              <w:divsChild>
                <w:div w:id="293222862">
                  <w:marLeft w:val="0"/>
                  <w:marRight w:val="0"/>
                  <w:marTop w:val="0"/>
                  <w:marBottom w:val="0"/>
                  <w:divBdr>
                    <w:top w:val="single" w:sz="2" w:space="0" w:color="D9D9E3"/>
                    <w:left w:val="single" w:sz="2" w:space="0" w:color="D9D9E3"/>
                    <w:bottom w:val="single" w:sz="2" w:space="0" w:color="D9D9E3"/>
                    <w:right w:val="single" w:sz="2" w:space="0" w:color="D9D9E3"/>
                  </w:divBdr>
                  <w:divsChild>
                    <w:div w:id="1760445966">
                      <w:marLeft w:val="0"/>
                      <w:marRight w:val="0"/>
                      <w:marTop w:val="0"/>
                      <w:marBottom w:val="0"/>
                      <w:divBdr>
                        <w:top w:val="single" w:sz="2" w:space="0" w:color="D9D9E3"/>
                        <w:left w:val="single" w:sz="2" w:space="0" w:color="D9D9E3"/>
                        <w:bottom w:val="single" w:sz="2" w:space="0" w:color="D9D9E3"/>
                        <w:right w:val="single" w:sz="2" w:space="0" w:color="D9D9E3"/>
                      </w:divBdr>
                      <w:divsChild>
                        <w:div w:id="51847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16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7</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dc:creator>
  <cp:keywords/>
  <dc:description/>
  <cp:lastModifiedBy>Molly</cp:lastModifiedBy>
  <cp:revision>100</cp:revision>
  <dcterms:created xsi:type="dcterms:W3CDTF">2023-05-11T16:48:00Z</dcterms:created>
  <dcterms:modified xsi:type="dcterms:W3CDTF">2023-05-20T10:25:00Z</dcterms:modified>
</cp:coreProperties>
</file>