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PUTO EL QUE LEE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