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pPr>
      <w:r>
        <w:rPr/>
        <w:t>GuideDroid: Low Cost Indoor Navigation Assistant for the Visually Impaired</w:t>
      </w:r>
    </w:p>
    <w:p>
      <w:pPr>
        <w:pStyle w:val="style0"/>
        <w:jc w:val="center"/>
      </w:pPr>
      <w:r>
        <w:rPr/>
        <w:t>Mauricio Porto, Carlos Santos, Juliano Vacaro, Mauricio Schramm, Roque Scheer, Joao Ambrosi</w:t>
      </w:r>
    </w:p>
    <w:p>
      <w:pPr>
        <w:pStyle w:val="style0"/>
        <w:jc w:val="center"/>
      </w:pPr>
      <w:r>
        <w:rPr/>
        <w:t>(All email addresses are firstname.lastname@hp.com)</w:t>
      </w:r>
    </w:p>
    <w:p>
      <w:pPr>
        <w:pStyle w:val="style1"/>
        <w:numPr>
          <w:ilvl w:val="0"/>
          <w:numId w:val="1"/>
        </w:numPr>
        <w:jc w:val="center"/>
      </w:pPr>
      <w:r>
        <w:rPr/>
        <w:t>Abstract</w:t>
      </w:r>
    </w:p>
    <w:p>
      <w:pPr>
        <w:pStyle w:val="style23"/>
        <w:jc w:val="both"/>
      </w:pPr>
      <w:r>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w:t>
      </w:r>
    </w:p>
    <w:p>
      <w:pPr>
        <w:pStyle w:val="style23"/>
        <w:jc w:val="both"/>
      </w:pPr>
      <w:r>
        <w:rPr/>
        <w:t>Since it was implemented on Android and behaves like a guide dog, we named it GuideDroid.</w:t>
      </w:r>
    </w:p>
    <w:p>
      <w:pPr>
        <w:pStyle w:val="style1"/>
        <w:numPr>
          <w:ilvl w:val="0"/>
          <w:numId w:val="1"/>
        </w:numPr>
      </w:pPr>
      <w:r>
        <w:rPr/>
        <w:t>Problem statement</w:t>
      </w:r>
    </w:p>
    <w:p>
      <w:pPr>
        <w:pStyle w:val="style23"/>
        <w:jc w:val="both"/>
      </w:pPr>
      <w:r>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pPr>
        <w:pStyle w:val="style23"/>
        <w:jc w:val="both"/>
      </w:pPr>
      <w:r>
        <w:rPr/>
      </w:r>
    </w:p>
    <w:p>
      <w:pPr>
        <w:pStyle w:val="style23"/>
        <w:jc w:val="both"/>
      </w:pPr>
      <w:r>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pPr>
        <w:pStyle w:val="style23"/>
        <w:jc w:val="both"/>
      </w:pPr>
      <w:r>
        <w:rPr/>
      </w:r>
    </w:p>
    <w:p>
      <w:pPr>
        <w:pStyle w:val="style23"/>
        <w:jc w:val="both"/>
      </w:pPr>
      <w:r>
        <w:rPr/>
        <w:t>The existing solutions for indoor navigation systems typically require the use of expensive and heavy sensors, or equipping rooms and hallways with radio-frequency technologies such as Bluetooth, Ultra Wide Band (UWB), Wi-Fi or RFID which are used to determine the user's location.</w:t>
      </w:r>
    </w:p>
    <w:p>
      <w:pPr>
        <w:pStyle w:val="style23"/>
        <w:jc w:val="both"/>
      </w:pPr>
      <w:r>
        <w:rPr/>
      </w:r>
    </w:p>
    <w:p>
      <w:pPr>
        <w:pStyle w:val="style23"/>
        <w:jc w:val="both"/>
      </w:pPr>
      <w:r>
        <w:rPr/>
        <w:t>Although several attempts have been made at making such indoor navigation systems, none of them have found wide acceptance.</w:t>
      </w:r>
    </w:p>
    <w:p>
      <w:pPr>
        <w:pStyle w:val="style1"/>
        <w:numPr>
          <w:ilvl w:val="0"/>
          <w:numId w:val="1"/>
        </w:numPr>
      </w:pPr>
      <w:r>
        <w:rPr/>
        <w:t>Our solution</w:t>
      </w:r>
    </w:p>
    <w:p>
      <w:pPr>
        <w:pStyle w:val="style23"/>
      </w:pPr>
      <w:r>
        <w:rPr>
          <w:strike/>
        </w:rPr>
        <w:t>Through the extensive use of sensors and location features existing in smartphones and other mobile devices, assist people with visual disabilities and / or hearing in tasks such as locomotion, identification of places and services available, and the location and orientation courses.</w:t>
      </w:r>
    </w:p>
    <w:p>
      <w:pPr>
        <w:pStyle w:val="style23"/>
      </w:pPr>
      <w:r>
        <w:rPr/>
      </w:r>
    </w:p>
    <w:p>
      <w:pPr>
        <w:pStyle w:val="style23"/>
      </w:pPr>
      <w:r>
        <w:rPr>
          <w:b/>
          <w:bCs/>
        </w:rPr>
        <w:t>Design principles</w:t>
      </w:r>
    </w:p>
    <w:p>
      <w:pPr>
        <w:pStyle w:val="style23"/>
        <w:numPr>
          <w:ilvl w:val="0"/>
          <w:numId w:val="2"/>
        </w:numPr>
      </w:pPr>
      <w:r>
        <w:rPr/>
        <w:t>Uniformity of the geographic location model (latitude/longitude) to enable integration with existing outdoor navigation systems and its mechanisms.</w:t>
      </w:r>
    </w:p>
    <w:p>
      <w:pPr>
        <w:pStyle w:val="style23"/>
        <w:numPr>
          <w:ilvl w:val="0"/>
          <w:numId w:val="2"/>
        </w:numPr>
      </w:pPr>
      <w:r>
        <w:rPr/>
        <w:t>Cheap and off-the-shelf components.</w:t>
      </w:r>
    </w:p>
    <w:p>
      <w:pPr>
        <w:pStyle w:val="style23"/>
        <w:numPr>
          <w:ilvl w:val="0"/>
          <w:numId w:val="2"/>
        </w:numPr>
      </w:pPr>
      <w:r>
        <w:rPr/>
        <w:t>No changes in buildings infrastructure (no wireless network needed).</w:t>
      </w:r>
    </w:p>
    <w:p>
      <w:pPr>
        <w:pStyle w:val="style23"/>
        <w:numPr>
          <w:ilvl w:val="0"/>
          <w:numId w:val="2"/>
        </w:numPr>
      </w:pPr>
      <w:r>
        <w:rPr/>
        <w:t>Should be useful for both visually impaired or not.</w:t>
      </w:r>
    </w:p>
    <w:p>
      <w:pPr>
        <w:pStyle w:val="style23"/>
        <w:numPr>
          <w:ilvl w:val="0"/>
          <w:numId w:val="2"/>
        </w:numPr>
      </w:pPr>
      <w:r>
        <w:rPr/>
        <w:t>The user should not be obligated to start the navigation by some initial point; she should be able to start at any point when she feels lost, thus avoiding unnecessary help for well know paths.</w:t>
      </w:r>
    </w:p>
    <w:p>
      <w:pPr>
        <w:pStyle w:val="style23"/>
      </w:pPr>
      <w:r>
        <w:rPr/>
        <w:t>...</w:t>
      </w:r>
    </w:p>
    <w:p>
      <w:pPr>
        <w:pStyle w:val="style23"/>
      </w:pPr>
      <w:r>
        <w:rPr/>
      </w:r>
    </w:p>
    <w:p>
      <w:pPr>
        <w:pStyle w:val="style0"/>
      </w:pPr>
      <w:r>
        <w:rPr>
          <w:b/>
          <w:bCs/>
        </w:rPr>
        <w:t>System design</w:t>
      </w:r>
    </w:p>
    <w:p>
      <w:pPr>
        <w:pStyle w:val="style23"/>
      </w:pPr>
      <w:r>
        <w:rPr/>
        <w:t>nnnnn</w:t>
      </w:r>
    </w:p>
    <w:p>
      <w:pPr>
        <w:pStyle w:val="style23"/>
      </w:pPr>
      <w:r>
        <w:rPr/>
      </w:r>
    </w:p>
    <w:p>
      <w:pPr>
        <w:pStyle w:val="style23"/>
      </w:pPr>
      <w:r>
        <w:rPr/>
        <w:t>Since it is necessary to maintain the same location model (latitude/longitude) widely used in outdoor navigation and indoor GPS signal is insufficient to obtain such information, how to solve the issue?</w:t>
      </w:r>
    </w:p>
    <w:p>
      <w:pPr>
        <w:pStyle w:val="style23"/>
      </w:pPr>
      <w:r>
        <w:rPr/>
        <w:t>Our solution is to spread strategically NFC tags in the buildings, providing their  precisely calculated coordinates and thus serving as landmarks for orientation (waypoints) in the same way as an open environment (outdoor). This is the main aspect of this innovative solution.</w:t>
      </w:r>
    </w:p>
    <w:p>
      <w:pPr>
        <w:pStyle w:val="style23"/>
      </w:pPr>
      <w:r>
        <w:rPr/>
      </w:r>
    </w:p>
    <w:p>
      <w:pPr>
        <w:pStyle w:val="style23"/>
      </w:pPr>
      <w:r>
        <w:rPr>
          <w:b/>
          <w:bCs/>
        </w:rPr>
        <w:t>How it works</w:t>
      </w:r>
    </w:p>
    <w:p>
      <w:pPr>
        <w:pStyle w:val="style23"/>
      </w:pPr>
      <w:r>
        <w:rPr/>
        <w:t>kkkkkk</w:t>
      </w:r>
    </w:p>
    <w:p>
      <w:pPr>
        <w:pStyle w:val="style23"/>
      </w:pPr>
      <w:r>
        <w:rPr/>
      </w:r>
    </w:p>
    <w:p>
      <w:pPr>
        <w:pStyle w:val="style23"/>
      </w:pPr>
      <w:r>
        <w:rPr/>
        <w:t>Vamos considerar o caso do usuário precisando chegar a uma determinada sala em um prédio que desconheça. Esse prédio está representado na figura 1.</w:t>
      </w:r>
    </w:p>
    <w:p>
      <w:pPr>
        <w:pStyle w:val="style23"/>
      </w:pPr>
      <w:r>
        <w:rPr/>
      </w:r>
    </w:p>
    <w:p>
      <w:pPr>
        <w:pStyle w:val="style23"/>
      </w:pPr>
      <w:r>
        <w:rPr/>
        <w:t xml:space="preserve">Ao chegar à porta do prédio, o usuário aproxima seu telefone </w:t>
      </w:r>
      <w:r>
        <w:rPr/>
        <w:t>do cartaz que contém a tag NFC junto à porta. A detecção da URL especial que inicia por “guidedroid://” dispara a aplicação GuideDroid que então identifica o prédio e faz download do arquivo XML que o descreve. A aplicação também pergunta ao usuário qual a sala destino, apresentando uma lista com os nomes das salas existentes no prédio.</w:t>
      </w:r>
    </w:p>
    <w:p>
      <w:pPr>
        <w:pStyle w:val="style23"/>
      </w:pPr>
      <w:r>
        <w:rPr/>
      </w:r>
    </w:p>
    <w:p>
      <w:pPr>
        <w:pStyle w:val="style23"/>
      </w:pPr>
      <w:r>
        <w:rPr/>
        <w:t>Uma vez escolhido o destino, a aplicação calcula o percurso usando o algoritmo de Dijkstra e pede ao usuário que rotacione o celular no sentido horizontal (ver figura 2) para determinar a orientação magnética do primeiro trecho do percurso.</w:t>
      </w:r>
    </w:p>
    <w:p>
      <w:pPr>
        <w:pStyle w:val="style23"/>
      </w:pPr>
      <w:r>
        <w:rPr/>
      </w:r>
    </w:p>
    <w:p>
      <w:pPr>
        <w:pStyle w:val="style23"/>
      </w:pPr>
      <w:r>
        <w:rPr/>
        <w:t xml:space="preserve">Quando a orientação magnética é </w:t>
      </w:r>
      <w:r>
        <w:rPr/>
        <w:t>encontrada</w:t>
      </w:r>
      <w:r>
        <w:rPr/>
        <w:t>, o celular vibra e anuncia a distância que o usuário deve prosseguir naquela direção. No final desse trecho, existirá nova tag NFC que corresponde ou ao destino ou a um ponto intermediário (waypoint) onde o processo se repete para determinar um novo trecho.</w:t>
      </w:r>
    </w:p>
    <w:p>
      <w:pPr>
        <w:pStyle w:val="style23"/>
      </w:pPr>
      <w:r>
        <w:rPr/>
      </w:r>
    </w:p>
    <w:p>
      <w:pPr>
        <w:pStyle w:val="style23"/>
      </w:pPr>
      <w:r>
        <w:rPr/>
        <w:t xml:space="preserve">Exemplificando com a figura 1, vamos supor que o destino seja a sala 106. O usuário encosta o celular à tag NFC da entrada e após a inicialização necessária, a aplicação determina o </w:t>
      </w:r>
      <w:r>
        <w:rPr/>
        <w:t xml:space="preserve">menor </w:t>
      </w:r>
      <w:r>
        <w:rPr/>
        <w:t>percurso A,C,K,J,I para atingir a sala 106.</w:t>
      </w:r>
    </w:p>
    <w:p>
      <w:pPr>
        <w:pStyle w:val="style23"/>
      </w:pPr>
      <w:r>
        <w:rPr/>
        <w:t xml:space="preserve">Então o usuário rotaciona seu celular que ao apontar para o ponto da tag </w:t>
      </w:r>
      <w:r>
        <w:rPr/>
        <w:t>C</w:t>
      </w:r>
      <w:r>
        <w:rPr/>
        <w:t xml:space="preserve"> vibra e diz “siga nesta direção por 4 metros”. Quando atinge essa nova tag, o processo se repete para o trecho entre </w:t>
      </w:r>
      <w:r>
        <w:rPr/>
        <w:t>C</w:t>
      </w:r>
      <w:r>
        <w:rPr/>
        <w:t xml:space="preserve"> e </w:t>
      </w:r>
      <w:r>
        <w:rPr/>
        <w:t>K</w:t>
      </w:r>
      <w:r>
        <w:rPr/>
        <w:t xml:space="preserve"> e assim por diante até atingir o ponto </w:t>
      </w:r>
      <w:r>
        <w:rPr/>
        <w:t>I que representa a entrada da sala 106.</w:t>
      </w:r>
    </w:p>
    <w:p>
      <w:pPr>
        <w:pStyle w:val="style23"/>
      </w:pPr>
      <w:r>
        <w:rPr/>
      </w:r>
    </w:p>
    <w:p>
      <w:pPr>
        <w:pStyle w:val="style23"/>
      </w:pPr>
      <w:r>
        <w:rPr/>
        <w:t>Esse processo baseado em trechos curtos pode ser entediante no início, mas não precisa ser repetido a cada vez que o usuário percorrer esse mesmo prédio. Uma vez que o usuário memorize um determinado percurso, ele só precisará da ajuda do GuideDroid quando desconhecer o percurso.</w:t>
      </w:r>
    </w:p>
    <w:p>
      <w:pPr>
        <w:pStyle w:val="style23"/>
      </w:pPr>
      <w:r>
        <w:rPr/>
      </w:r>
    </w:p>
    <w:p>
      <w:pPr>
        <w:pStyle w:val="style23"/>
      </w:pPr>
      <w:r>
        <w:rPr/>
        <w:t>Vamos imaginar que ela se encontre na sala 105 e que tenha chegado lá sem ajuda, pois já h</w:t>
      </w:r>
      <w:r>
        <w:rPr/>
        <w:t>avia</w:t>
      </w:r>
      <w:r>
        <w:rPr/>
        <w:t xml:space="preserve"> aprendido o percurso. Então ela deseja ir ao banheiro (F) mas desconhece esse percurso. O que ela faz é encostar o celular na tag G na porta e a aplicação irá carregar o arquivo XML desse prédio pois o arquivo em cache correspondia à outro prédio. Ela pode </w:t>
      </w:r>
      <w:r>
        <w:rPr/>
        <w:t xml:space="preserve">então </w:t>
      </w:r>
      <w:r>
        <w:rPr/>
        <w:t>escolher seu destino (F, banheiro feminino) e a aplicação irá calcular o percurso G,H,I,J,K,L até lá. Supondo-se que ela já sinta segurança ao deslocar-se por parte desse percurso (</w:t>
      </w:r>
      <w:r>
        <w:rPr/>
        <w:t>pois</w:t>
      </w:r>
      <w:r>
        <w:rPr/>
        <w:t xml:space="preserve"> ela lembr</w:t>
      </w:r>
      <w:r>
        <w:rPr/>
        <w:t>a</w:t>
      </w:r>
      <w:r>
        <w:rPr/>
        <w:t xml:space="preserve"> do corredor até o ponto K, por exemplo), ela não precisará parar em cada ponto intermediário até chegar a um ponto conhecido (o ponto K, neste caso). Basta encostar o celular nesse ponto K, manter o destino como L (o banheiro) e a aplicação pedirá que rotacione o telefone até encontrar a direção do ponto L e anunciar “siga nesta direção por 3 metros”.</w:t>
      </w:r>
    </w:p>
    <w:p>
      <w:pPr>
        <w:pStyle w:val="style23"/>
      </w:pPr>
      <w:r>
        <w:rPr/>
      </w:r>
    </w:p>
    <w:p>
      <w:pPr>
        <w:pStyle w:val="style23"/>
      </w:pPr>
      <w:r>
        <w:rPr/>
        <w:t>... turn-by-turn instructions between waypoints.</w:t>
      </w:r>
    </w:p>
    <w:p>
      <w:pPr>
        <w:pStyle w:val="style23"/>
      </w:pPr>
      <w:r>
        <w:rPr/>
      </w:r>
    </w:p>
    <w:p>
      <w:pPr>
        <w:pStyle w:val="style1"/>
        <w:numPr>
          <w:ilvl w:val="0"/>
          <w:numId w:val="1"/>
        </w:numPr>
      </w:pPr>
      <w:r>
        <w:rPr/>
        <w:t>Evidence the solution works</w:t>
      </w:r>
    </w:p>
    <w:p>
      <w:pPr>
        <w:pStyle w:val="style23"/>
      </w:pPr>
      <w:r>
        <w:rPr/>
      </w:r>
    </w:p>
    <w:p>
      <w:pPr>
        <w:pStyle w:val="style23"/>
      </w:pPr>
      <w:r>
        <w:rPr/>
      </w:r>
    </w:p>
    <w:p>
      <w:pPr>
        <w:pStyle w:val="style23"/>
      </w:pPr>
      <w:r>
        <w:rPr/>
      </w:r>
    </w:p>
    <w:p>
      <w:pPr>
        <w:pStyle w:val="style23"/>
      </w:pPr>
      <w:r>
        <w:rPr/>
      </w:r>
    </w:p>
    <w:p>
      <w:pPr>
        <w:pStyle w:val="style23"/>
      </w:pPr>
      <w:r>
        <w:rPr/>
      </w:r>
    </w:p>
    <w:p>
      <w:pPr>
        <w:pStyle w:val="style1"/>
        <w:numPr>
          <w:ilvl w:val="0"/>
          <w:numId w:val="1"/>
        </w:numPr>
      </w:pPr>
      <w:r>
        <w:rPr/>
        <w:t>Competitive approaches</w:t>
      </w:r>
    </w:p>
    <w:p>
      <w:pPr>
        <w:pStyle w:val="style23"/>
      </w:pPr>
      <w:r>
        <w:rPr/>
      </w:r>
    </w:p>
    <w:p>
      <w:pPr>
        <w:pStyle w:val="style23"/>
      </w:pPr>
      <w:r>
        <w:rPr/>
      </w:r>
    </w:p>
    <w:p>
      <w:pPr>
        <w:pStyle w:val="style23"/>
      </w:pPr>
      <w:r>
        <w:rPr/>
      </w:r>
    </w:p>
    <w:p>
      <w:pPr>
        <w:pStyle w:val="style23"/>
      </w:pPr>
      <w:r>
        <w:rPr/>
      </w:r>
    </w:p>
    <w:p>
      <w:pPr>
        <w:pStyle w:val="style1"/>
        <w:numPr>
          <w:ilvl w:val="0"/>
          <w:numId w:val="1"/>
        </w:numPr>
      </w:pPr>
      <w:r>
        <w:rPr/>
        <w:t>Current status and Next steps</w:t>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Mono">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18"/>
    <w:next w:val="style1"/>
    <w:pPr/>
    <w:rPr>
      <w:b/>
      <w:bCs/>
      <w:sz w:val="32"/>
      <w:szCs w:val="32"/>
    </w:rPr>
  </w:style>
  <w:style w:styleId="style2" w:type="paragraph">
    <w:name w:val="Heading 2"/>
    <w:basedOn w:val="style18"/>
    <w:next w:val="style2"/>
    <w:pPr/>
    <w:rPr>
      <w:b/>
      <w:bCs/>
      <w:i/>
      <w:iCs/>
      <w:sz w:val="28"/>
      <w:szCs w:val="28"/>
    </w:rPr>
  </w:style>
  <w:style w:styleId="style3" w:type="paragraph">
    <w:name w:val="Heading 3"/>
    <w:basedOn w:val="style18"/>
    <w:next w:val="style3"/>
    <w:pPr/>
    <w:rPr>
      <w:b/>
      <w:b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Preformatted Text"/>
    <w:basedOn w:val="style0"/>
    <w:next w:val="style23"/>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