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### Instalar os serviços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aptitude install bind9 isc-dhcp-server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Configuraçao DNS 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### Criar a Chave RNDC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/usr/sbin/rndc-confgen -a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### Em /etc/bind/named.conf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"/etc/bind/rndc-key";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### Em /etc/bind/named.conf.local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"bigdinosaur.org" {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master;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"/var/cache/bind/db.bigdinosaur.org";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allow-update { key rndc-key; 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"10.10.10.in-addr.arpa" {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master;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"/var/cache/bind/db.10.10.10";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allow-update { key rndc-key; 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### Criar os Arquivos db.. em /var/cache/db...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Configurar o ISC-DHCP-SERVER ####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### Em /etc/dhcp/dhcpd.conf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ddns-updates on;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ddns-update-style interim;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ddns-domainname "bigdinosaur.org.";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ddns-rev-domainname "in-addr.arpa.";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"/etc/bind/rndc.key";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bigdinosaur.org. {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localhost;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rndc-key;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10.10.10.in-addr.arpa. {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localhost;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rndc-key;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