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457275390625" w:right="0" w:firstLine="0"/>
        <w:jc w:val="left"/>
        <w:rPr>
          <w:rFonts w:ascii="Times" w:cs="Times" w:eastAsia="Times" w:hAnsi="Times"/>
          <w:b w:val="1"/>
          <w:sz w:val="27.112071990966797"/>
          <w:szCs w:val="27.112071990966797"/>
        </w:rPr>
      </w:pPr>
      <w:r w:rsidDel="00000000" w:rsidR="00000000" w:rsidRPr="00000000">
        <w:rPr>
          <w:rFonts w:ascii="Times" w:cs="Times" w:eastAsia="Times" w:hAnsi="Times"/>
          <w:b w:val="1"/>
          <w:sz w:val="27.112071990966797"/>
          <w:szCs w:val="27.112071990966797"/>
          <w:rtl w:val="0"/>
        </w:rPr>
        <w:t xml:space="preserve">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457275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Adicionando uma zona Primary Master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63362121582" w:lineRule="auto"/>
        <w:ind w:left="5.282440185546875" w:right="271.1895751953125" w:hanging="2.63839721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inserirmos as informações da  zona de DNS.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5380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5.28656005859375" w:right="820.7916259765625" w:hanging="2.3970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Basta inserir as linhas abaixo lembrando de substituir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pelo  domínio de sua escolha.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"senai.com"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"/etc/bind/db.senai.com";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8426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9.9757480621338" w:lineRule="auto"/>
        <w:ind w:left="368.7699890136719" w:right="88.795166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onde deverá ser inserido o nome do domínio, no nosso caso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tipo de configuração da zona, em nosso caso é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o  responderá de forma autoritária por todas as consultas feitas ao domínio. Outros  tipos são: forward, hint, slave (utilizado para configuração em servidores  secundários de DNS), stub e delegation-only. No final deste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na seção  fontes, é possível acessar um link que detalha cada um dos tipos;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461.95152282714844" w:lineRule="auto"/>
        <w:ind w:left="2.409515380859375" w:right="1715.9844970703125" w:firstLine="366.3604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do arquivo de configuração da zona de de DNS.  Após inserir as linhas, salve o arquivo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:wq!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163818359375" w:line="229.97563362121582" w:lineRule="auto"/>
        <w:ind w:left="0.010986328125" w:right="297.591552734375" w:firstLine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melhor forma de configurarmos o arquivo de zona é utilizando o modelo fornecido  pelo próprio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/etc/bind/db.local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vamos copiar o modelo: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33056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/etc/bind/db.local /etc/bind/db.senai.com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4125671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2285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/etc/bind/db.senai.com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Você deverá alterá-lo deixando-o como abaixo: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13708496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 IN A 192.168.0.2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web IN A 192.168.0.4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www IN CNAME web.senai.com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6751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host1 IN A 192.168.0.1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16291046143" w:lineRule="auto"/>
        <w:ind w:left="0.9649658203125" w:right="104.168701171875" w:firstLine="0.72799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Lembre-se que estas configurações correspondem ao ambiente exibido no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sobre DNS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 Bind (DNS), Apache, DNS Cache, DDNS e integração com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Active Directory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Faça as alterações conforme suas configurações locais.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63362121582" w:lineRule="auto"/>
        <w:ind w:left="4.81231689453125" w:right="626.3720703125" w:hanging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Antes de entendermos cada linha, vale avisar que o ponto-e-virgula deve preceder  comentários.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40" w:lineRule="auto"/>
        <w:ind w:left="1.6941833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44765472412" w:lineRule="auto"/>
        <w:ind w:left="720.010986328125" w:right="136.788330078125" w:hanging="351.2409973144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$TTL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(time-to-live) é o tempo, em segundos, que a informação da zona DNS  deverá ser armazenada em cache, ou seja, os servidores que armazenaram as  informações da zona, deverão considerar a informação válida apenas dentro do  período TTL e caso seja necessária uma nova consulta e o TTL já tenha  expirado, então o servidor DNS deve ser consultado novamente. O tempo  recomendado pela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RFC 1912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de um dia. Se o TTL for zero, então a  informação não será armazenada em cache;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1329421997" w:lineRule="auto"/>
        <w:ind w:left="731.0566711425781" w:right="95.9722900390625" w:hanging="362.28668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 é a linha de definição da autoridade do domínio. Define o nome da zona,  servidor de DNS e e-mail do responsável. Possui cinco colunas: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431640625" w:line="279.9696636199951" w:lineRule="auto"/>
        <w:ind w:left="26.639404296875" w:right="1130.379638671875" w:hanging="24.931793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Classe RR Nome do Servidor E-mail do responsável  @ IN SOA server.senai.com. root.senai.com.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44580078125" w:line="227.97593593597412" w:lineRule="auto"/>
        <w:ind w:left="725.2804565429688" w:right="79.185791015625" w:hanging="356.51046752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normalmente utiliza-se @, pois é a referência ao nome original da zona  definido (em nosso caso) 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0712890625" w:line="229.97589111328125" w:lineRule="auto"/>
        <w:ind w:left="723.1333923339844" w:right="45.5828857421875" w:hanging="354.36340332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historicamente existem mais duas opções HS e CH, porém são padrões  do MIT e não são mais utilizados, portanto deve se utilizar IN como referência a  Internet;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5.3042602539062" w:right="100.775146484375" w:hanging="356.53427124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do servidor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MNAME referente ao nome do servidor DNS e  deve ser finalizado por ponto “.”;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29.97563362121582" w:lineRule="auto"/>
        <w:ind w:left="720.0152587890625" w:right="1154.378662109375" w:hanging="351.245269775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E-mail do responsável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RNAME que indica o e-mail do  responsável pela zona.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3408203125" w:line="229.97570514678955" w:lineRule="auto"/>
        <w:ind w:left="720.009765625" w:right="2.39013671875" w:hanging="351.239776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deve ser incrementado a cada alteração no arquivo de zona, por isso que  deixei como 1. Porém alguns administradores de rede preferem deixar a data da  última alteração, por exemplo 2009041701, ou seja 17/14/2009 e 01 por ser a  primeira configuração. Servidores secundários fazem a atualização da sua  configuração caso o valor seja aumentado;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5.2841186523438" w:right="67.188720703125" w:hanging="356.514129638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Refresh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informa ao servidor secundário de DNS quando deverá ser atualizada  a informação da zona. Também é configurado em segundos e o recomendado é  doze horas, ou seja 43200 segundos;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29.97581958770752" w:lineRule="auto"/>
        <w:ind w:left="721.9181823730469" w:right="335.9954833984375" w:hanging="353.1481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define o tempo entre cada tentativa (sem sucesso) de contato entre o  servidor de DNS secundário e o primário. Também definido em segundos e o  tempo recomendado é de três a quinze minutos;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22.6432800292969" w:right="0" w:hanging="353.873291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Expire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usado apenas por servidores de DNS secundário. Tem como função  indicar quando o servidor secundário parará de responder pela zona e contatará o  servidor principal;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5390625" w:line="229.97563362121582" w:lineRule="auto"/>
        <w:ind w:left="368.7699890136719" w:right="1310.378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Negative Cache 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tempo que um erro de DNS fica em cache.  (Sinceramente não consegui concluir o objetivo deste parâmetro).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848197937" w:lineRule="auto"/>
        <w:ind w:left="2.879180908203125" w:right="76.787109375" w:firstLine="4.077606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tempos definidos na configuração de SOA não precisam ser escritos diretamente em  segundos, o que reflete em menos uso de calculadora. Você pode utilizar letras como  atalhos da configuração. Explicando melhor: No TTL quando definimos 86400  segundos, ou seja, 1 dia, então poderíamos ter configurado como 24H ou 1D, para o  Refresh que definimos como 43200 segundos, ou seja, 12 horas, poderíamos ter  colocado 12H.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2314453125" w:line="240" w:lineRule="auto"/>
        <w:ind w:left="5.037841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Registros do DNS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271484375" w:line="229.97563362121582" w:lineRule="auto"/>
        <w:ind w:left="9.1552734375E-4" w:right="679.193115234375" w:firstLine="2.39852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Além da configuração básica da zona, também é necessário configurar os demais  registros do DNS. É importante destacar que a estrutura aplicada aos demais RRs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resource records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é o mesmo da definição do SOA.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0.009765625" w:right="16.7950439453125" w:firstLine="1.6706848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 nosso caso, a linha registro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 IN A 192.168.0.2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faz com que todos as máquinas  que utilizem este servidor DNS possam acessar a máquina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apenas com  um a palavra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foi mapeada com o RR A para o IP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192.168.0.2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Já o registro  www é necessário para que configuremos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que  responda no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foi mapeado para o servidor 192.168.0.4.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2.881622314453125" w:right="235.191650390625" w:hanging="0.483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Repare que as últimas duas linhas de registro são referência aos demais servidores, ou  seja, o servidor WEB chamado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foi chamado de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host1.senai.com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Cada um deles foi mapeado para seu IP.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30224609375" w:line="240" w:lineRule="auto"/>
        <w:ind w:left="2.6451110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Principais tipos de registros DNS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40" w:lineRule="auto"/>
        <w:ind w:left="1.685638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Existem outros tipos de registros, porém os mais comuns são A, MX, CNAME e NS: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7.975435256958" w:lineRule="auto"/>
        <w:ind w:left="723.8560485839844" w:right="801.58447265625" w:hanging="355.08605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um nome à um IP em formato IPv4. Exemplo:  www IN A 192.168.0.2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29.97563362121582" w:lineRule="auto"/>
        <w:ind w:left="731.0426330566406" w:right="587.9833984375" w:hanging="362.272644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nome (apenas de nomes) para o nome do  servidor. Exemplo: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40" w:lineRule="auto"/>
        <w:ind w:left="723.846893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 IN CNAME www.senai.com.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89111328125" w:lineRule="auto"/>
        <w:ind w:left="723.1291198730469" w:right="758.380126953125" w:hanging="354.3591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especifica o nome e a preferencia do servidor de e-mail. Exemplo:  IN MX 10 mail.senai.com.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40" w:lineRule="auto"/>
        <w:ind w:left="722.649383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mail IN A 192.168.0.100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46.6413879394531" w:right="1190.38818359375" w:hanging="377.87139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aponta qual é o servidor que responde pelo domínio. Exemplo:  @ IN NS server.senai.com.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0.9764099121094" w:right="151.1712646484375" w:hanging="352.20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utilizado na configuração do dns reverso (veremos mais abaixo) mapeia  um IP a um nome, ou seja, faz o papel inverso do tipo A. Exemplo:  2 IN PTR www.senai.com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29.97589111328125" w:lineRule="auto"/>
        <w:ind w:left="368.7699890136719" w:right="256.77062988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SRV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tentando ser bem sucinto, a função deste registro é mapear serviços e é  utilizado por serviços de diretórios como o LDAP. Voltaremos ao assunto no  próximo post quando trataremos da integração entre o Active Directory e 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93524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Bind. Por hora, acesse o link com maiores detalhes: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97457885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http://www.zytrax.com/books/dns/ch8/srv.html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1010742187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a zona reversa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43359375" w:line="229.97563362121582" w:lineRule="auto"/>
        <w:ind w:left="1.939697265625" w:right="191.9842529296875" w:firstLine="0.704345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Primeiro vamos entender o que é e pra que serve a zona reversa de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Zona reversa  tem como objetivo revelar o nome de um host a partir de um IP. Ou seja, é baseado no  tipo de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5.312347412109375" w:right="95.970458984375" w:hanging="2.8932189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criação da zona reversa segue o mesmo procedimento da criação do arquivo de zona,  onde o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tem a mesma configuração de uma zona “normal”. A única  diferença é relativo aos registros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onde devemos mapear um IP para um nome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 name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Então vamos utilizar o próprio arquivo de zona como modelo.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240" w:lineRule="auto"/>
        <w:ind w:left="2.66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copiá-lo e editá-lo: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340820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/etc/bind/db.senai.com /etc/bind/db.192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/etc/bind/db.192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591796875" w:line="229.97573375701904" w:lineRule="auto"/>
        <w:ind w:left="4.820098876953125" w:right="494.371337890625" w:firstLine="2.1589660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 código deverá ficar como abaixo, porém é necessário que você faça as alterações  conforme suas configurações: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 IN PTR server.senai.com.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 IN PTR web.senai.com.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1 IN PTR host1.senai.com.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0869140625" w:line="240" w:lineRule="auto"/>
        <w:ind w:left="2.4049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salvar o arquivo e reinicializar o serviço BIND: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505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/etc/init.d/bind9 restart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42944335937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Verifique qualquer ocorrência no log com o comando: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200683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cat /var/log/syslog | grep named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419677734375" w:line="240" w:lineRule="auto"/>
        <w:ind w:left="6.2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Testando as configurações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29.97589111328125" w:lineRule="auto"/>
        <w:ind w:left="2.661895751953125" w:right="388.778076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testar se as configurações estão corretas, antes mesmo de reinicializar o serviço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basta utilizar os comandos abaixo: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0075683594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/etc/bind/db.senai.com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/etc/bind/db.192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615173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resultados devem aparecer como estes: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46289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7.6654052734375" w:right="160.7989501953125" w:hanging="5.2615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ferramenta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named-checkzone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muito útil para validarmos e verificarmos se nossos  arquivos de zona estão configurados corretamente com o domínio definido.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666358947754" w:lineRule="auto"/>
        <w:ind w:left="4.7869873046875" w:right="2.4096679687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Depois de reinicializado o serviço BIND, você poderá testar suas configurações de DNS  com os comandos: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ping senai.com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dig axfr senai.com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2426757812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um sub-domínio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89111328125" w:lineRule="auto"/>
        <w:ind w:left="2.4041748046875" w:right="93.58642578125" w:hanging="0.24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adicionar o sub-domínio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O processo é bem simples e  caso você tenha lido com atenção as informações acima, você não precisará dedicar  muito tempo a esta parte do tutorial.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2177734375" w:line="229.97563362121582" w:lineRule="auto"/>
        <w:ind w:left="7.690277099609375" w:right="175.179443359375" w:hanging="5.0364685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Primeiramente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adicionar as linhas  abaixo: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"senai.fiergs.com.br"{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"/etc/bind/db.senai.fiergs.com.br";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563362121582" w:lineRule="auto"/>
        <w:ind w:left="4.80255126953125" w:right="782.3968505859375" w:hanging="2.398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Após salvar o arquivo, então vamos criá-lo no diretório zonas e deixá-lo como o  exemplo abaixo: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42578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/etc/bind/db.senai.fiergs.com.br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3906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192.168.0.4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5446777344" w:line="229.97591972351074" w:lineRule="auto"/>
        <w:ind w:left="2.649078369140625" w:right="347.98461914062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Pronto, salve o arquivo, reinicialize o serviço BIND e o sub-domínio estará  configurado. Porém, é necessário configurarmos o Apache 2 para que o sub-domínio  seja acessível via navegador.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o Apache 2 para responder pelo domínio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99124908447" w:lineRule="auto"/>
        <w:ind w:left="2.4041748046875" w:right="223.1890869140625" w:hanging="0.9606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Agora, depois de explicar e detalhar a configuração da zona dns e criarmos nosso  domínio e sub-domínio, vamos fazer com que eles sejam acessíveis via navegador,  sendo assim, será possível acessá-los digitando no navegador: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589111328125" w:lineRule="auto"/>
        <w:ind w:left="2.645721435546875" w:right="116.182861328125" w:firstLine="6.2358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Supondo que você tenha o Apache 2 instalado e configurado (caso não tenha, basta  acessar a série de três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explicam como fazer esta configuração: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Instalando e configurando Apache, PHP e MySQL no Ubuntu 8.10 Intrepid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Vamos  acessar 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/etc/apache2/sites-available/default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inserindo as informações do domínio e do sub-domínio.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/etc/apache2/sites-available/default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3.137664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Insira as linhas abaixo: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47265625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www.senai.com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/var/www/www.senai.com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senai.fiergs.com.br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/var/www/senai.fiergs.com.br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as linhas inseridas: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3681640625" w:line="229.9751329421997" w:lineRule="auto"/>
        <w:ind w:left="724.8159790039062" w:right="129.5751953125" w:hanging="356.04598999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VirtualHost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deixei para que qualquer entrada na porta 80 seja entendido pela  configuração;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63362121582" w:lineRule="auto"/>
        <w:ind w:left="725.2859497070312" w:right="400.7769775390625" w:hanging="356.51596069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nome do servidor, um pouco óbvio, porém é o endereço do  domínio ou sub-domínio que será digitado no navegador;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4.8220825195312" w:right="208.7713623046875" w:hanging="356.05209350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onde estão localizados os arquivos que deverão ser  exibidos no site, por exemplo, arquivos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etc.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0" w:right="62.392578125" w:firstLine="2.646331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Vale lembrar que é necessário existir os diretórios configurados na tag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E para que você possa ter um resultado mais consistente, eu sugiro que seja criada uma  página chamada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dentro de cada um dos diretórios.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459.94311332702637" w:lineRule="auto"/>
        <w:ind w:left="17.121429443359375" w:right="1624.79736328125" w:hanging="14.7186279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reinicializar o serviço Apache 2 e testar em seu navegador.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/etc/init.d/apache2 force-reload</w:t>
      </w:r>
    </w:p>
    <w:sectPr>
      <w:pgSz w:h="16840" w:w="11900" w:orient="portrait"/>
      <w:pgMar w:bottom="1729.6197509765625" w:top="1387.247314453125" w:left="1702.783203125" w:right="1652.02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