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Ativar o roteamento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#nano /etc/sysctl.conf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 Descomentar a linha ) ________ </w:t>
      </w:r>
    </w:p>
    <w:p w:rsidR="00000000" w:rsidDel="00000000" w:rsidP="00000000" w:rsidRDefault="00000000" w:rsidRPr="00000000" w14:paraId="00000004">
      <w:pPr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(28) #Net.Ipv4.IP-forward=1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Logo após reiniciar o Linux : # init 6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OFJ9wW25iUsRjyMSTQ7ujimYVQ==">AMUW2mUV9T63irHvxNMXxl+h0sxNZ95D0HK1QSDn8pFK+52/CFNWscbaBDpOByJGaiHFBpruyl9GSQnKiLwfRP4YrnJeBrSnn2OlDNojn2jC0E0IFhCdAvE=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2022-10-28T22:14:00Z</dcterms:created>
  <dc:creator>Jorge Bortoletti</dc:creator>
</cp:coreProperties>
</file>