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4B7C5738" w:rsidR="00D110EC" w:rsidRDefault="00851805" w:rsidP="00C27FB0">
            <w:pPr>
              <w:rPr>
                <w:b/>
              </w:rPr>
            </w:pPr>
            <w:proofErr w:type="spellStart"/>
            <w:r>
              <w:rPr>
                <w:b/>
              </w:rPr>
              <w:t>Jose</w:t>
            </w:r>
            <w:proofErr w:type="spellEnd"/>
            <w:r>
              <w:rPr>
                <w:b/>
              </w:rPr>
              <w:t xml:space="preserve"> </w:t>
            </w:r>
            <w:proofErr w:type="gramStart"/>
            <w:r>
              <w:rPr>
                <w:b/>
              </w:rPr>
              <w:t>Antonio ,</w:t>
            </w:r>
            <w:proofErr w:type="gramEnd"/>
            <w:r>
              <w:rPr>
                <w:b/>
              </w:rPr>
              <w:t xml:space="preserve"> mauricio </w:t>
            </w:r>
            <w:proofErr w:type="spellStart"/>
            <w:proofErr w:type="gramStart"/>
            <w:r>
              <w:rPr>
                <w:b/>
              </w:rPr>
              <w:t>domihual</w:t>
            </w:r>
            <w:proofErr w:type="spellEnd"/>
            <w:r>
              <w:rPr>
                <w:b/>
              </w:rPr>
              <w:t xml:space="preserve"> ,</w:t>
            </w:r>
            <w:proofErr w:type="gramEnd"/>
            <w:r>
              <w:rPr>
                <w:b/>
              </w:rPr>
              <w:t xml:space="preserve"> Felipe Villanueva </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79F48F2" w:rsidR="00D110EC" w:rsidRDefault="00851805" w:rsidP="00C27FB0">
            <w:pPr>
              <w:rPr>
                <w:b/>
              </w:rPr>
            </w:pPr>
            <w:r>
              <w:rPr>
                <w:b/>
              </w:rPr>
              <w:t>23017904-2</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37321C0D" w:rsidR="00D110EC" w:rsidRDefault="00851805" w:rsidP="00C27FB0">
            <w:pPr>
              <w:rPr>
                <w:b/>
              </w:rPr>
            </w:pPr>
            <w:proofErr w:type="spellStart"/>
            <w:r>
              <w:rPr>
                <w:b/>
              </w:rPr>
              <w:t>Ing</w:t>
            </w:r>
            <w:proofErr w:type="spellEnd"/>
            <w:r>
              <w:rPr>
                <w:b/>
              </w:rPr>
              <w:t xml:space="preserve">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26E068A8" w:rsidR="00D110EC" w:rsidRDefault="00851805" w:rsidP="00C27FB0">
            <w:pPr>
              <w:rPr>
                <w:b/>
              </w:rPr>
            </w:pPr>
            <w:r>
              <w:rPr>
                <w:b/>
              </w:rPr>
              <w:t xml:space="preserve">San </w:t>
            </w:r>
            <w:proofErr w:type="spellStart"/>
            <w:r>
              <w:rPr>
                <w:b/>
              </w:rPr>
              <w:t>joaquin</w:t>
            </w:r>
            <w:proofErr w:type="spellEnd"/>
            <w:r>
              <w:rPr>
                <w:b/>
              </w:rPr>
              <w:t xml:space="preserve"> </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00851805">
        <w:trPr>
          <w:trHeight w:val="58"/>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3FC77258" w:rsidR="00D110EC" w:rsidRDefault="00851805" w:rsidP="00DC7A34">
            <w:pPr>
              <w:rPr>
                <w:b/>
              </w:rPr>
            </w:pPr>
            <w:r>
              <w:rPr>
                <w:rFonts w:ascii="Calibri" w:hAnsi="Calibri" w:cs="Arial"/>
                <w:i/>
                <w:color w:val="548DD4"/>
                <w:sz w:val="20"/>
                <w:szCs w:val="20"/>
                <w:lang w:eastAsia="es-CL"/>
              </w:rPr>
              <w:t xml:space="preserve">El siguiente APT tendrá como nombre </w:t>
            </w:r>
            <w:proofErr w:type="spellStart"/>
            <w:r w:rsidRPr="00851805">
              <w:rPr>
                <w:rFonts w:ascii="Calibri" w:hAnsi="Calibri" w:cs="Arial"/>
                <w:i/>
                <w:color w:val="548DD4"/>
                <w:sz w:val="20"/>
                <w:szCs w:val="20"/>
                <w:lang w:eastAsia="es-CL"/>
              </w:rPr>
              <w:t>OpenGYM</w:t>
            </w:r>
            <w:proofErr w:type="spellEnd"/>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1477C83E" w14:textId="77777777" w:rsidR="00851805" w:rsidRDefault="00851805" w:rsidP="00851805">
            <w:pPr>
              <w:rPr>
                <w:rFonts w:ascii="Calibri" w:hAnsi="Calibri" w:cs="Arial"/>
                <w:i/>
                <w:color w:val="548DD4"/>
                <w:sz w:val="20"/>
                <w:szCs w:val="20"/>
                <w:lang w:eastAsia="es-CL"/>
              </w:rPr>
            </w:pPr>
            <w:r>
              <w:rPr>
                <w:rFonts w:ascii="Calibri" w:hAnsi="Calibri" w:cs="Arial"/>
                <w:i/>
                <w:color w:val="548DD4"/>
                <w:sz w:val="20"/>
                <w:szCs w:val="20"/>
                <w:lang w:eastAsia="es-CL"/>
              </w:rPr>
              <w:t xml:space="preserve">Algunas áreas de desempeños que estarán presente en esta APT serán </w:t>
            </w:r>
          </w:p>
          <w:p w14:paraId="5650F3DF" w14:textId="7386AAF2" w:rsidR="00851805" w:rsidRPr="00851805" w:rsidRDefault="00851805" w:rsidP="00851805">
            <w:pPr>
              <w:pStyle w:val="Prrafodelista"/>
              <w:numPr>
                <w:ilvl w:val="0"/>
                <w:numId w:val="5"/>
              </w:numPr>
              <w:rPr>
                <w:rFonts w:ascii="Calibri" w:hAnsi="Calibri" w:cs="Arial"/>
                <w:i/>
                <w:color w:val="548DD4"/>
                <w:sz w:val="20"/>
                <w:szCs w:val="20"/>
                <w:lang w:eastAsia="es-CL"/>
              </w:rPr>
            </w:pPr>
            <w:r w:rsidRPr="00851805">
              <w:rPr>
                <w:rFonts w:ascii="Calibri" w:hAnsi="Calibri" w:cs="Arial"/>
                <w:i/>
                <w:color w:val="548DD4"/>
                <w:sz w:val="20"/>
                <w:szCs w:val="20"/>
                <w:lang w:eastAsia="es-CL"/>
              </w:rPr>
              <w:t>Programación de los sistemas informáticos</w:t>
            </w:r>
          </w:p>
          <w:p w14:paraId="7AA89D28" w14:textId="649CC0BF" w:rsidR="00851805" w:rsidRPr="00851805" w:rsidRDefault="00851805" w:rsidP="00851805">
            <w:pPr>
              <w:pStyle w:val="Prrafodelista"/>
              <w:numPr>
                <w:ilvl w:val="0"/>
                <w:numId w:val="5"/>
              </w:numPr>
              <w:rPr>
                <w:rFonts w:ascii="Calibri" w:hAnsi="Calibri" w:cs="Arial"/>
                <w:i/>
                <w:color w:val="548DD4"/>
                <w:sz w:val="20"/>
                <w:szCs w:val="20"/>
                <w:lang w:eastAsia="es-CL"/>
              </w:rPr>
            </w:pPr>
            <w:r w:rsidRPr="00851805">
              <w:rPr>
                <w:rFonts w:ascii="Calibri" w:hAnsi="Calibri" w:cs="Arial"/>
                <w:i/>
                <w:color w:val="548DD4"/>
                <w:sz w:val="20"/>
                <w:szCs w:val="20"/>
                <w:lang w:eastAsia="es-CL"/>
              </w:rPr>
              <w:t>Documentación del sistema</w:t>
            </w:r>
          </w:p>
          <w:p w14:paraId="31A1FDFE" w14:textId="36E8595E" w:rsidR="00851805" w:rsidRPr="00851805" w:rsidRDefault="00851805" w:rsidP="00851805">
            <w:pPr>
              <w:pStyle w:val="Prrafodelista"/>
              <w:numPr>
                <w:ilvl w:val="0"/>
                <w:numId w:val="5"/>
              </w:numPr>
              <w:rPr>
                <w:rFonts w:ascii="Calibri" w:hAnsi="Calibri" w:cs="Arial"/>
                <w:i/>
                <w:color w:val="548DD4"/>
                <w:sz w:val="20"/>
                <w:szCs w:val="20"/>
                <w:lang w:eastAsia="es-CL"/>
              </w:rPr>
            </w:pPr>
            <w:r w:rsidRPr="00851805">
              <w:rPr>
                <w:rFonts w:ascii="Calibri" w:hAnsi="Calibri" w:cs="Arial"/>
                <w:i/>
                <w:color w:val="548DD4"/>
                <w:sz w:val="20"/>
                <w:szCs w:val="20"/>
                <w:lang w:eastAsia="es-CL"/>
              </w:rPr>
              <w:t>visión computacional</w:t>
            </w:r>
          </w:p>
          <w:p w14:paraId="0C83FFCC" w14:textId="377DC563" w:rsidR="00D110EC" w:rsidRPr="00851805" w:rsidRDefault="00851805" w:rsidP="00851805">
            <w:pPr>
              <w:pStyle w:val="Prrafodelista"/>
              <w:numPr>
                <w:ilvl w:val="0"/>
                <w:numId w:val="5"/>
              </w:numPr>
              <w:rPr>
                <w:rFonts w:ascii="Calibri" w:hAnsi="Calibri" w:cs="Calibri"/>
                <w:bCs/>
                <w:i/>
                <w:iCs/>
                <w:sz w:val="20"/>
                <w:szCs w:val="20"/>
              </w:rPr>
            </w:pPr>
            <w:r w:rsidRPr="00851805">
              <w:rPr>
                <w:rFonts w:ascii="Calibri" w:hAnsi="Calibri" w:cs="Arial"/>
                <w:i/>
                <w:color w:val="548DD4"/>
                <w:sz w:val="20"/>
                <w:szCs w:val="20"/>
                <w:lang w:eastAsia="es-CL"/>
              </w:rPr>
              <w:t>Organización del proyecto</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5B7AFB4F" w:rsidR="00D110EC" w:rsidRPr="00851805" w:rsidRDefault="00851805" w:rsidP="00851805">
            <w:pPr>
              <w:rPr>
                <w:lang w:eastAsia="es-CL"/>
              </w:rPr>
            </w:pPr>
            <w:r>
              <w:rPr>
                <w:rFonts w:ascii="Calibri" w:hAnsi="Calibri" w:cs="Arial"/>
                <w:i/>
                <w:iCs/>
                <w:color w:val="548DD4"/>
                <w:sz w:val="20"/>
                <w:szCs w:val="20"/>
                <w:lang w:eastAsia="es-CL"/>
              </w:rPr>
              <w:t xml:space="preserve">Algunas competencias que tendremos en esta APT serán competencias de tipo </w:t>
            </w:r>
            <w:r w:rsidRPr="00851805">
              <w:rPr>
                <w:rFonts w:ascii="Calibri" w:hAnsi="Calibri" w:cs="Arial"/>
                <w:i/>
                <w:iCs/>
                <w:color w:val="548DD4"/>
                <w:sz w:val="20"/>
                <w:szCs w:val="20"/>
                <w:lang w:eastAsia="es-CL"/>
              </w:rPr>
              <w:t>Desarrollo de soluciones informáticas</w:t>
            </w:r>
            <w:r>
              <w:rPr>
                <w:rFonts w:ascii="Calibri" w:hAnsi="Calibri" w:cs="Arial"/>
                <w:i/>
                <w:iCs/>
                <w:color w:val="548DD4"/>
                <w:sz w:val="20"/>
                <w:szCs w:val="20"/>
                <w:lang w:eastAsia="es-CL"/>
              </w:rPr>
              <w:t xml:space="preserve">, </w:t>
            </w:r>
            <w:r w:rsidRPr="00851805">
              <w:rPr>
                <w:rFonts w:ascii="Calibri" w:hAnsi="Calibri" w:cs="Arial"/>
                <w:i/>
                <w:iCs/>
                <w:color w:val="548DD4"/>
                <w:sz w:val="20"/>
                <w:szCs w:val="20"/>
                <w:lang w:eastAsia="es-CL"/>
              </w:rPr>
              <w:t>Gestión de proyectos informático</w:t>
            </w:r>
            <w:r>
              <w:rPr>
                <w:rFonts w:ascii="Calibri" w:hAnsi="Calibri" w:cs="Arial"/>
                <w:i/>
                <w:iCs/>
                <w:color w:val="548DD4"/>
                <w:sz w:val="20"/>
                <w:szCs w:val="20"/>
                <w:lang w:eastAsia="es-CL"/>
              </w:rPr>
              <w:t xml:space="preserve">, </w:t>
            </w:r>
            <w:r w:rsidRPr="00851805">
              <w:rPr>
                <w:rFonts w:ascii="Calibri" w:hAnsi="Calibri" w:cs="Arial"/>
                <w:i/>
                <w:iCs/>
                <w:color w:val="548DD4"/>
                <w:sz w:val="20"/>
                <w:szCs w:val="20"/>
                <w:lang w:eastAsia="es-CL"/>
              </w:rPr>
              <w:t>Comunicación efectiva</w:t>
            </w:r>
            <w:r>
              <w:rPr>
                <w:rFonts w:ascii="Calibri" w:hAnsi="Calibri" w:cs="Arial"/>
                <w:i/>
                <w:iCs/>
                <w:color w:val="548DD4"/>
                <w:sz w:val="20"/>
                <w:szCs w:val="20"/>
                <w:lang w:eastAsia="es-CL"/>
              </w:rPr>
              <w:t>, documentación técnica y resolución de problemas.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0DC90437" w14:textId="77777777" w:rsidR="00851805" w:rsidRPr="00851805" w:rsidRDefault="00851805" w:rsidP="00851805">
            <w:pPr>
              <w:jc w:val="both"/>
              <w:rPr>
                <w:rFonts w:ascii="Calibri" w:hAnsi="Calibri" w:cs="Arial"/>
                <w:i/>
                <w:iCs/>
                <w:color w:val="548DD4"/>
                <w:sz w:val="20"/>
                <w:szCs w:val="20"/>
                <w:lang w:eastAsia="es-CL"/>
              </w:rPr>
            </w:pPr>
            <w:r w:rsidRPr="00851805">
              <w:rPr>
                <w:rFonts w:ascii="Calibri" w:hAnsi="Calibri" w:cs="Arial"/>
                <w:i/>
                <w:iCs/>
                <w:color w:val="548DD4"/>
                <w:sz w:val="20"/>
                <w:szCs w:val="20"/>
                <w:lang w:eastAsia="es-CL"/>
              </w:rPr>
              <w:t>El proyecto busca responder a la necesidad de contar con herramientas accesibles para el análisis técnico y biomecánico en procesos de entrenamiento deportivo. Actualmente, muchos deportistas y entrenadores dependen de observaciones subjetivas o de software costoso para evaluar movimientos, corregir posturas y medir avances.</w:t>
            </w:r>
          </w:p>
          <w:p w14:paraId="73B35C3D" w14:textId="77777777" w:rsidR="00851805" w:rsidRPr="00851805" w:rsidRDefault="00851805" w:rsidP="00851805">
            <w:pPr>
              <w:jc w:val="both"/>
              <w:rPr>
                <w:rFonts w:ascii="Calibri" w:hAnsi="Calibri" w:cs="Arial"/>
                <w:i/>
                <w:iCs/>
                <w:color w:val="548DD4"/>
                <w:sz w:val="20"/>
                <w:szCs w:val="20"/>
                <w:lang w:eastAsia="es-CL"/>
              </w:rPr>
            </w:pPr>
            <w:r w:rsidRPr="00851805">
              <w:rPr>
                <w:rFonts w:ascii="Calibri" w:hAnsi="Calibri" w:cs="Arial"/>
                <w:i/>
                <w:iCs/>
                <w:color w:val="548DD4"/>
                <w:sz w:val="20"/>
                <w:szCs w:val="20"/>
                <w:lang w:eastAsia="es-CL"/>
              </w:rPr>
              <w:t>Esta problemática afecta a centros deportivos, academias y usuarios independientes que requieren mejorar su rendimiento de manera objetiva. En este contexto, el proyecto propone una solución tecnológica basada en visión computacional, permitiendo analizar movimientos corporales y entregar retroalimentación visual y métricas de progreso.</w:t>
            </w:r>
          </w:p>
          <w:p w14:paraId="1A22ACBF" w14:textId="42E67B15" w:rsidR="00E20DFE" w:rsidRPr="005053DF" w:rsidDel="008018E6" w:rsidRDefault="00851805" w:rsidP="00851805">
            <w:pPr>
              <w:jc w:val="both"/>
              <w:rPr>
                <w:rFonts w:ascii="Calibri" w:hAnsi="Calibri" w:cs="Arial"/>
                <w:i/>
                <w:iCs/>
                <w:color w:val="548DD4"/>
                <w:sz w:val="20"/>
                <w:szCs w:val="20"/>
                <w:lang w:eastAsia="es-CL"/>
              </w:rPr>
            </w:pPr>
            <w:r w:rsidRPr="00851805">
              <w:rPr>
                <w:rFonts w:ascii="Calibri" w:hAnsi="Calibri" w:cs="Arial"/>
                <w:i/>
                <w:iCs/>
                <w:color w:val="548DD4"/>
                <w:sz w:val="20"/>
                <w:szCs w:val="20"/>
                <w:lang w:eastAsia="es-CL"/>
              </w:rPr>
              <w:t>Su relevancia para el campo laboral de la informática radica en la integración de tecnologías emergentes en un sistema aplicado a una necesidad real, demostrando cómo el desarrollo de software puede generar impacto en áreas como el deporte, la salud y el entrenamiento técnico.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4D477A6" w14:textId="77777777" w:rsidR="00F96915" w:rsidRPr="00F96915" w:rsidRDefault="00F96915" w:rsidP="00F96915">
            <w:pPr>
              <w:jc w:val="both"/>
              <w:rPr>
                <w:rFonts w:ascii="Calibri" w:hAnsi="Calibri" w:cs="Arial"/>
                <w:i/>
                <w:color w:val="548DD4"/>
                <w:sz w:val="20"/>
                <w:szCs w:val="20"/>
                <w:lang w:eastAsia="es-CL"/>
              </w:rPr>
            </w:pPr>
            <w:r w:rsidRPr="00F96915">
              <w:rPr>
                <w:rFonts w:ascii="Calibri" w:hAnsi="Calibri" w:cs="Arial"/>
                <w:i/>
                <w:color w:val="548DD4"/>
                <w:sz w:val="20"/>
                <w:szCs w:val="20"/>
                <w:lang w:eastAsia="es-CL"/>
              </w:rPr>
              <w:t>el objetivo principal del proyecto es diseñar e implementar una plataforma web inteligente que permita analizar movimientos corporales, registrar progreso técnico y gestionar información de entrenamiento mediante herramientas de visión computacional e inteligencia artificial.</w:t>
            </w:r>
          </w:p>
          <w:p w14:paraId="3DC0602F" w14:textId="17F791AE" w:rsidR="00D110EC" w:rsidRPr="00452B8B" w:rsidRDefault="00F96915" w:rsidP="00F96915">
            <w:pPr>
              <w:jc w:val="both"/>
              <w:rPr>
                <w:rFonts w:ascii="Calibri" w:hAnsi="Calibri" w:cs="Arial"/>
                <w:i/>
                <w:color w:val="548DD4"/>
                <w:sz w:val="20"/>
                <w:szCs w:val="20"/>
                <w:highlight w:val="cyan"/>
                <w:lang w:eastAsia="es-CL"/>
              </w:rPr>
            </w:pPr>
            <w:r w:rsidRPr="00F96915">
              <w:rPr>
                <w:rFonts w:ascii="Calibri" w:hAnsi="Calibri" w:cs="Arial"/>
                <w:i/>
                <w:color w:val="548DD4"/>
                <w:sz w:val="20"/>
                <w:szCs w:val="20"/>
                <w:lang w:eastAsia="es-CL"/>
              </w:rPr>
              <w:t>El proyecto consistirá en el desarrollo de un sistema enfocado en capturar imágenes o videos de ejercicios y procesarlos mediante librerías especializadas para detectar articulaciones, calcular ángulos corporales y generar retroalimentación visual sobre la postura y ejecución técnica.</w:t>
            </w:r>
            <w:r w:rsidR="00D110EC">
              <w:rPr>
                <w:rFonts w:ascii="Calibri" w:hAnsi="Calibri" w:cs="Arial"/>
                <w:i/>
                <w:color w:val="548DD4"/>
                <w:sz w:val="20"/>
                <w:szCs w:val="20"/>
                <w:lang w:eastAsia="es-CL"/>
              </w:rPr>
              <w:t xml:space="preserve">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4610E01C" w14:textId="77777777" w:rsidR="00F96915" w:rsidRPr="00F96915" w:rsidRDefault="00F96915" w:rsidP="00F96915">
            <w:pPr>
              <w:jc w:val="both"/>
              <w:rPr>
                <w:rFonts w:ascii="Calibri" w:hAnsi="Calibri" w:cs="Arial"/>
                <w:i/>
                <w:color w:val="548DD4"/>
                <w:sz w:val="20"/>
                <w:szCs w:val="20"/>
                <w:lang w:eastAsia="es-CL"/>
              </w:rPr>
            </w:pPr>
            <w:r w:rsidRPr="00F96915">
              <w:rPr>
                <w:rFonts w:ascii="Calibri" w:hAnsi="Calibri" w:cs="Arial"/>
                <w:i/>
                <w:color w:val="548DD4"/>
                <w:sz w:val="20"/>
                <w:szCs w:val="20"/>
                <w:lang w:eastAsia="es-CL"/>
              </w:rPr>
              <w:t xml:space="preserve">1) Desarrollo </w:t>
            </w:r>
            <w:proofErr w:type="spellStart"/>
            <w:r w:rsidRPr="00F96915">
              <w:rPr>
                <w:rFonts w:ascii="Calibri" w:hAnsi="Calibri" w:cs="Arial"/>
                <w:i/>
                <w:color w:val="548DD4"/>
                <w:sz w:val="20"/>
                <w:szCs w:val="20"/>
                <w:lang w:eastAsia="es-CL"/>
              </w:rPr>
              <w:t>del</w:t>
            </w:r>
            <w:proofErr w:type="spellEnd"/>
            <w:r w:rsidRPr="00F96915">
              <w:rPr>
                <w:rFonts w:ascii="Calibri" w:hAnsi="Calibri" w:cs="Arial"/>
                <w:i/>
                <w:color w:val="548DD4"/>
                <w:sz w:val="20"/>
                <w:szCs w:val="20"/>
                <w:lang w:eastAsia="es-CL"/>
              </w:rPr>
              <w:t xml:space="preserve"> una aplicación web escalables y funcional</w:t>
            </w:r>
          </w:p>
          <w:p w14:paraId="1072626C" w14:textId="77777777" w:rsidR="00F96915" w:rsidRPr="00F96915" w:rsidRDefault="00F96915" w:rsidP="00F96915">
            <w:pPr>
              <w:jc w:val="both"/>
              <w:rPr>
                <w:rFonts w:ascii="Calibri" w:hAnsi="Calibri" w:cs="Arial"/>
                <w:i/>
                <w:color w:val="548DD4"/>
                <w:sz w:val="20"/>
                <w:szCs w:val="20"/>
                <w:lang w:eastAsia="es-CL"/>
              </w:rPr>
            </w:pPr>
            <w:r w:rsidRPr="00F96915">
              <w:rPr>
                <w:rFonts w:ascii="Calibri" w:hAnsi="Calibri" w:cs="Arial"/>
                <w:i/>
                <w:color w:val="548DD4"/>
                <w:sz w:val="20"/>
                <w:szCs w:val="20"/>
                <w:lang w:eastAsia="es-CL"/>
              </w:rPr>
              <w:t xml:space="preserve">2) gestionamineto de base de datos </w:t>
            </w:r>
            <w:proofErr w:type="spellStart"/>
            <w:r w:rsidRPr="00F96915">
              <w:rPr>
                <w:rFonts w:ascii="Calibri" w:hAnsi="Calibri" w:cs="Arial"/>
                <w:i/>
                <w:color w:val="548DD4"/>
                <w:sz w:val="20"/>
                <w:szCs w:val="20"/>
                <w:lang w:eastAsia="es-CL"/>
              </w:rPr>
              <w:t>asi</w:t>
            </w:r>
            <w:proofErr w:type="spellEnd"/>
            <w:r w:rsidRPr="00F96915">
              <w:rPr>
                <w:rFonts w:ascii="Calibri" w:hAnsi="Calibri" w:cs="Arial"/>
                <w:i/>
                <w:color w:val="548DD4"/>
                <w:sz w:val="20"/>
                <w:szCs w:val="20"/>
                <w:lang w:eastAsia="es-CL"/>
              </w:rPr>
              <w:t xml:space="preserve"> como API</w:t>
            </w:r>
          </w:p>
          <w:p w14:paraId="0F369152" w14:textId="0D55D5AE" w:rsidR="00F96915" w:rsidRPr="00F96915" w:rsidRDefault="00F96915" w:rsidP="00F96915">
            <w:pPr>
              <w:jc w:val="both"/>
              <w:rPr>
                <w:rFonts w:ascii="Calibri" w:hAnsi="Calibri" w:cs="Arial"/>
                <w:i/>
                <w:color w:val="548DD4"/>
                <w:sz w:val="20"/>
                <w:szCs w:val="20"/>
                <w:lang w:eastAsia="es-CL"/>
              </w:rPr>
            </w:pPr>
            <w:r w:rsidRPr="00F96915">
              <w:rPr>
                <w:rFonts w:ascii="Calibri" w:hAnsi="Calibri" w:cs="Arial"/>
                <w:i/>
                <w:color w:val="548DD4"/>
                <w:sz w:val="20"/>
                <w:szCs w:val="20"/>
                <w:lang w:eastAsia="es-CL"/>
              </w:rPr>
              <w:t>3) Documentación técnica que explique el desarrollo de la aplicación</w:t>
            </w:r>
          </w:p>
          <w:p w14:paraId="3D4F7774" w14:textId="7A6066F4" w:rsidR="00F96915" w:rsidRPr="008942F5" w:rsidRDefault="00F96915" w:rsidP="00F96915">
            <w:pPr>
              <w:jc w:val="both"/>
              <w:rPr>
                <w:rFonts w:ascii="Calibri" w:hAnsi="Calibri" w:cs="Arial"/>
                <w:i/>
                <w:color w:val="548DD4"/>
                <w:sz w:val="20"/>
                <w:szCs w:val="20"/>
                <w:lang w:eastAsia="es-CL"/>
              </w:rPr>
            </w:pPr>
            <w:r w:rsidRPr="00F96915">
              <w:rPr>
                <w:rFonts w:ascii="Calibri" w:hAnsi="Calibri" w:cs="Arial"/>
                <w:i/>
                <w:color w:val="548DD4"/>
                <w:sz w:val="20"/>
                <w:szCs w:val="20"/>
                <w:lang w:eastAsia="es-CL"/>
              </w:rPr>
              <w:t>4) metodologías de desarrollo de software</w:t>
            </w:r>
          </w:p>
          <w:p w14:paraId="2CA669CB" w14:textId="0F9C8F90" w:rsidR="00D110EC" w:rsidRPr="008942F5" w:rsidRDefault="00D110EC" w:rsidP="00C27FB0">
            <w:pPr>
              <w:jc w:val="both"/>
              <w:rPr>
                <w:rFonts w:ascii="Calibri" w:hAnsi="Calibri" w:cs="Arial"/>
                <w:i/>
                <w:color w:val="548DD4"/>
                <w:sz w:val="20"/>
                <w:szCs w:val="20"/>
                <w:highlight w:val="yellow"/>
                <w:lang w:eastAsia="es-CL"/>
              </w:rPr>
            </w:pP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64665DAC" w14:textId="077BFBAD" w:rsidR="00D110EC" w:rsidRPr="005142B6" w:rsidRDefault="00D110EC"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28EA72CF" w:rsidR="00D110EC" w:rsidRPr="00155787" w:rsidRDefault="00155787" w:rsidP="00155787">
            <w:pPr>
              <w:jc w:val="both"/>
              <w:rPr>
                <w:rFonts w:ascii="Calibri" w:hAnsi="Calibri" w:cs="Arial"/>
                <w:i/>
                <w:color w:val="548DD4"/>
                <w:sz w:val="20"/>
                <w:szCs w:val="20"/>
                <w:lang w:eastAsia="es-CL"/>
              </w:rPr>
            </w:pPr>
            <w:r w:rsidRPr="00155787">
              <w:rPr>
                <w:rFonts w:ascii="Calibri" w:hAnsi="Calibri" w:cs="Arial"/>
                <w:i/>
                <w:iCs/>
                <w:color w:val="548DD4"/>
                <w:sz w:val="20"/>
                <w:szCs w:val="20"/>
                <w:lang w:eastAsia="es-CL"/>
              </w:rPr>
              <w:t xml:space="preserve">El proyecto es posible de desarrollar durante el semestre, ya que tendrá un alcance acotado además Las horas de la asignatura permiten avanzar progresivamente en el diseño, desarrollo y pruebas del proyecto para esto solo Se necesita un computador, conexión a Internet y herramientas de desarrollo de software para Contar con herramientas gratuitas, información disponible sobre gimnasios y ejercicios, y conocimientos adquiridos durante la carrera, La falta de tiempo o problemas técnicos </w:t>
            </w:r>
            <w:r w:rsidRPr="00155787">
              <w:rPr>
                <w:rFonts w:ascii="Calibri" w:hAnsi="Calibri" w:cs="Arial"/>
                <w:i/>
                <w:iCs/>
                <w:color w:val="548DD4"/>
                <w:sz w:val="20"/>
                <w:szCs w:val="20"/>
                <w:lang w:eastAsia="es-CL"/>
              </w:rPr>
              <w:lastRenderedPageBreak/>
              <w:t>pueden retrasar el proyecto Para solucionarlo, se puede organizar el trabajo por etapas y priorizar las funciones principales.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7F4B6C8C" w:rsidR="00D110EC" w:rsidRPr="00155787" w:rsidRDefault="00155787" w:rsidP="009D04DC">
            <w:pPr>
              <w:jc w:val="both"/>
              <w:rPr>
                <w:rFonts w:ascii="Calibri" w:hAnsi="Calibri" w:cs="Arial"/>
                <w:i/>
                <w:color w:val="548DD4"/>
                <w:sz w:val="20"/>
                <w:szCs w:val="20"/>
                <w:lang w:eastAsia="es-CL"/>
              </w:rPr>
            </w:pPr>
            <w:r w:rsidRPr="00155787">
              <w:rPr>
                <w:rFonts w:ascii="Calibri" w:hAnsi="Calibri" w:cs="Arial"/>
                <w:i/>
                <w:iCs/>
                <w:color w:val="548DD4"/>
                <w:sz w:val="20"/>
                <w:szCs w:val="20"/>
                <w:lang w:eastAsia="es-CL"/>
              </w:rPr>
              <w:t>Desarrollar una plataforma web que permita a los usuarios buscar gimnasios y consultar ejercicios, facilitando el acceso a información útil para realizar actividad física</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0E85DB16" w:rsidR="00D110EC" w:rsidRPr="00C502A9" w:rsidRDefault="00155787" w:rsidP="009B74E2">
            <w:pPr>
              <w:jc w:val="both"/>
              <w:rPr>
                <w:rFonts w:ascii="Calibri" w:hAnsi="Calibri" w:cs="Arial"/>
                <w:i/>
                <w:color w:val="548DD4"/>
                <w:sz w:val="20"/>
                <w:szCs w:val="20"/>
                <w:lang w:eastAsia="es-CL"/>
              </w:rPr>
            </w:pPr>
            <w:r w:rsidRPr="00155787">
              <w:rPr>
                <w:rFonts w:ascii="Calibri" w:hAnsi="Calibri" w:cs="Arial"/>
                <w:i/>
                <w:iCs/>
                <w:color w:val="548DD4"/>
                <w:sz w:val="20"/>
                <w:szCs w:val="20"/>
                <w:lang w:eastAsia="es-CL"/>
              </w:rPr>
              <w:t>Diseñar una plataforma web con una interfaz sencilla e intuitiva que permita a los usuarios navegar fácilmente por sus diferentes secciones, Implementar un catálogo de gimnasios que muestre información como nombre, ubicación, horarios, servicios y datos de contacto, Crear un catálogo de ejercicios clasificados por grupos musculares, dificultad y tipo de ejercicio, incluyendo instrucciones para realizarlos correctamente,  Incorporar un sistema de búsqueda y filtros que permita encontrar gimnasios y ejercicios según diferentes criterios, Permitir visualizar el detalle de cada gimnasio y ejercicio, entregando información clara y organizada al usuario, Implementar una base de datos para almacenar y administrar la información de gimnasios, ejercicios y usuarios, Realizar pruebas de funcionamiento y usabilidad para detectar errores y asegurar que la plataforma cumpla con los objetivos establecidos.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77C99201" w14:textId="77777777" w:rsidR="00155787" w:rsidRPr="00155787" w:rsidRDefault="00155787" w:rsidP="00155787">
            <w:pPr>
              <w:jc w:val="both"/>
              <w:rPr>
                <w:rFonts w:ascii="Calibri" w:hAnsi="Calibri" w:cs="Arial"/>
                <w:i/>
                <w:color w:val="548DD4"/>
                <w:sz w:val="20"/>
                <w:szCs w:val="20"/>
                <w:lang w:eastAsia="es-CL"/>
              </w:rPr>
            </w:pPr>
            <w:r w:rsidRPr="00155787">
              <w:rPr>
                <w:rFonts w:ascii="Calibri" w:hAnsi="Calibri" w:cs="Arial"/>
                <w:i/>
                <w:iCs/>
                <w:color w:val="548DD4"/>
                <w:sz w:val="20"/>
                <w:szCs w:val="20"/>
                <w:lang w:eastAsia="es-CL"/>
              </w:rPr>
              <w:t>Para abordar el problema identificado, desarrollaremos una plataforma web para consultar gimnasios y ejercicios, utilizando la metodología Scrum. Esta metodología permitirá organizar el proyecto en períodos cortos de trabajo llamados Sprint, en los que se desarrollarán y revisarán diferentes funcionalidades.</w:t>
            </w:r>
          </w:p>
          <w:p w14:paraId="0AF32841" w14:textId="77777777" w:rsidR="00155787" w:rsidRPr="00155787" w:rsidRDefault="00155787" w:rsidP="00155787">
            <w:pPr>
              <w:jc w:val="both"/>
              <w:rPr>
                <w:rFonts w:ascii="Calibri" w:hAnsi="Calibri" w:cs="Arial"/>
                <w:i/>
                <w:color w:val="548DD4"/>
                <w:sz w:val="20"/>
                <w:szCs w:val="20"/>
                <w:lang w:eastAsia="es-CL"/>
              </w:rPr>
            </w:pPr>
            <w:r w:rsidRPr="00155787">
              <w:rPr>
                <w:rFonts w:ascii="Calibri" w:hAnsi="Calibri" w:cs="Arial"/>
                <w:i/>
                <w:iCs/>
                <w:color w:val="548DD4"/>
                <w:sz w:val="20"/>
                <w:szCs w:val="20"/>
                <w:lang w:eastAsia="es-CL"/>
              </w:rPr>
              <w:t>El proyecto se dividirá en tareas como el diseño de la plataforma, creación de la base de datos, desarrollo del catálogo de gimnasios y ejercicios, implementación de búsquedas y filtros, y realización de pruebas. Al finalizar cada Sprint se revisará el avance y se realizarán mejoras según los resultados obtenidos.</w:t>
            </w:r>
          </w:p>
          <w:p w14:paraId="2D5BEAB4" w14:textId="77777777" w:rsidR="00155787" w:rsidRPr="00155787" w:rsidRDefault="00155787" w:rsidP="00155787">
            <w:pPr>
              <w:jc w:val="both"/>
              <w:rPr>
                <w:rFonts w:ascii="Calibri" w:hAnsi="Calibri" w:cs="Arial"/>
                <w:i/>
                <w:color w:val="548DD4"/>
                <w:sz w:val="20"/>
                <w:szCs w:val="20"/>
                <w:lang w:eastAsia="es-CL"/>
              </w:rPr>
            </w:pPr>
            <w:r w:rsidRPr="00155787">
              <w:rPr>
                <w:rFonts w:ascii="Calibri" w:hAnsi="Calibri" w:cs="Arial"/>
                <w:i/>
                <w:iCs/>
                <w:color w:val="548DD4"/>
                <w:sz w:val="20"/>
                <w:szCs w:val="20"/>
                <w:lang w:eastAsia="es-CL"/>
              </w:rPr>
              <w:lastRenderedPageBreak/>
              <w:t>En el trabajo grupal, las responsabilidades se distribuirán entre los integrantes, asignando tareas de análisis, diseño, programación, base de datos, documentación y pruebas. De esta manera, cada integrante tendrá responsabilidades definidas y se podrá mantener un seguimiento constante del progreso del proyecto.</w:t>
            </w:r>
          </w:p>
          <w:p w14:paraId="44C1301F" w14:textId="34107E49"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155787" w:rsidRPr="00CA29F2" w14:paraId="64910DAE" w14:textId="77777777" w:rsidTr="00085CB0">
        <w:trPr>
          <w:trHeight w:val="362"/>
        </w:trPr>
        <w:tc>
          <w:tcPr>
            <w:tcW w:w="1843" w:type="dxa"/>
            <w:vAlign w:val="center"/>
          </w:tcPr>
          <w:p w14:paraId="3D22BC14" w14:textId="2878C73E" w:rsidR="00155787" w:rsidRPr="00CA29F2" w:rsidRDefault="00155787" w:rsidP="00155787">
            <w:pPr>
              <w:pStyle w:val="Piedepgina"/>
              <w:jc w:val="both"/>
              <w:rPr>
                <w:rFonts w:ascii="Calibri" w:hAnsi="Calibri"/>
                <w:b/>
                <w:color w:val="1F3864" w:themeColor="accent1" w:themeShade="80"/>
              </w:rPr>
            </w:pPr>
            <w:r>
              <w:rPr>
                <w:rFonts w:ascii="Calibri" w:hAnsi="Calibri" w:cs="Calibri"/>
                <w:b/>
                <w:bCs/>
                <w:color w:val="000000"/>
              </w:rPr>
              <w:t>Avance</w:t>
            </w:r>
          </w:p>
        </w:tc>
        <w:tc>
          <w:tcPr>
            <w:tcW w:w="1843" w:type="dxa"/>
            <w:vAlign w:val="center"/>
          </w:tcPr>
          <w:p w14:paraId="78962567" w14:textId="3C8068FE" w:rsidR="00155787" w:rsidRPr="00CA29F2" w:rsidRDefault="00155787" w:rsidP="00155787">
            <w:pPr>
              <w:pStyle w:val="Piedepgina"/>
              <w:jc w:val="both"/>
              <w:rPr>
                <w:rFonts w:ascii="Calibri" w:hAnsi="Calibri"/>
                <w:b/>
                <w:color w:val="1F3864" w:themeColor="accent1" w:themeShade="80"/>
              </w:rPr>
            </w:pPr>
            <w:r>
              <w:rPr>
                <w:rFonts w:ascii="Calibri" w:hAnsi="Calibri" w:cs="Calibri"/>
                <w:color w:val="000000"/>
              </w:rPr>
              <w:t>Prototipo de la plataforma</w:t>
            </w:r>
          </w:p>
        </w:tc>
        <w:tc>
          <w:tcPr>
            <w:tcW w:w="3825" w:type="dxa"/>
            <w:vAlign w:val="center"/>
          </w:tcPr>
          <w:p w14:paraId="3325CDF7" w14:textId="72E57D2F" w:rsidR="00155787" w:rsidRPr="00874D16" w:rsidRDefault="00155787" w:rsidP="00155787">
            <w:pPr>
              <w:jc w:val="both"/>
              <w:rPr>
                <w:rFonts w:ascii="Calibri" w:hAnsi="Calibri" w:cs="Arial"/>
                <w:i/>
                <w:color w:val="4472C4" w:themeColor="accent1"/>
                <w:sz w:val="18"/>
                <w:szCs w:val="20"/>
                <w:lang w:eastAsia="es-CL"/>
              </w:rPr>
            </w:pPr>
            <w:r>
              <w:rPr>
                <w:rFonts w:ascii="Calibri" w:hAnsi="Calibri" w:cs="Calibri"/>
                <w:color w:val="000000"/>
              </w:rPr>
              <w:t>Diseño inicial de las principales pantallas del sistema.</w:t>
            </w:r>
          </w:p>
        </w:tc>
        <w:tc>
          <w:tcPr>
            <w:tcW w:w="2551" w:type="dxa"/>
            <w:vAlign w:val="center"/>
          </w:tcPr>
          <w:p w14:paraId="4C5B45C9" w14:textId="69006F2E" w:rsidR="00155787" w:rsidRPr="00CA29F2" w:rsidRDefault="00155787" w:rsidP="00155787">
            <w:pPr>
              <w:pStyle w:val="Piedepgina"/>
              <w:jc w:val="both"/>
              <w:rPr>
                <w:rFonts w:ascii="Calibri" w:hAnsi="Calibri"/>
                <w:b/>
                <w:color w:val="1F3864" w:themeColor="accent1" w:themeShade="80"/>
              </w:rPr>
            </w:pPr>
            <w:r>
              <w:rPr>
                <w:rFonts w:ascii="Calibri" w:hAnsi="Calibri" w:cs="Calibri"/>
                <w:color w:val="000000"/>
              </w:rPr>
              <w:t>Permite demostrar el avance visual y la estructura de la plataforma.</w:t>
            </w:r>
          </w:p>
        </w:tc>
      </w:tr>
      <w:tr w:rsidR="00155787" w:rsidRPr="00CA29F2" w14:paraId="76C9D9C6" w14:textId="77777777" w:rsidTr="00085CB0">
        <w:trPr>
          <w:trHeight w:val="362"/>
        </w:trPr>
        <w:tc>
          <w:tcPr>
            <w:tcW w:w="1843" w:type="dxa"/>
            <w:vAlign w:val="center"/>
          </w:tcPr>
          <w:p w14:paraId="2BC6A800" w14:textId="50B62255" w:rsidR="00155787" w:rsidRPr="00CA29F2" w:rsidRDefault="00155787" w:rsidP="00155787">
            <w:pPr>
              <w:pStyle w:val="Piedepgina"/>
              <w:jc w:val="both"/>
              <w:rPr>
                <w:rFonts w:ascii="Calibri" w:hAnsi="Calibri"/>
                <w:b/>
                <w:color w:val="1F3864" w:themeColor="accent1" w:themeShade="80"/>
              </w:rPr>
            </w:pPr>
            <w:r>
              <w:rPr>
                <w:rFonts w:ascii="Calibri" w:hAnsi="Calibri" w:cs="Calibri"/>
                <w:b/>
                <w:bCs/>
                <w:color w:val="000000"/>
              </w:rPr>
              <w:t>Avance</w:t>
            </w:r>
          </w:p>
        </w:tc>
        <w:tc>
          <w:tcPr>
            <w:tcW w:w="1843" w:type="dxa"/>
            <w:vAlign w:val="center"/>
          </w:tcPr>
          <w:p w14:paraId="7F27CF07" w14:textId="765002EC" w:rsidR="00155787" w:rsidRPr="00CA29F2" w:rsidRDefault="00155787" w:rsidP="00155787">
            <w:pPr>
              <w:pStyle w:val="Piedepgina"/>
              <w:jc w:val="both"/>
              <w:rPr>
                <w:rFonts w:ascii="Calibri" w:hAnsi="Calibri"/>
                <w:b/>
                <w:color w:val="1F3864" w:themeColor="accent1" w:themeShade="80"/>
              </w:rPr>
            </w:pPr>
            <w:r>
              <w:rPr>
                <w:rFonts w:ascii="Calibri" w:hAnsi="Calibri" w:cs="Calibri"/>
                <w:color w:val="000000"/>
              </w:rPr>
              <w:t>Base de datos</w:t>
            </w:r>
          </w:p>
        </w:tc>
        <w:tc>
          <w:tcPr>
            <w:tcW w:w="3825" w:type="dxa"/>
            <w:vAlign w:val="center"/>
          </w:tcPr>
          <w:p w14:paraId="353E473D" w14:textId="768D1516" w:rsidR="00155787" w:rsidRPr="00CA29F2" w:rsidRDefault="00155787" w:rsidP="00155787">
            <w:pPr>
              <w:pStyle w:val="Piedepgina"/>
              <w:jc w:val="both"/>
              <w:rPr>
                <w:rFonts w:ascii="Calibri" w:hAnsi="Calibri"/>
                <w:b/>
                <w:color w:val="1F3864" w:themeColor="accent1" w:themeShade="80"/>
              </w:rPr>
            </w:pPr>
            <w:r>
              <w:rPr>
                <w:rFonts w:ascii="Calibri" w:hAnsi="Calibri" w:cs="Calibri"/>
                <w:color w:val="000000"/>
              </w:rPr>
              <w:t>Modelo y estructura de la base de datos con información de gimnasios y ejercicios.</w:t>
            </w:r>
          </w:p>
        </w:tc>
        <w:tc>
          <w:tcPr>
            <w:tcW w:w="2551" w:type="dxa"/>
            <w:vAlign w:val="center"/>
          </w:tcPr>
          <w:p w14:paraId="313FC734" w14:textId="1D6EE8DA" w:rsidR="00155787" w:rsidRPr="00CA29F2" w:rsidRDefault="00155787" w:rsidP="00155787">
            <w:pPr>
              <w:pStyle w:val="Piedepgina"/>
              <w:jc w:val="both"/>
              <w:rPr>
                <w:rFonts w:ascii="Calibri" w:hAnsi="Calibri"/>
                <w:b/>
                <w:color w:val="1F3864" w:themeColor="accent1" w:themeShade="80"/>
              </w:rPr>
            </w:pPr>
            <w:r>
              <w:rPr>
                <w:rFonts w:ascii="Calibri" w:hAnsi="Calibri" w:cs="Calibri"/>
                <w:color w:val="000000"/>
              </w:rPr>
              <w:t>Evidencia la organización de la información que utilizará el sistema.</w:t>
            </w:r>
          </w:p>
        </w:tc>
      </w:tr>
      <w:tr w:rsidR="00155787" w:rsidRPr="00CA29F2" w14:paraId="34B7F5BE" w14:textId="77777777" w:rsidTr="00085CB0">
        <w:trPr>
          <w:trHeight w:val="362"/>
        </w:trPr>
        <w:tc>
          <w:tcPr>
            <w:tcW w:w="1843" w:type="dxa"/>
            <w:vAlign w:val="center"/>
          </w:tcPr>
          <w:p w14:paraId="38B47080" w14:textId="42E7B069" w:rsidR="00155787" w:rsidRPr="00CA29F2" w:rsidRDefault="00155787" w:rsidP="00155787">
            <w:pPr>
              <w:pStyle w:val="Piedepgina"/>
              <w:jc w:val="both"/>
              <w:rPr>
                <w:rFonts w:ascii="Calibri" w:hAnsi="Calibri"/>
                <w:b/>
                <w:color w:val="1F3864" w:themeColor="accent1" w:themeShade="80"/>
              </w:rPr>
            </w:pPr>
            <w:r>
              <w:rPr>
                <w:rFonts w:ascii="Calibri" w:hAnsi="Calibri" w:cs="Calibri"/>
                <w:b/>
                <w:bCs/>
                <w:color w:val="000000"/>
              </w:rPr>
              <w:t>Avance</w:t>
            </w:r>
          </w:p>
        </w:tc>
        <w:tc>
          <w:tcPr>
            <w:tcW w:w="1843" w:type="dxa"/>
            <w:vAlign w:val="center"/>
          </w:tcPr>
          <w:p w14:paraId="7D4CA3CE" w14:textId="4D679558" w:rsidR="00155787" w:rsidRPr="00CA29F2" w:rsidRDefault="00155787" w:rsidP="00155787">
            <w:pPr>
              <w:pStyle w:val="Piedepgina"/>
              <w:jc w:val="both"/>
              <w:rPr>
                <w:rFonts w:ascii="Calibri" w:hAnsi="Calibri"/>
                <w:b/>
                <w:color w:val="1F3864" w:themeColor="accent1" w:themeShade="80"/>
              </w:rPr>
            </w:pPr>
            <w:r>
              <w:rPr>
                <w:rFonts w:ascii="Calibri" w:hAnsi="Calibri" w:cs="Calibri"/>
                <w:color w:val="000000"/>
              </w:rPr>
              <w:t>Catálogo de gimnasios y ejercicios</w:t>
            </w:r>
          </w:p>
        </w:tc>
        <w:tc>
          <w:tcPr>
            <w:tcW w:w="3825" w:type="dxa"/>
            <w:vAlign w:val="center"/>
          </w:tcPr>
          <w:p w14:paraId="003516B8" w14:textId="19D92BB6" w:rsidR="00155787" w:rsidRPr="00CA29F2" w:rsidRDefault="00155787" w:rsidP="00155787">
            <w:pPr>
              <w:pStyle w:val="Piedepgina"/>
              <w:jc w:val="both"/>
              <w:rPr>
                <w:rFonts w:ascii="Calibri" w:hAnsi="Calibri"/>
                <w:b/>
                <w:color w:val="1F3864" w:themeColor="accent1" w:themeShade="80"/>
              </w:rPr>
            </w:pPr>
            <w:r>
              <w:rPr>
                <w:rFonts w:ascii="Calibri" w:hAnsi="Calibri" w:cs="Calibri"/>
                <w:color w:val="000000"/>
              </w:rPr>
              <w:t>Implementación inicial de los catálogos.</w:t>
            </w:r>
          </w:p>
        </w:tc>
        <w:tc>
          <w:tcPr>
            <w:tcW w:w="2551" w:type="dxa"/>
            <w:vAlign w:val="center"/>
          </w:tcPr>
          <w:p w14:paraId="0FB52E25" w14:textId="3B6E9752" w:rsidR="00155787" w:rsidRPr="00CA29F2" w:rsidRDefault="00155787" w:rsidP="00155787">
            <w:pPr>
              <w:pStyle w:val="Piedepgina"/>
              <w:jc w:val="both"/>
              <w:rPr>
                <w:rFonts w:ascii="Calibri" w:hAnsi="Calibri"/>
                <w:b/>
                <w:color w:val="1F3864" w:themeColor="accent1" w:themeShade="80"/>
              </w:rPr>
            </w:pPr>
            <w:r>
              <w:rPr>
                <w:rFonts w:ascii="Calibri" w:hAnsi="Calibri" w:cs="Calibri"/>
                <w:color w:val="000000"/>
              </w:rPr>
              <w:t>Permite comprobar el desarrollo de las funciones principales.</w:t>
            </w:r>
          </w:p>
        </w:tc>
      </w:tr>
      <w:tr w:rsidR="00155787" w:rsidRPr="00CA29F2" w14:paraId="5A718B97" w14:textId="77777777" w:rsidTr="00085CB0">
        <w:trPr>
          <w:trHeight w:val="362"/>
        </w:trPr>
        <w:tc>
          <w:tcPr>
            <w:tcW w:w="1843" w:type="dxa"/>
            <w:vAlign w:val="center"/>
          </w:tcPr>
          <w:p w14:paraId="105B59FE" w14:textId="1CAFF317" w:rsidR="00155787" w:rsidRPr="00CA29F2" w:rsidRDefault="00155787" w:rsidP="00155787">
            <w:pPr>
              <w:pStyle w:val="Piedepgina"/>
              <w:jc w:val="both"/>
              <w:rPr>
                <w:rFonts w:ascii="Calibri" w:hAnsi="Calibri"/>
                <w:b/>
                <w:color w:val="1F3864" w:themeColor="accent1" w:themeShade="80"/>
              </w:rPr>
            </w:pPr>
            <w:r>
              <w:rPr>
                <w:rFonts w:ascii="Calibri" w:hAnsi="Calibri" w:cs="Calibri"/>
                <w:b/>
                <w:bCs/>
                <w:color w:val="000000"/>
              </w:rPr>
              <w:t>Avance</w:t>
            </w:r>
          </w:p>
        </w:tc>
        <w:tc>
          <w:tcPr>
            <w:tcW w:w="1843" w:type="dxa"/>
            <w:vAlign w:val="center"/>
          </w:tcPr>
          <w:p w14:paraId="1B981468" w14:textId="250D8C14" w:rsidR="00155787" w:rsidRPr="00CA29F2" w:rsidRDefault="00155787" w:rsidP="00155787">
            <w:pPr>
              <w:pStyle w:val="Piedepgina"/>
              <w:jc w:val="both"/>
              <w:rPr>
                <w:rFonts w:ascii="Calibri" w:hAnsi="Calibri"/>
                <w:b/>
                <w:color w:val="1F3864" w:themeColor="accent1" w:themeShade="80"/>
              </w:rPr>
            </w:pPr>
            <w:r>
              <w:rPr>
                <w:rFonts w:ascii="Calibri" w:hAnsi="Calibri" w:cs="Calibri"/>
                <w:color w:val="000000"/>
              </w:rPr>
              <w:t>Sprint de Scrum</w:t>
            </w:r>
          </w:p>
        </w:tc>
        <w:tc>
          <w:tcPr>
            <w:tcW w:w="3825" w:type="dxa"/>
            <w:vAlign w:val="center"/>
          </w:tcPr>
          <w:p w14:paraId="345396EC" w14:textId="13C3A320" w:rsidR="00155787" w:rsidRPr="00CA29F2" w:rsidRDefault="00155787" w:rsidP="00155787">
            <w:pPr>
              <w:pStyle w:val="Piedepgina"/>
              <w:jc w:val="both"/>
              <w:rPr>
                <w:rFonts w:ascii="Calibri" w:hAnsi="Calibri"/>
                <w:b/>
                <w:color w:val="1F3864" w:themeColor="accent1" w:themeShade="80"/>
              </w:rPr>
            </w:pPr>
            <w:r>
              <w:rPr>
                <w:rFonts w:ascii="Calibri" w:hAnsi="Calibri" w:cs="Calibri"/>
                <w:color w:val="000000"/>
              </w:rPr>
              <w:t>Registro de tareas realizadas y pendientes durante cada Sprint.</w:t>
            </w:r>
          </w:p>
        </w:tc>
        <w:tc>
          <w:tcPr>
            <w:tcW w:w="2551" w:type="dxa"/>
            <w:vAlign w:val="center"/>
          </w:tcPr>
          <w:p w14:paraId="05D1BDF8" w14:textId="5355BD85" w:rsidR="00155787" w:rsidRPr="00CA29F2" w:rsidRDefault="00155787" w:rsidP="00155787">
            <w:pPr>
              <w:pStyle w:val="Piedepgina"/>
              <w:jc w:val="both"/>
              <w:rPr>
                <w:rFonts w:ascii="Calibri" w:hAnsi="Calibri"/>
                <w:b/>
                <w:color w:val="1F3864" w:themeColor="accent1" w:themeShade="80"/>
              </w:rPr>
            </w:pPr>
            <w:r>
              <w:rPr>
                <w:rFonts w:ascii="Calibri" w:hAnsi="Calibri" w:cs="Calibri"/>
                <w:color w:val="000000"/>
              </w:rPr>
              <w:t>Permite demostrar la organización y seguimiento del proyecto.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8C30ED" w:rsidRPr="00A337B2" w14:paraId="09131FEF" w14:textId="77777777" w:rsidTr="003F2AF8">
        <w:trPr>
          <w:jc w:val="center"/>
        </w:trPr>
        <w:tc>
          <w:tcPr>
            <w:tcW w:w="1580" w:type="dxa"/>
            <w:vAlign w:val="center"/>
          </w:tcPr>
          <w:p w14:paraId="212B495F" w14:textId="6A64EFE8" w:rsidR="008C30ED" w:rsidRPr="00364459" w:rsidRDefault="008C30ED" w:rsidP="008C30ED">
            <w:pPr>
              <w:jc w:val="center"/>
              <w:rPr>
                <w:rFonts w:ascii="Calibri" w:hAnsi="Calibri"/>
                <w:color w:val="1F3864" w:themeColor="accent1" w:themeShade="80"/>
                <w:sz w:val="18"/>
              </w:rPr>
            </w:pPr>
            <w:r>
              <w:rPr>
                <w:b/>
                <w:bCs/>
              </w:rPr>
              <w:t>Competencia o unidad de competencia</w:t>
            </w:r>
          </w:p>
        </w:tc>
        <w:tc>
          <w:tcPr>
            <w:tcW w:w="1580" w:type="dxa"/>
            <w:vAlign w:val="center"/>
          </w:tcPr>
          <w:p w14:paraId="14AA7D02" w14:textId="6D842CE9" w:rsidR="008C30ED" w:rsidRPr="00A337B2" w:rsidRDefault="008C30ED" w:rsidP="008C30ED">
            <w:pPr>
              <w:jc w:val="center"/>
              <w:rPr>
                <w:rFonts w:ascii="Calibri" w:hAnsi="Calibri"/>
                <w:color w:val="1F3864" w:themeColor="accent1" w:themeShade="80"/>
              </w:rPr>
            </w:pPr>
            <w:r>
              <w:rPr>
                <w:b/>
                <w:bCs/>
              </w:rPr>
              <w:t>Nombre de actividad/tarea</w:t>
            </w:r>
          </w:p>
        </w:tc>
        <w:tc>
          <w:tcPr>
            <w:tcW w:w="1580" w:type="dxa"/>
            <w:vAlign w:val="center"/>
          </w:tcPr>
          <w:p w14:paraId="6B8A71BE" w14:textId="7CD06D5F" w:rsidR="008C30ED" w:rsidRPr="00A337B2" w:rsidRDefault="008C30ED" w:rsidP="008C30ED">
            <w:pPr>
              <w:jc w:val="center"/>
              <w:rPr>
                <w:rFonts w:ascii="Calibri" w:hAnsi="Calibri"/>
                <w:color w:val="1F3864" w:themeColor="accent1" w:themeShade="80"/>
              </w:rPr>
            </w:pPr>
            <w:r>
              <w:rPr>
                <w:b/>
                <w:bCs/>
              </w:rPr>
              <w:t>Descripción de actividades/tareas</w:t>
            </w:r>
          </w:p>
        </w:tc>
        <w:tc>
          <w:tcPr>
            <w:tcW w:w="1580" w:type="dxa"/>
            <w:vAlign w:val="center"/>
          </w:tcPr>
          <w:p w14:paraId="393A72D2" w14:textId="2F0E7905" w:rsidR="008C30ED" w:rsidRDefault="008C30ED" w:rsidP="008C30ED">
            <w:pPr>
              <w:jc w:val="center"/>
              <w:rPr>
                <w:rFonts w:ascii="Calibri" w:hAnsi="Calibri"/>
                <w:color w:val="1F3864" w:themeColor="accent1" w:themeShade="80"/>
              </w:rPr>
            </w:pPr>
            <w:r>
              <w:rPr>
                <w:b/>
                <w:bCs/>
              </w:rPr>
              <w:t>Recursos</w:t>
            </w:r>
          </w:p>
        </w:tc>
        <w:tc>
          <w:tcPr>
            <w:tcW w:w="1580" w:type="dxa"/>
            <w:tcBorders>
              <w:right w:val="single" w:sz="4" w:space="0" w:color="FFFFFF" w:themeColor="background1"/>
            </w:tcBorders>
            <w:vAlign w:val="center"/>
          </w:tcPr>
          <w:p w14:paraId="2FE9A0BC" w14:textId="59458823" w:rsidR="008C30ED" w:rsidRPr="00A337B2" w:rsidRDefault="008C30ED" w:rsidP="008C30ED">
            <w:pPr>
              <w:jc w:val="center"/>
              <w:rPr>
                <w:rFonts w:ascii="Calibri" w:hAnsi="Calibri"/>
                <w:color w:val="1F3864" w:themeColor="accent1" w:themeShade="80"/>
              </w:rPr>
            </w:pPr>
            <w:r>
              <w:rPr>
                <w:b/>
                <w:bCs/>
              </w:rPr>
              <w:t>Duración</w:t>
            </w:r>
          </w:p>
        </w:tc>
        <w:tc>
          <w:tcPr>
            <w:tcW w:w="1580" w:type="dxa"/>
            <w:tcBorders>
              <w:left w:val="single" w:sz="4" w:space="0" w:color="FFFFFF" w:themeColor="background1"/>
            </w:tcBorders>
            <w:shd w:val="clear" w:color="auto" w:fill="D9D9D9" w:themeFill="background1" w:themeFillShade="D9"/>
            <w:vAlign w:val="center"/>
          </w:tcPr>
          <w:p w14:paraId="30C80638" w14:textId="052D9A4C" w:rsidR="008C30ED" w:rsidRPr="00A337B2" w:rsidRDefault="008C30ED" w:rsidP="008C30ED">
            <w:pPr>
              <w:jc w:val="center"/>
              <w:rPr>
                <w:rFonts w:ascii="Calibri" w:hAnsi="Calibri"/>
                <w:color w:val="1F3864" w:themeColor="accent1" w:themeShade="80"/>
              </w:rPr>
            </w:pPr>
            <w:r>
              <w:rPr>
                <w:b/>
                <w:bCs/>
              </w:rPr>
              <w:t>Responsable</w:t>
            </w:r>
          </w:p>
        </w:tc>
        <w:tc>
          <w:tcPr>
            <w:tcW w:w="1581" w:type="dxa"/>
            <w:vAlign w:val="center"/>
          </w:tcPr>
          <w:p w14:paraId="04A3557C" w14:textId="26DA2CC1" w:rsidR="008C30ED" w:rsidRPr="00A337B2" w:rsidRDefault="008C30ED" w:rsidP="008C30ED">
            <w:pPr>
              <w:jc w:val="center"/>
              <w:rPr>
                <w:rFonts w:ascii="Calibri" w:hAnsi="Calibri"/>
                <w:color w:val="1F3864" w:themeColor="accent1" w:themeShade="80"/>
              </w:rPr>
            </w:pPr>
            <w:r>
              <w:rPr>
                <w:b/>
                <w:bCs/>
              </w:rPr>
              <w:t>Observaciones</w:t>
            </w:r>
          </w:p>
        </w:tc>
      </w:tr>
      <w:tr w:rsidR="008C30ED" w:rsidRPr="00A337B2" w14:paraId="591B4E66" w14:textId="77777777" w:rsidTr="003F2AF8">
        <w:trPr>
          <w:jc w:val="center"/>
        </w:trPr>
        <w:tc>
          <w:tcPr>
            <w:tcW w:w="1580" w:type="dxa"/>
            <w:vAlign w:val="center"/>
          </w:tcPr>
          <w:p w14:paraId="3DBCDBE8" w14:textId="10C12938" w:rsidR="008C30ED" w:rsidRDefault="008C30ED" w:rsidP="008C30ED">
            <w:pPr>
              <w:jc w:val="both"/>
              <w:rPr>
                <w:rFonts w:ascii="Calibri" w:hAnsi="Calibri" w:cs="Arial"/>
                <w:i/>
                <w:color w:val="548DD4"/>
                <w:sz w:val="18"/>
                <w:szCs w:val="20"/>
                <w:lang w:eastAsia="es-CL"/>
              </w:rPr>
            </w:pPr>
            <w:r>
              <w:t>Desarrollo de soluciones informáticas</w:t>
            </w:r>
          </w:p>
        </w:tc>
        <w:tc>
          <w:tcPr>
            <w:tcW w:w="1580" w:type="dxa"/>
            <w:vAlign w:val="center"/>
          </w:tcPr>
          <w:p w14:paraId="114D2315" w14:textId="6BFD23AB" w:rsidR="008C30ED" w:rsidRPr="00A337B2" w:rsidRDefault="008C30ED" w:rsidP="008C30ED">
            <w:pPr>
              <w:jc w:val="both"/>
              <w:rPr>
                <w:b/>
                <w:sz w:val="18"/>
                <w:szCs w:val="24"/>
              </w:rPr>
            </w:pPr>
            <w:r>
              <w:t>Levantamiento y análisis de requerimientos</w:t>
            </w:r>
          </w:p>
        </w:tc>
        <w:tc>
          <w:tcPr>
            <w:tcW w:w="1580" w:type="dxa"/>
            <w:vAlign w:val="center"/>
          </w:tcPr>
          <w:p w14:paraId="5747A143" w14:textId="79E10648" w:rsidR="008C30ED" w:rsidRPr="00A337B2" w:rsidRDefault="008C30ED" w:rsidP="008C30ED">
            <w:pPr>
              <w:jc w:val="both"/>
              <w:rPr>
                <w:b/>
                <w:sz w:val="18"/>
                <w:szCs w:val="24"/>
              </w:rPr>
            </w:pPr>
            <w:r>
              <w:t xml:space="preserve">Definir las funcionalidades principales de </w:t>
            </w:r>
            <w:proofErr w:type="spellStart"/>
            <w:r>
              <w:t>OpenGYM</w:t>
            </w:r>
            <w:proofErr w:type="spellEnd"/>
            <w:r>
              <w:t>, usuarios, gimnasios, ejercicios, búsqueda y filtros.</w:t>
            </w:r>
          </w:p>
        </w:tc>
        <w:tc>
          <w:tcPr>
            <w:tcW w:w="1580" w:type="dxa"/>
            <w:vAlign w:val="center"/>
          </w:tcPr>
          <w:p w14:paraId="72026FDD" w14:textId="4538F160" w:rsidR="008C30ED" w:rsidRPr="00A337B2" w:rsidRDefault="008C30ED" w:rsidP="008C30ED">
            <w:pPr>
              <w:jc w:val="both"/>
              <w:rPr>
                <w:rFonts w:ascii="Calibri" w:hAnsi="Calibri" w:cs="Arial"/>
                <w:i/>
                <w:color w:val="548DD4"/>
                <w:sz w:val="18"/>
                <w:szCs w:val="20"/>
                <w:lang w:eastAsia="es-CL"/>
              </w:rPr>
            </w:pPr>
            <w:r>
              <w:t>Computador, Internet, documentación del proyecto</w:t>
            </w:r>
          </w:p>
        </w:tc>
        <w:tc>
          <w:tcPr>
            <w:tcW w:w="1580" w:type="dxa"/>
            <w:tcBorders>
              <w:right w:val="single" w:sz="4" w:space="0" w:color="FFFFFF" w:themeColor="background1"/>
            </w:tcBorders>
            <w:vAlign w:val="center"/>
          </w:tcPr>
          <w:p w14:paraId="70ACE2B5" w14:textId="3490D853" w:rsidR="008C30ED" w:rsidRPr="00A337B2" w:rsidRDefault="008C30ED" w:rsidP="008C30ED">
            <w:pPr>
              <w:jc w:val="both"/>
              <w:rPr>
                <w:rFonts w:ascii="Calibri" w:hAnsi="Calibri" w:cs="Arial"/>
                <w:i/>
                <w:color w:val="548DD4"/>
                <w:sz w:val="18"/>
                <w:szCs w:val="20"/>
                <w:lang w:eastAsia="es-CL"/>
              </w:rPr>
            </w:pPr>
            <w:r>
              <w:t>1 semana</w:t>
            </w:r>
          </w:p>
        </w:tc>
        <w:tc>
          <w:tcPr>
            <w:tcW w:w="1580" w:type="dxa"/>
            <w:tcBorders>
              <w:left w:val="single" w:sz="4" w:space="0" w:color="FFFFFF" w:themeColor="background1"/>
            </w:tcBorders>
            <w:shd w:val="clear" w:color="auto" w:fill="D9D9D9" w:themeFill="background1" w:themeFillShade="D9"/>
            <w:vAlign w:val="center"/>
          </w:tcPr>
          <w:p w14:paraId="338238FC" w14:textId="129AB13D" w:rsidR="008C30ED" w:rsidRPr="00A337B2" w:rsidRDefault="008C30ED" w:rsidP="008C30ED">
            <w:pPr>
              <w:jc w:val="both"/>
              <w:rPr>
                <w:b/>
                <w:sz w:val="18"/>
                <w:szCs w:val="24"/>
              </w:rPr>
            </w:pPr>
            <w:proofErr w:type="spellStart"/>
            <w:r>
              <w:t>Jose</w:t>
            </w:r>
            <w:proofErr w:type="spellEnd"/>
            <w:r>
              <w:t xml:space="preserve"> Antonio</w:t>
            </w:r>
          </w:p>
        </w:tc>
        <w:tc>
          <w:tcPr>
            <w:tcW w:w="1581" w:type="dxa"/>
            <w:vAlign w:val="center"/>
          </w:tcPr>
          <w:p w14:paraId="25D0DF82" w14:textId="1295AB0F" w:rsidR="008C30ED" w:rsidRPr="00A337B2" w:rsidRDefault="008C30ED" w:rsidP="008C30ED">
            <w:pPr>
              <w:jc w:val="both"/>
              <w:rPr>
                <w:b/>
                <w:sz w:val="18"/>
                <w:szCs w:val="24"/>
              </w:rPr>
            </w:pPr>
            <w:r>
              <w:t>Puede existir dificultad para definir el alcance. Se priorizarán las funciones principales.</w:t>
            </w:r>
          </w:p>
        </w:tc>
      </w:tr>
      <w:tr w:rsidR="008C30ED" w:rsidRPr="00A337B2" w14:paraId="77458A90" w14:textId="77777777" w:rsidTr="003F2AF8">
        <w:trPr>
          <w:jc w:val="center"/>
        </w:trPr>
        <w:tc>
          <w:tcPr>
            <w:tcW w:w="1580" w:type="dxa"/>
            <w:vAlign w:val="center"/>
          </w:tcPr>
          <w:p w14:paraId="079B8689" w14:textId="12D00E2E" w:rsidR="008C30ED" w:rsidRPr="00A337B2" w:rsidRDefault="008C30ED" w:rsidP="008C30ED">
            <w:pPr>
              <w:jc w:val="both"/>
              <w:rPr>
                <w:rFonts w:ascii="Calibri" w:hAnsi="Calibri" w:cs="Arial"/>
                <w:i/>
                <w:color w:val="548DD4"/>
                <w:sz w:val="18"/>
                <w:szCs w:val="20"/>
                <w:lang w:eastAsia="es-CL"/>
              </w:rPr>
            </w:pPr>
            <w:r>
              <w:t>Gestión de proyectos informáticos</w:t>
            </w:r>
          </w:p>
        </w:tc>
        <w:tc>
          <w:tcPr>
            <w:tcW w:w="1580" w:type="dxa"/>
            <w:vAlign w:val="center"/>
          </w:tcPr>
          <w:p w14:paraId="7484E353" w14:textId="52BCC93C" w:rsidR="008C30ED" w:rsidRPr="00A337B2" w:rsidRDefault="008C30ED" w:rsidP="008C30ED">
            <w:pPr>
              <w:jc w:val="both"/>
              <w:rPr>
                <w:rFonts w:ascii="Calibri" w:hAnsi="Calibri" w:cs="Arial"/>
                <w:i/>
                <w:color w:val="548DD4"/>
                <w:sz w:val="18"/>
                <w:szCs w:val="20"/>
                <w:lang w:eastAsia="es-CL"/>
              </w:rPr>
            </w:pPr>
            <w:r>
              <w:t>Planificación del proyecto</w:t>
            </w:r>
          </w:p>
        </w:tc>
        <w:tc>
          <w:tcPr>
            <w:tcW w:w="1580" w:type="dxa"/>
            <w:vAlign w:val="center"/>
          </w:tcPr>
          <w:p w14:paraId="2911D1C7" w14:textId="2F80EA6D" w:rsidR="008C30ED" w:rsidRPr="00A337B2" w:rsidRDefault="008C30ED" w:rsidP="008C30ED">
            <w:pPr>
              <w:jc w:val="both"/>
              <w:rPr>
                <w:rFonts w:ascii="Calibri" w:hAnsi="Calibri" w:cs="Arial"/>
                <w:i/>
                <w:color w:val="548DD4"/>
                <w:sz w:val="18"/>
                <w:szCs w:val="20"/>
                <w:lang w:eastAsia="es-CL"/>
              </w:rPr>
            </w:pPr>
            <w:r>
              <w:t xml:space="preserve">Organizar las tareas, responsables, </w:t>
            </w:r>
            <w:r>
              <w:lastRenderedPageBreak/>
              <w:t>prioridades y Sprint utilizando Scrum.</w:t>
            </w:r>
          </w:p>
        </w:tc>
        <w:tc>
          <w:tcPr>
            <w:tcW w:w="1580" w:type="dxa"/>
            <w:vAlign w:val="center"/>
          </w:tcPr>
          <w:p w14:paraId="2BA9850E" w14:textId="7FAE1316" w:rsidR="008C30ED" w:rsidRPr="00A337B2" w:rsidRDefault="008C30ED" w:rsidP="008C30ED">
            <w:pPr>
              <w:jc w:val="both"/>
              <w:rPr>
                <w:rFonts w:ascii="Calibri" w:hAnsi="Calibri" w:cs="Arial"/>
                <w:i/>
                <w:color w:val="548DD4"/>
                <w:sz w:val="18"/>
                <w:szCs w:val="20"/>
                <w:lang w:eastAsia="es-CL"/>
              </w:rPr>
            </w:pPr>
            <w:r>
              <w:lastRenderedPageBreak/>
              <w:t>Trello/Jira, computador, Internet</w:t>
            </w:r>
          </w:p>
        </w:tc>
        <w:tc>
          <w:tcPr>
            <w:tcW w:w="1580" w:type="dxa"/>
            <w:tcBorders>
              <w:right w:val="single" w:sz="4" w:space="0" w:color="FFFFFF" w:themeColor="background1"/>
            </w:tcBorders>
            <w:vAlign w:val="center"/>
          </w:tcPr>
          <w:p w14:paraId="216221AF" w14:textId="541F3BBC" w:rsidR="008C30ED" w:rsidRPr="00A337B2" w:rsidRDefault="008C30ED" w:rsidP="008C30ED">
            <w:pPr>
              <w:jc w:val="both"/>
              <w:rPr>
                <w:rFonts w:ascii="Calibri" w:hAnsi="Calibri" w:cs="Arial"/>
                <w:i/>
                <w:color w:val="548DD4"/>
                <w:sz w:val="18"/>
                <w:szCs w:val="20"/>
                <w:lang w:eastAsia="es-CL"/>
              </w:rPr>
            </w:pPr>
            <w:r>
              <w:t>1 semana</w:t>
            </w:r>
          </w:p>
        </w:tc>
        <w:tc>
          <w:tcPr>
            <w:tcW w:w="1580" w:type="dxa"/>
            <w:tcBorders>
              <w:left w:val="single" w:sz="4" w:space="0" w:color="FFFFFF" w:themeColor="background1"/>
            </w:tcBorders>
            <w:shd w:val="clear" w:color="auto" w:fill="D9D9D9" w:themeFill="background1" w:themeFillShade="D9"/>
            <w:vAlign w:val="center"/>
          </w:tcPr>
          <w:p w14:paraId="4CB307DF" w14:textId="4D43882B" w:rsidR="008C30ED" w:rsidRPr="00A337B2" w:rsidRDefault="008C30ED" w:rsidP="008C30ED">
            <w:pPr>
              <w:jc w:val="both"/>
              <w:rPr>
                <w:rFonts w:ascii="Calibri" w:hAnsi="Calibri" w:cs="Arial"/>
                <w:i/>
                <w:color w:val="548DD4"/>
                <w:sz w:val="18"/>
                <w:szCs w:val="20"/>
                <w:lang w:eastAsia="es-CL"/>
              </w:rPr>
            </w:pPr>
            <w:r>
              <w:t>Mauricio Domihual</w:t>
            </w:r>
          </w:p>
        </w:tc>
        <w:tc>
          <w:tcPr>
            <w:tcW w:w="1581" w:type="dxa"/>
            <w:vAlign w:val="center"/>
          </w:tcPr>
          <w:p w14:paraId="0B41D2ED" w14:textId="32CBB08A" w:rsidR="008C30ED" w:rsidRPr="00A337B2" w:rsidRDefault="008C30ED" w:rsidP="008C30ED">
            <w:pPr>
              <w:jc w:val="both"/>
              <w:rPr>
                <w:rFonts w:ascii="Calibri" w:hAnsi="Calibri" w:cs="Arial"/>
                <w:i/>
                <w:color w:val="548DD4"/>
                <w:sz w:val="18"/>
                <w:szCs w:val="20"/>
                <w:lang w:eastAsia="es-CL"/>
              </w:rPr>
            </w:pPr>
            <w:r>
              <w:t xml:space="preserve">La planificación permitirá mantener un </w:t>
            </w:r>
            <w:r>
              <w:lastRenderedPageBreak/>
              <w:t>seguimiento del avance.</w:t>
            </w:r>
          </w:p>
        </w:tc>
      </w:tr>
      <w:tr w:rsidR="008C30ED" w:rsidRPr="00A337B2" w14:paraId="50E58212" w14:textId="77777777" w:rsidTr="003F2AF8">
        <w:trPr>
          <w:jc w:val="center"/>
        </w:trPr>
        <w:tc>
          <w:tcPr>
            <w:tcW w:w="1580" w:type="dxa"/>
            <w:vAlign w:val="center"/>
          </w:tcPr>
          <w:p w14:paraId="41E1A68E" w14:textId="4B406C95" w:rsidR="008C30ED" w:rsidRPr="00A337B2" w:rsidRDefault="008C30ED" w:rsidP="008C30ED">
            <w:pPr>
              <w:jc w:val="both"/>
              <w:rPr>
                <w:rFonts w:ascii="Calibri" w:hAnsi="Calibri" w:cs="Arial"/>
                <w:i/>
                <w:color w:val="548DD4"/>
                <w:sz w:val="18"/>
                <w:szCs w:val="20"/>
                <w:lang w:eastAsia="es-CL"/>
              </w:rPr>
            </w:pPr>
            <w:r>
              <w:lastRenderedPageBreak/>
              <w:t>Desarrollo de soluciones informáticas</w:t>
            </w:r>
          </w:p>
        </w:tc>
        <w:tc>
          <w:tcPr>
            <w:tcW w:w="1580" w:type="dxa"/>
            <w:vAlign w:val="center"/>
          </w:tcPr>
          <w:p w14:paraId="08BF7353" w14:textId="019270CA" w:rsidR="008C30ED" w:rsidRPr="00A337B2" w:rsidRDefault="008C30ED" w:rsidP="008C30ED">
            <w:pPr>
              <w:jc w:val="both"/>
              <w:rPr>
                <w:rFonts w:ascii="Calibri" w:hAnsi="Calibri" w:cs="Arial"/>
                <w:i/>
                <w:color w:val="548DD4"/>
                <w:sz w:val="18"/>
                <w:szCs w:val="20"/>
                <w:lang w:eastAsia="es-CL"/>
              </w:rPr>
            </w:pPr>
            <w:r>
              <w:t>Diseño de la interfaz</w:t>
            </w:r>
          </w:p>
        </w:tc>
        <w:tc>
          <w:tcPr>
            <w:tcW w:w="1580" w:type="dxa"/>
            <w:vAlign w:val="center"/>
          </w:tcPr>
          <w:p w14:paraId="33B7F38C" w14:textId="69FDB4FF" w:rsidR="008C30ED" w:rsidRPr="00A337B2" w:rsidRDefault="008C30ED" w:rsidP="008C30ED">
            <w:pPr>
              <w:jc w:val="both"/>
              <w:rPr>
                <w:rFonts w:ascii="Calibri" w:hAnsi="Calibri" w:cs="Arial"/>
                <w:i/>
                <w:color w:val="548DD4"/>
                <w:sz w:val="18"/>
                <w:szCs w:val="20"/>
                <w:lang w:eastAsia="es-CL"/>
              </w:rPr>
            </w:pPr>
            <w:r>
              <w:t xml:space="preserve">Diseñar las principales pantallas de </w:t>
            </w:r>
            <w:proofErr w:type="spellStart"/>
            <w:r>
              <w:t>OpenGYM</w:t>
            </w:r>
            <w:proofErr w:type="spellEnd"/>
            <w:r>
              <w:t>, considerando navegación, catálogo, búsqueda y detalle.</w:t>
            </w:r>
          </w:p>
        </w:tc>
        <w:tc>
          <w:tcPr>
            <w:tcW w:w="1580" w:type="dxa"/>
            <w:vAlign w:val="center"/>
          </w:tcPr>
          <w:p w14:paraId="330704C5" w14:textId="45157CA5" w:rsidR="008C30ED" w:rsidRPr="00A337B2" w:rsidRDefault="008C30ED" w:rsidP="008C30ED">
            <w:pPr>
              <w:jc w:val="both"/>
              <w:rPr>
                <w:rFonts w:ascii="Calibri" w:hAnsi="Calibri" w:cs="Arial"/>
                <w:i/>
                <w:color w:val="548DD4"/>
                <w:sz w:val="18"/>
                <w:szCs w:val="20"/>
                <w:lang w:eastAsia="es-CL"/>
              </w:rPr>
            </w:pPr>
            <w:r>
              <w:t>Figma, computador</w:t>
            </w:r>
          </w:p>
        </w:tc>
        <w:tc>
          <w:tcPr>
            <w:tcW w:w="1580" w:type="dxa"/>
            <w:tcBorders>
              <w:right w:val="single" w:sz="4" w:space="0" w:color="FFFFFF" w:themeColor="background1"/>
            </w:tcBorders>
            <w:vAlign w:val="center"/>
          </w:tcPr>
          <w:p w14:paraId="2F4EDB46" w14:textId="645B9B5C" w:rsidR="008C30ED" w:rsidRPr="00A337B2" w:rsidRDefault="008C30ED" w:rsidP="008C30ED">
            <w:pPr>
              <w:jc w:val="both"/>
              <w:rPr>
                <w:rFonts w:ascii="Calibri" w:hAnsi="Calibri" w:cs="Arial"/>
                <w:i/>
                <w:color w:val="548DD4"/>
                <w:sz w:val="18"/>
                <w:szCs w:val="20"/>
                <w:lang w:eastAsia="es-CL"/>
              </w:rPr>
            </w:pPr>
            <w:r>
              <w:t>2 semanas</w:t>
            </w:r>
          </w:p>
        </w:tc>
        <w:tc>
          <w:tcPr>
            <w:tcW w:w="1580" w:type="dxa"/>
            <w:tcBorders>
              <w:left w:val="single" w:sz="4" w:space="0" w:color="FFFFFF" w:themeColor="background1"/>
            </w:tcBorders>
            <w:shd w:val="clear" w:color="auto" w:fill="D9D9D9" w:themeFill="background1" w:themeFillShade="D9"/>
            <w:vAlign w:val="center"/>
          </w:tcPr>
          <w:p w14:paraId="7F3EE0DF" w14:textId="2963F4F6" w:rsidR="008C30ED" w:rsidRPr="00A337B2" w:rsidRDefault="008C30ED" w:rsidP="008C30ED">
            <w:pPr>
              <w:jc w:val="both"/>
              <w:rPr>
                <w:rFonts w:ascii="Calibri" w:hAnsi="Calibri" w:cs="Arial"/>
                <w:i/>
                <w:color w:val="548DD4"/>
                <w:sz w:val="18"/>
                <w:szCs w:val="20"/>
                <w:lang w:eastAsia="es-CL"/>
              </w:rPr>
            </w:pPr>
            <w:proofErr w:type="spellStart"/>
            <w:r>
              <w:t>Jose</w:t>
            </w:r>
            <w:proofErr w:type="spellEnd"/>
            <w:r>
              <w:t xml:space="preserve"> Antonio</w:t>
            </w:r>
          </w:p>
        </w:tc>
        <w:tc>
          <w:tcPr>
            <w:tcW w:w="1581" w:type="dxa"/>
            <w:vAlign w:val="center"/>
          </w:tcPr>
          <w:p w14:paraId="2A45C00D" w14:textId="7AB9415A" w:rsidR="008C30ED" w:rsidRPr="00A337B2" w:rsidRDefault="008C30ED" w:rsidP="008C30ED">
            <w:pPr>
              <w:jc w:val="both"/>
              <w:rPr>
                <w:rFonts w:ascii="Calibri" w:hAnsi="Calibri" w:cs="Arial"/>
                <w:i/>
                <w:color w:val="548DD4"/>
                <w:sz w:val="18"/>
                <w:szCs w:val="20"/>
                <w:lang w:eastAsia="es-CL"/>
              </w:rPr>
            </w:pPr>
            <w:r>
              <w:t>Se realizarán modificaciones según la revisión del equipo y docente.</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p w14:paraId="49BC4B0B" w14:textId="77777777" w:rsidR="008C30ED" w:rsidRDefault="008C30ED"/>
    <w:p w14:paraId="7649C957" w14:textId="77777777" w:rsidR="008C30ED" w:rsidRDefault="008C30ED"/>
    <w:p w14:paraId="01C803D0" w14:textId="77777777" w:rsidR="008C30ED" w:rsidRDefault="008C30ED"/>
    <w:p w14:paraId="4C1A1B22" w14:textId="77777777" w:rsidR="008C30ED" w:rsidRDefault="008C30ED"/>
    <w:p w14:paraId="44FC1198" w14:textId="77777777" w:rsidR="008C30ED" w:rsidRDefault="008C30ED"/>
    <w:sectPr w:rsidR="008C30ED">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B2407" w14:textId="77777777" w:rsidR="00B700BE" w:rsidRDefault="00B700BE" w:rsidP="00D110EC">
      <w:pPr>
        <w:spacing w:after="0" w:line="240" w:lineRule="auto"/>
      </w:pPr>
      <w:r>
        <w:separator/>
      </w:r>
    </w:p>
  </w:endnote>
  <w:endnote w:type="continuationSeparator" w:id="0">
    <w:p w14:paraId="4A009CE6" w14:textId="77777777" w:rsidR="00B700BE" w:rsidRDefault="00B700BE"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8F22E" w14:textId="77777777" w:rsidR="00B700BE" w:rsidRDefault="00B700BE" w:rsidP="00D110EC">
      <w:pPr>
        <w:spacing w:after="0" w:line="240" w:lineRule="auto"/>
      </w:pPr>
      <w:r>
        <w:separator/>
      </w:r>
    </w:p>
  </w:footnote>
  <w:footnote w:type="continuationSeparator" w:id="0">
    <w:p w14:paraId="01B60023" w14:textId="77777777" w:rsidR="00B700BE" w:rsidRDefault="00B700BE"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7A08C0"/>
    <w:multiLevelType w:val="hybridMultilevel"/>
    <w:tmpl w:val="8F10ECD4"/>
    <w:lvl w:ilvl="0" w:tplc="1C5C538C">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49135376">
    <w:abstractNumId w:val="2"/>
  </w:num>
  <w:num w:numId="2" w16cid:durableId="1002244622">
    <w:abstractNumId w:val="3"/>
  </w:num>
  <w:num w:numId="3" w16cid:durableId="704404012">
    <w:abstractNumId w:val="0"/>
  </w:num>
  <w:num w:numId="4" w16cid:durableId="328487602">
    <w:abstractNumId w:val="1"/>
  </w:num>
  <w:num w:numId="5" w16cid:durableId="7417566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41C9F"/>
    <w:rsid w:val="00155787"/>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51805"/>
    <w:rsid w:val="00883216"/>
    <w:rsid w:val="008C30ED"/>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700BE"/>
    <w:rsid w:val="00B846A3"/>
    <w:rsid w:val="00CA2536"/>
    <w:rsid w:val="00D110EC"/>
    <w:rsid w:val="00D12495"/>
    <w:rsid w:val="00D67975"/>
    <w:rsid w:val="00DA5CB1"/>
    <w:rsid w:val="00DC7A34"/>
    <w:rsid w:val="00DF3B3B"/>
    <w:rsid w:val="00E20DFE"/>
    <w:rsid w:val="00E65208"/>
    <w:rsid w:val="00EC3220"/>
    <w:rsid w:val="00F801BD"/>
    <w:rsid w:val="00F96915"/>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1484</Words>
  <Characters>8168</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JOSE ANTONIO VASQUEZ GRACIA</cp:lastModifiedBy>
  <cp:revision>4</cp:revision>
  <dcterms:created xsi:type="dcterms:W3CDTF">2026-08-18T20:24:00Z</dcterms:created>
  <dcterms:modified xsi:type="dcterms:W3CDTF">2026-08-24T14:23:00Z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