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41C" w:rsidRDefault="00B9741C" w:rsidP="00D241CD">
      <w:pPr>
        <w:jc w:val="center"/>
        <w:rPr>
          <w:rFonts w:ascii="Trebuchet MS" w:hAnsi="Trebuchet MS"/>
          <w:b/>
          <w:bCs/>
          <w:sz w:val="72"/>
          <w:szCs w:val="72"/>
          <w:lang w:val="es-CL"/>
        </w:rPr>
      </w:pPr>
    </w:p>
    <w:p w:rsidR="00B9741C" w:rsidRDefault="00B9741C" w:rsidP="00D241CD">
      <w:pPr>
        <w:jc w:val="center"/>
        <w:rPr>
          <w:rFonts w:ascii="Trebuchet MS" w:hAnsi="Trebuchet MS"/>
          <w:b/>
          <w:bCs/>
          <w:sz w:val="72"/>
          <w:szCs w:val="72"/>
          <w:lang w:val="es-CL"/>
        </w:rPr>
      </w:pPr>
    </w:p>
    <w:p w:rsidR="00B9741C" w:rsidRDefault="00B9741C" w:rsidP="00D241CD">
      <w:pPr>
        <w:jc w:val="center"/>
        <w:rPr>
          <w:rFonts w:ascii="Trebuchet MS" w:hAnsi="Trebuchet MS"/>
          <w:b/>
          <w:bCs/>
          <w:sz w:val="72"/>
          <w:szCs w:val="72"/>
          <w:lang w:val="es-CL"/>
        </w:rPr>
      </w:pPr>
    </w:p>
    <w:p w:rsidR="00BC2F6A" w:rsidRPr="001B285B" w:rsidRDefault="00B9741C" w:rsidP="00D241CD">
      <w:pPr>
        <w:jc w:val="center"/>
        <w:rPr>
          <w:rFonts w:ascii="Trebuchet MS" w:hAnsi="Trebuchet MS"/>
          <w:b/>
          <w:sz w:val="72"/>
          <w:szCs w:val="72"/>
        </w:rPr>
      </w:pPr>
      <w:r>
        <w:rPr>
          <w:rFonts w:ascii="Trebuchet MS" w:hAnsi="Trebuchet MS"/>
          <w:b/>
          <w:bCs/>
          <w:sz w:val="72"/>
          <w:szCs w:val="72"/>
          <w:lang w:val="es-CL"/>
        </w:rPr>
        <w:t>UNE</w:t>
      </w:r>
      <w:r w:rsidR="003245DF" w:rsidRPr="001B285B">
        <w:rPr>
          <w:rFonts w:ascii="Trebuchet MS" w:hAnsi="Trebuchet MS"/>
          <w:b/>
          <w:bCs/>
          <w:sz w:val="72"/>
          <w:szCs w:val="72"/>
          <w:lang w:val="es-CL"/>
        </w:rPr>
        <w:t xml:space="preserve"> EPM Telecomunicaciones</w:t>
      </w:r>
    </w:p>
    <w:p w:rsidR="00BC2F6A" w:rsidRPr="001B285B" w:rsidRDefault="00BC2F6A" w:rsidP="00D241CD">
      <w:pPr>
        <w:jc w:val="center"/>
        <w:rPr>
          <w:rFonts w:ascii="Trebuchet MS" w:hAnsi="Trebuchet MS"/>
        </w:rPr>
      </w:pPr>
    </w:p>
    <w:p w:rsidR="002E01B5" w:rsidRPr="001B285B" w:rsidRDefault="002E01B5" w:rsidP="00D241CD">
      <w:pPr>
        <w:jc w:val="center"/>
        <w:rPr>
          <w:rFonts w:ascii="Trebuchet MS" w:hAnsi="Trebuchet MS"/>
        </w:rPr>
      </w:pPr>
    </w:p>
    <w:p w:rsidR="002E01B5" w:rsidRPr="001B285B" w:rsidRDefault="002E01B5" w:rsidP="00D241CD">
      <w:pPr>
        <w:jc w:val="center"/>
        <w:rPr>
          <w:rFonts w:ascii="Trebuchet MS" w:hAnsi="Trebuchet MS"/>
        </w:rPr>
      </w:pPr>
    </w:p>
    <w:p w:rsidR="002E01B5" w:rsidRPr="001B285B" w:rsidRDefault="002E01B5" w:rsidP="00D241CD">
      <w:pPr>
        <w:jc w:val="center"/>
        <w:rPr>
          <w:rFonts w:ascii="Trebuchet MS" w:hAnsi="Trebuchet MS"/>
        </w:rPr>
      </w:pPr>
    </w:p>
    <w:p w:rsidR="002E01B5" w:rsidRPr="001B285B" w:rsidRDefault="002E01B5" w:rsidP="00D241CD">
      <w:pPr>
        <w:jc w:val="center"/>
        <w:rPr>
          <w:rFonts w:ascii="Trebuchet MS" w:hAnsi="Trebuchet MS"/>
        </w:rPr>
      </w:pPr>
    </w:p>
    <w:p w:rsidR="002E01B5" w:rsidRPr="001B285B" w:rsidRDefault="002E01B5" w:rsidP="00D241CD">
      <w:pPr>
        <w:jc w:val="center"/>
        <w:rPr>
          <w:rFonts w:ascii="Trebuchet MS" w:hAnsi="Trebuchet MS"/>
        </w:rPr>
      </w:pPr>
    </w:p>
    <w:p w:rsidR="00BC2F6A" w:rsidRPr="001B285B" w:rsidRDefault="00BA56C5" w:rsidP="00D241CD">
      <w:pPr>
        <w:jc w:val="center"/>
        <w:rPr>
          <w:rFonts w:ascii="Trebuchet MS" w:hAnsi="Trebuchet MS"/>
        </w:rPr>
      </w:pPr>
      <w:r>
        <w:rPr>
          <w:rFonts w:ascii="Trebuchet MS" w:hAnsi="Trebuchet MS"/>
          <w:noProof/>
          <w:lang w:val="es-CO" w:eastAsia="es-CO"/>
        </w:rPr>
        <w:drawing>
          <wp:inline distT="0" distB="0" distL="0" distR="0">
            <wp:extent cx="2647950" cy="9525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2647950" cy="952500"/>
                    </a:xfrm>
                    <a:prstGeom prst="rect">
                      <a:avLst/>
                    </a:prstGeom>
                    <a:noFill/>
                    <a:ln w="9525">
                      <a:noFill/>
                      <a:miter lim="800000"/>
                      <a:headEnd/>
                      <a:tailEnd/>
                    </a:ln>
                  </pic:spPr>
                </pic:pic>
              </a:graphicData>
            </a:graphic>
          </wp:inline>
        </w:drawing>
      </w:r>
    </w:p>
    <w:p w:rsidR="00BC2F6A" w:rsidRPr="001B285B" w:rsidRDefault="00BC2F6A" w:rsidP="00D241CD">
      <w:pPr>
        <w:jc w:val="center"/>
        <w:rPr>
          <w:rFonts w:ascii="Trebuchet MS" w:hAnsi="Trebuchet MS"/>
        </w:rPr>
      </w:pPr>
    </w:p>
    <w:p w:rsidR="00BC2F6A" w:rsidRPr="001B285B" w:rsidRDefault="00BC2F6A" w:rsidP="00D241CD">
      <w:pPr>
        <w:jc w:val="center"/>
        <w:rPr>
          <w:rFonts w:ascii="Trebuchet MS" w:hAnsi="Trebuchet MS"/>
        </w:rPr>
      </w:pPr>
    </w:p>
    <w:p w:rsidR="00BC2F6A" w:rsidRPr="001B285B" w:rsidRDefault="00BC2F6A" w:rsidP="00D241CD">
      <w:pPr>
        <w:jc w:val="center"/>
        <w:rPr>
          <w:rFonts w:ascii="Trebuchet MS" w:hAnsi="Trebuchet MS"/>
        </w:rPr>
      </w:pPr>
    </w:p>
    <w:p w:rsidR="009E6B34" w:rsidRPr="001B285B" w:rsidRDefault="009E6B34" w:rsidP="004D0931">
      <w:pPr>
        <w:rPr>
          <w:rFonts w:ascii="Trebuchet MS" w:hAnsi="Trebuchet MS"/>
        </w:rPr>
      </w:pPr>
    </w:p>
    <w:p w:rsidR="009E6B34" w:rsidRPr="001B285B" w:rsidRDefault="009E6B34" w:rsidP="00D241CD">
      <w:pPr>
        <w:jc w:val="center"/>
        <w:rPr>
          <w:rFonts w:ascii="Trebuchet MS" w:hAnsi="Trebuchet MS"/>
        </w:rPr>
      </w:pPr>
    </w:p>
    <w:p w:rsidR="007E641D" w:rsidRPr="000F5CAA" w:rsidRDefault="006D2F3C" w:rsidP="004D0931">
      <w:pPr>
        <w:ind w:left="720"/>
        <w:jc w:val="center"/>
        <w:rPr>
          <w:rFonts w:ascii="Trebuchet MS" w:hAnsi="Trebuchet MS"/>
          <w:b/>
          <w:bCs/>
          <w:sz w:val="72"/>
          <w:szCs w:val="72"/>
          <w:lang w:val="es-CO"/>
        </w:rPr>
      </w:pPr>
      <w:r>
        <w:rPr>
          <w:rFonts w:ascii="Trebuchet MS" w:hAnsi="Trebuchet MS"/>
          <w:b/>
          <w:bCs/>
          <w:sz w:val="72"/>
          <w:szCs w:val="72"/>
          <w:lang w:val="es-CO"/>
        </w:rPr>
        <w:t xml:space="preserve">Gestión </w:t>
      </w:r>
      <w:r w:rsidR="004D0931">
        <w:rPr>
          <w:rFonts w:ascii="Trebuchet MS" w:hAnsi="Trebuchet MS"/>
          <w:b/>
          <w:bCs/>
          <w:sz w:val="72"/>
          <w:szCs w:val="72"/>
          <w:lang w:val="es-CO"/>
        </w:rPr>
        <w:t>proceso de A</w:t>
      </w:r>
      <w:r>
        <w:rPr>
          <w:rFonts w:ascii="Trebuchet MS" w:hAnsi="Trebuchet MS"/>
          <w:b/>
          <w:bCs/>
          <w:sz w:val="72"/>
          <w:szCs w:val="72"/>
          <w:lang w:val="es-CO"/>
        </w:rPr>
        <w:t>provisionamiento</w:t>
      </w:r>
      <w:r w:rsidR="004D0931">
        <w:rPr>
          <w:rFonts w:ascii="Trebuchet MS" w:hAnsi="Trebuchet MS"/>
          <w:b/>
          <w:bCs/>
          <w:sz w:val="72"/>
          <w:szCs w:val="72"/>
          <w:lang w:val="es-CO"/>
        </w:rPr>
        <w:t>/</w:t>
      </w:r>
      <w:r>
        <w:rPr>
          <w:rFonts w:ascii="Trebuchet MS" w:hAnsi="Trebuchet MS"/>
          <w:b/>
          <w:bCs/>
          <w:sz w:val="72"/>
          <w:szCs w:val="72"/>
          <w:lang w:val="es-CO"/>
        </w:rPr>
        <w:t xml:space="preserve"> </w:t>
      </w:r>
      <w:proofErr w:type="spellStart"/>
      <w:r w:rsidR="004D0931">
        <w:rPr>
          <w:rFonts w:ascii="Trebuchet MS" w:hAnsi="Trebuchet MS"/>
          <w:b/>
          <w:bCs/>
          <w:sz w:val="72"/>
          <w:szCs w:val="72"/>
          <w:lang w:val="es-CO"/>
        </w:rPr>
        <w:t>D</w:t>
      </w:r>
      <w:r w:rsidR="00B611D3">
        <w:rPr>
          <w:rFonts w:ascii="Trebuchet MS" w:hAnsi="Trebuchet MS"/>
          <w:b/>
          <w:bCs/>
          <w:sz w:val="72"/>
          <w:szCs w:val="72"/>
          <w:lang w:val="es-CO"/>
        </w:rPr>
        <w:t>esaprovisionamiento</w:t>
      </w:r>
      <w:proofErr w:type="spellEnd"/>
      <w:r w:rsidR="004D0931">
        <w:rPr>
          <w:rFonts w:ascii="Trebuchet MS" w:hAnsi="Trebuchet MS"/>
          <w:b/>
          <w:bCs/>
          <w:sz w:val="72"/>
          <w:szCs w:val="72"/>
          <w:lang w:val="es-CO"/>
        </w:rPr>
        <w:t xml:space="preserve"> de plataformas</w:t>
      </w:r>
      <w:r w:rsidR="00B611D3">
        <w:rPr>
          <w:rFonts w:ascii="Trebuchet MS" w:hAnsi="Trebuchet MS"/>
          <w:b/>
          <w:bCs/>
          <w:sz w:val="72"/>
          <w:szCs w:val="72"/>
          <w:lang w:val="es-CO"/>
        </w:rPr>
        <w:t xml:space="preserve"> </w:t>
      </w:r>
    </w:p>
    <w:p w:rsidR="00BC2F6A" w:rsidRPr="00CE2FC2" w:rsidRDefault="00BC2F6A" w:rsidP="00D241CD">
      <w:pPr>
        <w:jc w:val="center"/>
        <w:rPr>
          <w:rFonts w:ascii="Trebuchet MS" w:hAnsi="Trebuchet MS"/>
          <w:lang w:val="es-CL"/>
        </w:rPr>
      </w:pPr>
    </w:p>
    <w:p w:rsidR="00BC2F6A" w:rsidRPr="001B285B" w:rsidRDefault="00BC2F6A" w:rsidP="00D241CD">
      <w:pPr>
        <w:jc w:val="center"/>
        <w:rPr>
          <w:rFonts w:ascii="Trebuchet MS" w:hAnsi="Trebuchet MS"/>
        </w:rPr>
      </w:pPr>
    </w:p>
    <w:p w:rsidR="00BC2F6A" w:rsidRPr="001B285B" w:rsidRDefault="00BC2F6A" w:rsidP="00D241CD">
      <w:pPr>
        <w:jc w:val="center"/>
        <w:rPr>
          <w:rFonts w:ascii="Trebuchet MS" w:hAnsi="Trebuchet MS"/>
        </w:rPr>
      </w:pPr>
    </w:p>
    <w:p w:rsidR="009E6B34" w:rsidRPr="001B285B" w:rsidRDefault="009E6B34" w:rsidP="00D241CD">
      <w:pPr>
        <w:jc w:val="center"/>
        <w:rPr>
          <w:rFonts w:ascii="Trebuchet MS" w:hAnsi="Trebuchet MS"/>
        </w:rPr>
      </w:pPr>
    </w:p>
    <w:p w:rsidR="009E6B34" w:rsidRPr="001B285B" w:rsidRDefault="009E6B34" w:rsidP="00D241CD">
      <w:pPr>
        <w:jc w:val="center"/>
        <w:rPr>
          <w:rFonts w:ascii="Trebuchet MS" w:hAnsi="Trebuchet MS"/>
        </w:rPr>
      </w:pPr>
    </w:p>
    <w:p w:rsidR="009E6B34" w:rsidRPr="001B285B" w:rsidRDefault="009E6B34" w:rsidP="00D241CD">
      <w:pPr>
        <w:jc w:val="center"/>
        <w:rPr>
          <w:rFonts w:ascii="Trebuchet MS" w:hAnsi="Trebuchet MS"/>
        </w:rPr>
      </w:pPr>
    </w:p>
    <w:p w:rsidR="009E6B34" w:rsidRPr="001B285B" w:rsidRDefault="009E6B34" w:rsidP="00D241CD">
      <w:pPr>
        <w:jc w:val="center"/>
        <w:rPr>
          <w:rFonts w:ascii="Trebuchet MS" w:hAnsi="Trebuchet MS"/>
        </w:rPr>
      </w:pPr>
    </w:p>
    <w:p w:rsidR="009E6B34" w:rsidRPr="001B285B" w:rsidRDefault="009E6B34" w:rsidP="00D241CD">
      <w:pPr>
        <w:jc w:val="center"/>
        <w:rPr>
          <w:rFonts w:ascii="Trebuchet MS" w:hAnsi="Trebuchet MS"/>
        </w:rPr>
      </w:pPr>
    </w:p>
    <w:p w:rsidR="00987E14" w:rsidRPr="00D55C82" w:rsidRDefault="006D2F3C" w:rsidP="00987E14">
      <w:pPr>
        <w:jc w:val="center"/>
        <w:rPr>
          <w:rFonts w:ascii="Trebuchet MS" w:hAnsi="Trebuchet MS"/>
          <w:b/>
          <w:sz w:val="48"/>
          <w:szCs w:val="72"/>
        </w:rPr>
      </w:pPr>
      <w:r>
        <w:rPr>
          <w:rFonts w:ascii="Trebuchet MS" w:hAnsi="Trebuchet MS"/>
          <w:b/>
          <w:sz w:val="48"/>
          <w:szCs w:val="72"/>
        </w:rPr>
        <w:t>2014</w:t>
      </w:r>
    </w:p>
    <w:p w:rsidR="00BC2F6A" w:rsidRPr="001B285B" w:rsidRDefault="00BC2F6A" w:rsidP="00987E14">
      <w:pPr>
        <w:rPr>
          <w:rFonts w:ascii="Trebuchet MS" w:hAnsi="Trebuchet MS"/>
        </w:rPr>
      </w:pPr>
    </w:p>
    <w:p w:rsidR="00BC2F6A" w:rsidRPr="001B285B" w:rsidRDefault="00BC2F6A" w:rsidP="00D241CD">
      <w:pPr>
        <w:jc w:val="center"/>
        <w:rPr>
          <w:rFonts w:ascii="Trebuchet MS" w:hAnsi="Trebuchet MS"/>
        </w:rPr>
      </w:pPr>
    </w:p>
    <w:p w:rsidR="00073A31" w:rsidRPr="001B285B" w:rsidRDefault="00C763D9" w:rsidP="00D241CD">
      <w:pPr>
        <w:jc w:val="center"/>
        <w:rPr>
          <w:rFonts w:ascii="Trebuchet MS" w:hAnsi="Trebuchet MS" w:cs="Arial"/>
          <w:b/>
          <w:sz w:val="32"/>
          <w:szCs w:val="32"/>
        </w:rPr>
      </w:pPr>
      <w:r w:rsidRPr="001B285B">
        <w:rPr>
          <w:rFonts w:ascii="Trebuchet MS" w:hAnsi="Trebuchet MS" w:cs="Arial"/>
          <w:b/>
          <w:sz w:val="32"/>
          <w:szCs w:val="32"/>
        </w:rPr>
        <w:br w:type="page"/>
      </w:r>
      <w:r w:rsidR="009E6B34" w:rsidRPr="001B285B">
        <w:rPr>
          <w:rFonts w:ascii="Trebuchet MS" w:hAnsi="Trebuchet MS" w:cs="Arial"/>
          <w:b/>
          <w:sz w:val="32"/>
          <w:szCs w:val="32"/>
        </w:rPr>
        <w:lastRenderedPageBreak/>
        <w:t>Tabla de Contenido</w:t>
      </w:r>
    </w:p>
    <w:p w:rsidR="009E6B34" w:rsidRPr="001B285B" w:rsidRDefault="009E6B34" w:rsidP="00D241CD">
      <w:pPr>
        <w:jc w:val="both"/>
        <w:rPr>
          <w:rFonts w:ascii="Trebuchet MS" w:hAnsi="Trebuchet MS"/>
        </w:rPr>
      </w:pPr>
    </w:p>
    <w:p w:rsidR="00D02605" w:rsidRDefault="00225519">
      <w:pPr>
        <w:pStyle w:val="TDC1"/>
        <w:tabs>
          <w:tab w:val="left" w:pos="400"/>
          <w:tab w:val="right" w:leader="dot" w:pos="10376"/>
        </w:tabs>
        <w:rPr>
          <w:rFonts w:ascii="Calibri" w:hAnsi="Calibri"/>
          <w:b w:val="0"/>
          <w:bCs w:val="0"/>
          <w:caps w:val="0"/>
          <w:noProof/>
          <w:sz w:val="22"/>
          <w:szCs w:val="22"/>
          <w:lang w:val="es-CO" w:eastAsia="es-CO"/>
        </w:rPr>
      </w:pPr>
      <w:r w:rsidRPr="00225519">
        <w:rPr>
          <w:rFonts w:ascii="Trebuchet MS" w:hAnsi="Trebuchet MS"/>
          <w:b w:val="0"/>
          <w:bCs w:val="0"/>
          <w:caps w:val="0"/>
        </w:rPr>
        <w:fldChar w:fldCharType="begin"/>
      </w:r>
      <w:r w:rsidR="009E6B34" w:rsidRPr="001B285B">
        <w:rPr>
          <w:rFonts w:ascii="Trebuchet MS" w:hAnsi="Trebuchet MS"/>
          <w:b w:val="0"/>
          <w:bCs w:val="0"/>
          <w:caps w:val="0"/>
        </w:rPr>
        <w:instrText xml:space="preserve"> TOC \o "1-3" \h \z \u </w:instrText>
      </w:r>
      <w:r w:rsidRPr="00225519">
        <w:rPr>
          <w:rFonts w:ascii="Trebuchet MS" w:hAnsi="Trebuchet MS"/>
          <w:b w:val="0"/>
          <w:bCs w:val="0"/>
          <w:caps w:val="0"/>
        </w:rPr>
        <w:fldChar w:fldCharType="separate"/>
      </w:r>
      <w:hyperlink w:anchor="_Toc329955429" w:history="1">
        <w:r w:rsidR="00D02605" w:rsidRPr="0021646E">
          <w:rPr>
            <w:rStyle w:val="Hipervnculo"/>
            <w:rFonts w:ascii="Arial" w:hAnsi="Arial"/>
            <w:noProof/>
          </w:rPr>
          <w:t>I.</w:t>
        </w:r>
        <w:r w:rsidR="00D02605">
          <w:rPr>
            <w:rFonts w:ascii="Calibri" w:hAnsi="Calibri"/>
            <w:b w:val="0"/>
            <w:bCs w:val="0"/>
            <w:caps w:val="0"/>
            <w:noProof/>
            <w:sz w:val="22"/>
            <w:szCs w:val="22"/>
            <w:lang w:val="es-CO" w:eastAsia="es-CO"/>
          </w:rPr>
          <w:tab/>
        </w:r>
        <w:r w:rsidR="00D02605" w:rsidRPr="0021646E">
          <w:rPr>
            <w:rStyle w:val="Hipervnculo"/>
            <w:noProof/>
          </w:rPr>
          <w:t>Introducción y alcance</w:t>
        </w:r>
        <w:r w:rsidR="00D02605">
          <w:rPr>
            <w:noProof/>
            <w:webHidden/>
          </w:rPr>
          <w:tab/>
        </w:r>
        <w:r>
          <w:rPr>
            <w:noProof/>
            <w:webHidden/>
          </w:rPr>
          <w:fldChar w:fldCharType="begin"/>
        </w:r>
        <w:r w:rsidR="00D02605">
          <w:rPr>
            <w:noProof/>
            <w:webHidden/>
          </w:rPr>
          <w:instrText xml:space="preserve"> PAGEREF _Toc329955429 \h </w:instrText>
        </w:r>
        <w:r>
          <w:rPr>
            <w:noProof/>
            <w:webHidden/>
          </w:rPr>
        </w:r>
        <w:r>
          <w:rPr>
            <w:noProof/>
            <w:webHidden/>
          </w:rPr>
          <w:fldChar w:fldCharType="separate"/>
        </w:r>
        <w:r w:rsidR="00D02605">
          <w:rPr>
            <w:noProof/>
            <w:webHidden/>
          </w:rPr>
          <w:t>3</w:t>
        </w:r>
        <w:r>
          <w:rPr>
            <w:noProof/>
            <w:webHidden/>
          </w:rPr>
          <w:fldChar w:fldCharType="end"/>
        </w:r>
      </w:hyperlink>
    </w:p>
    <w:p w:rsidR="00D02605" w:rsidRDefault="00225519">
      <w:pPr>
        <w:pStyle w:val="TDC1"/>
        <w:tabs>
          <w:tab w:val="left" w:pos="400"/>
          <w:tab w:val="right" w:leader="dot" w:pos="10376"/>
        </w:tabs>
        <w:rPr>
          <w:rFonts w:ascii="Calibri" w:hAnsi="Calibri"/>
          <w:b w:val="0"/>
          <w:bCs w:val="0"/>
          <w:caps w:val="0"/>
          <w:noProof/>
          <w:sz w:val="22"/>
          <w:szCs w:val="22"/>
          <w:lang w:val="es-CO" w:eastAsia="es-CO"/>
        </w:rPr>
      </w:pPr>
      <w:hyperlink w:anchor="_Toc329955430" w:history="1">
        <w:r w:rsidR="00D02605" w:rsidRPr="0021646E">
          <w:rPr>
            <w:rStyle w:val="Hipervnculo"/>
            <w:rFonts w:ascii="Arial" w:hAnsi="Arial"/>
            <w:noProof/>
          </w:rPr>
          <w:t>II.</w:t>
        </w:r>
        <w:r w:rsidR="00D02605">
          <w:rPr>
            <w:rFonts w:ascii="Calibri" w:hAnsi="Calibri"/>
            <w:b w:val="0"/>
            <w:bCs w:val="0"/>
            <w:caps w:val="0"/>
            <w:noProof/>
            <w:sz w:val="22"/>
            <w:szCs w:val="22"/>
            <w:lang w:val="es-CO" w:eastAsia="es-CO"/>
          </w:rPr>
          <w:tab/>
        </w:r>
        <w:r w:rsidR="00D02605" w:rsidRPr="0021646E">
          <w:rPr>
            <w:rStyle w:val="Hipervnculo"/>
            <w:noProof/>
          </w:rPr>
          <w:t>Objetivos</w:t>
        </w:r>
        <w:r w:rsidR="00D02605">
          <w:rPr>
            <w:noProof/>
            <w:webHidden/>
          </w:rPr>
          <w:tab/>
        </w:r>
        <w:r>
          <w:rPr>
            <w:noProof/>
            <w:webHidden/>
          </w:rPr>
          <w:fldChar w:fldCharType="begin"/>
        </w:r>
        <w:r w:rsidR="00D02605">
          <w:rPr>
            <w:noProof/>
            <w:webHidden/>
          </w:rPr>
          <w:instrText xml:space="preserve"> PAGEREF _Toc329955430 \h </w:instrText>
        </w:r>
        <w:r>
          <w:rPr>
            <w:noProof/>
            <w:webHidden/>
          </w:rPr>
        </w:r>
        <w:r>
          <w:rPr>
            <w:noProof/>
            <w:webHidden/>
          </w:rPr>
          <w:fldChar w:fldCharType="separate"/>
        </w:r>
        <w:r w:rsidR="00D02605">
          <w:rPr>
            <w:noProof/>
            <w:webHidden/>
          </w:rPr>
          <w:t>3</w:t>
        </w:r>
        <w:r>
          <w:rPr>
            <w:noProof/>
            <w:webHidden/>
          </w:rPr>
          <w:fldChar w:fldCharType="end"/>
        </w:r>
      </w:hyperlink>
    </w:p>
    <w:p w:rsidR="00D02605" w:rsidRDefault="00225519">
      <w:pPr>
        <w:pStyle w:val="TDC1"/>
        <w:tabs>
          <w:tab w:val="left" w:pos="600"/>
          <w:tab w:val="right" w:leader="dot" w:pos="10376"/>
        </w:tabs>
        <w:rPr>
          <w:rFonts w:ascii="Calibri" w:hAnsi="Calibri"/>
          <w:b w:val="0"/>
          <w:bCs w:val="0"/>
          <w:caps w:val="0"/>
          <w:noProof/>
          <w:sz w:val="22"/>
          <w:szCs w:val="22"/>
          <w:lang w:val="es-CO" w:eastAsia="es-CO"/>
        </w:rPr>
      </w:pPr>
      <w:hyperlink w:anchor="_Toc329955431" w:history="1">
        <w:r w:rsidR="00D02605" w:rsidRPr="0021646E">
          <w:rPr>
            <w:rStyle w:val="Hipervnculo"/>
            <w:rFonts w:ascii="Arial" w:hAnsi="Arial"/>
            <w:noProof/>
          </w:rPr>
          <w:t>III.</w:t>
        </w:r>
        <w:r w:rsidR="00D02605">
          <w:rPr>
            <w:rFonts w:ascii="Calibri" w:hAnsi="Calibri"/>
            <w:b w:val="0"/>
            <w:bCs w:val="0"/>
            <w:caps w:val="0"/>
            <w:noProof/>
            <w:sz w:val="22"/>
            <w:szCs w:val="22"/>
            <w:lang w:val="es-CO" w:eastAsia="es-CO"/>
          </w:rPr>
          <w:tab/>
        </w:r>
        <w:r w:rsidR="00D02605" w:rsidRPr="0021646E">
          <w:rPr>
            <w:rStyle w:val="Hipervnculo"/>
            <w:noProof/>
          </w:rPr>
          <w:t>Responsabilidades</w:t>
        </w:r>
        <w:r w:rsidR="00D02605">
          <w:rPr>
            <w:noProof/>
            <w:webHidden/>
          </w:rPr>
          <w:tab/>
        </w:r>
        <w:r>
          <w:rPr>
            <w:noProof/>
            <w:webHidden/>
          </w:rPr>
          <w:fldChar w:fldCharType="begin"/>
        </w:r>
        <w:r w:rsidR="00D02605">
          <w:rPr>
            <w:noProof/>
            <w:webHidden/>
          </w:rPr>
          <w:instrText xml:space="preserve"> PAGEREF _Toc329955431 \h </w:instrText>
        </w:r>
        <w:r>
          <w:rPr>
            <w:noProof/>
            <w:webHidden/>
          </w:rPr>
        </w:r>
        <w:r>
          <w:rPr>
            <w:noProof/>
            <w:webHidden/>
          </w:rPr>
          <w:fldChar w:fldCharType="separate"/>
        </w:r>
        <w:r w:rsidR="00D02605">
          <w:rPr>
            <w:noProof/>
            <w:webHidden/>
          </w:rPr>
          <w:t>3</w:t>
        </w:r>
        <w:r>
          <w:rPr>
            <w:noProof/>
            <w:webHidden/>
          </w:rPr>
          <w:fldChar w:fldCharType="end"/>
        </w:r>
      </w:hyperlink>
    </w:p>
    <w:p w:rsidR="00D02605" w:rsidRDefault="00225519">
      <w:pPr>
        <w:pStyle w:val="TDC1"/>
        <w:tabs>
          <w:tab w:val="left" w:pos="600"/>
          <w:tab w:val="right" w:leader="dot" w:pos="10376"/>
        </w:tabs>
        <w:rPr>
          <w:rFonts w:ascii="Calibri" w:hAnsi="Calibri"/>
          <w:b w:val="0"/>
          <w:bCs w:val="0"/>
          <w:caps w:val="0"/>
          <w:noProof/>
          <w:sz w:val="22"/>
          <w:szCs w:val="22"/>
          <w:lang w:val="es-CO" w:eastAsia="es-CO"/>
        </w:rPr>
      </w:pPr>
      <w:hyperlink w:anchor="_Toc329955432" w:history="1">
        <w:r w:rsidR="00D02605" w:rsidRPr="0021646E">
          <w:rPr>
            <w:rStyle w:val="Hipervnculo"/>
            <w:rFonts w:ascii="Arial" w:hAnsi="Arial"/>
            <w:noProof/>
          </w:rPr>
          <w:t>IV.</w:t>
        </w:r>
        <w:r w:rsidR="00D02605">
          <w:rPr>
            <w:rFonts w:ascii="Calibri" w:hAnsi="Calibri"/>
            <w:b w:val="0"/>
            <w:bCs w:val="0"/>
            <w:caps w:val="0"/>
            <w:noProof/>
            <w:sz w:val="22"/>
            <w:szCs w:val="22"/>
            <w:lang w:val="es-CO" w:eastAsia="es-CO"/>
          </w:rPr>
          <w:tab/>
        </w:r>
        <w:r w:rsidR="00D02605" w:rsidRPr="0021646E">
          <w:rPr>
            <w:rStyle w:val="Hipervnculo"/>
            <w:noProof/>
          </w:rPr>
          <w:t>Detalle de las tareas</w:t>
        </w:r>
        <w:r w:rsidR="00D02605">
          <w:rPr>
            <w:noProof/>
            <w:webHidden/>
          </w:rPr>
          <w:tab/>
        </w:r>
        <w:r w:rsidR="00E90A30">
          <w:rPr>
            <w:noProof/>
            <w:webHidden/>
          </w:rPr>
          <w:t>4</w:t>
        </w:r>
      </w:hyperlink>
    </w:p>
    <w:p w:rsidR="00D02605" w:rsidRDefault="00225519">
      <w:pPr>
        <w:pStyle w:val="TDC1"/>
        <w:tabs>
          <w:tab w:val="left" w:pos="600"/>
          <w:tab w:val="right" w:leader="dot" w:pos="10376"/>
        </w:tabs>
        <w:rPr>
          <w:rFonts w:ascii="Calibri" w:hAnsi="Calibri"/>
          <w:b w:val="0"/>
          <w:bCs w:val="0"/>
          <w:caps w:val="0"/>
          <w:noProof/>
          <w:sz w:val="22"/>
          <w:szCs w:val="22"/>
          <w:lang w:val="es-CO" w:eastAsia="es-CO"/>
        </w:rPr>
      </w:pPr>
      <w:hyperlink w:anchor="_Toc329955433" w:history="1">
        <w:r w:rsidR="00D02605" w:rsidRPr="0021646E">
          <w:rPr>
            <w:rStyle w:val="Hipervnculo"/>
            <w:rFonts w:ascii="Arial" w:hAnsi="Arial"/>
            <w:noProof/>
          </w:rPr>
          <w:t>V.</w:t>
        </w:r>
        <w:r w:rsidR="00D02605">
          <w:rPr>
            <w:rFonts w:ascii="Calibri" w:hAnsi="Calibri"/>
            <w:b w:val="0"/>
            <w:bCs w:val="0"/>
            <w:caps w:val="0"/>
            <w:noProof/>
            <w:sz w:val="22"/>
            <w:szCs w:val="22"/>
            <w:lang w:val="es-CO" w:eastAsia="es-CO"/>
          </w:rPr>
          <w:tab/>
        </w:r>
        <w:r w:rsidR="00D02605" w:rsidRPr="0021646E">
          <w:rPr>
            <w:rStyle w:val="Hipervnculo"/>
            <w:noProof/>
          </w:rPr>
          <w:t>Flujograma</w:t>
        </w:r>
        <w:r w:rsidR="00D02605">
          <w:rPr>
            <w:noProof/>
            <w:webHidden/>
          </w:rPr>
          <w:tab/>
        </w:r>
        <w:r>
          <w:rPr>
            <w:noProof/>
            <w:webHidden/>
          </w:rPr>
          <w:fldChar w:fldCharType="begin"/>
        </w:r>
        <w:r w:rsidR="00D02605">
          <w:rPr>
            <w:noProof/>
            <w:webHidden/>
          </w:rPr>
          <w:instrText xml:space="preserve"> PAGEREF _Toc329955433 \h </w:instrText>
        </w:r>
        <w:r>
          <w:rPr>
            <w:noProof/>
            <w:webHidden/>
          </w:rPr>
        </w:r>
        <w:r>
          <w:rPr>
            <w:noProof/>
            <w:webHidden/>
          </w:rPr>
          <w:fldChar w:fldCharType="separate"/>
        </w:r>
        <w:r w:rsidR="00D02605">
          <w:rPr>
            <w:noProof/>
            <w:webHidden/>
          </w:rPr>
          <w:t>11</w:t>
        </w:r>
        <w:r>
          <w:rPr>
            <w:noProof/>
            <w:webHidden/>
          </w:rPr>
          <w:fldChar w:fldCharType="end"/>
        </w:r>
      </w:hyperlink>
    </w:p>
    <w:p w:rsidR="00D02605" w:rsidRDefault="00225519">
      <w:pPr>
        <w:pStyle w:val="TDC1"/>
        <w:tabs>
          <w:tab w:val="left" w:pos="600"/>
          <w:tab w:val="right" w:leader="dot" w:pos="10376"/>
        </w:tabs>
        <w:rPr>
          <w:rFonts w:ascii="Calibri" w:hAnsi="Calibri"/>
          <w:b w:val="0"/>
          <w:bCs w:val="0"/>
          <w:caps w:val="0"/>
          <w:noProof/>
          <w:sz w:val="22"/>
          <w:szCs w:val="22"/>
          <w:lang w:val="es-CO" w:eastAsia="es-CO"/>
        </w:rPr>
      </w:pPr>
      <w:hyperlink w:anchor="_Toc329955434" w:history="1">
        <w:r w:rsidR="00D02605" w:rsidRPr="0021646E">
          <w:rPr>
            <w:rStyle w:val="Hipervnculo"/>
            <w:rFonts w:ascii="Arial" w:hAnsi="Arial"/>
            <w:noProof/>
          </w:rPr>
          <w:t>VI.</w:t>
        </w:r>
        <w:r w:rsidR="00D02605">
          <w:rPr>
            <w:rFonts w:ascii="Calibri" w:hAnsi="Calibri"/>
            <w:b w:val="0"/>
            <w:bCs w:val="0"/>
            <w:caps w:val="0"/>
            <w:noProof/>
            <w:sz w:val="22"/>
            <w:szCs w:val="22"/>
            <w:lang w:val="es-CO" w:eastAsia="es-CO"/>
          </w:rPr>
          <w:tab/>
        </w:r>
        <w:r w:rsidR="00D02605" w:rsidRPr="0021646E">
          <w:rPr>
            <w:rStyle w:val="Hipervnculo"/>
            <w:noProof/>
          </w:rPr>
          <w:t>Políticas y lineamientos</w:t>
        </w:r>
        <w:r w:rsidR="00D02605">
          <w:rPr>
            <w:noProof/>
            <w:webHidden/>
          </w:rPr>
          <w:tab/>
        </w:r>
        <w:r>
          <w:rPr>
            <w:noProof/>
            <w:webHidden/>
          </w:rPr>
          <w:fldChar w:fldCharType="begin"/>
        </w:r>
        <w:r w:rsidR="00D02605">
          <w:rPr>
            <w:noProof/>
            <w:webHidden/>
          </w:rPr>
          <w:instrText xml:space="preserve"> PAGEREF _Toc329955434 \h </w:instrText>
        </w:r>
        <w:r>
          <w:rPr>
            <w:noProof/>
            <w:webHidden/>
          </w:rPr>
        </w:r>
        <w:r>
          <w:rPr>
            <w:noProof/>
            <w:webHidden/>
          </w:rPr>
          <w:fldChar w:fldCharType="separate"/>
        </w:r>
        <w:r w:rsidR="00D02605">
          <w:rPr>
            <w:noProof/>
            <w:webHidden/>
          </w:rPr>
          <w:t>11</w:t>
        </w:r>
        <w:r>
          <w:rPr>
            <w:noProof/>
            <w:webHidden/>
          </w:rPr>
          <w:fldChar w:fldCharType="end"/>
        </w:r>
      </w:hyperlink>
    </w:p>
    <w:p w:rsidR="00D02605" w:rsidRDefault="00225519">
      <w:pPr>
        <w:pStyle w:val="TDC1"/>
        <w:tabs>
          <w:tab w:val="left" w:pos="600"/>
          <w:tab w:val="right" w:leader="dot" w:pos="10376"/>
        </w:tabs>
        <w:rPr>
          <w:rFonts w:ascii="Calibri" w:hAnsi="Calibri"/>
          <w:b w:val="0"/>
          <w:bCs w:val="0"/>
          <w:caps w:val="0"/>
          <w:noProof/>
          <w:sz w:val="22"/>
          <w:szCs w:val="22"/>
          <w:lang w:val="es-CO" w:eastAsia="es-CO"/>
        </w:rPr>
      </w:pPr>
      <w:hyperlink w:anchor="_Toc329955435" w:history="1">
        <w:r w:rsidR="00D02605" w:rsidRPr="0021646E">
          <w:rPr>
            <w:rStyle w:val="Hipervnculo"/>
            <w:rFonts w:ascii="Arial" w:hAnsi="Arial"/>
            <w:noProof/>
          </w:rPr>
          <w:t>VII.</w:t>
        </w:r>
        <w:r w:rsidR="00D02605">
          <w:rPr>
            <w:rFonts w:ascii="Calibri" w:hAnsi="Calibri"/>
            <w:b w:val="0"/>
            <w:bCs w:val="0"/>
            <w:caps w:val="0"/>
            <w:noProof/>
            <w:sz w:val="22"/>
            <w:szCs w:val="22"/>
            <w:lang w:val="es-CO" w:eastAsia="es-CO"/>
          </w:rPr>
          <w:tab/>
        </w:r>
        <w:r w:rsidR="00D02605" w:rsidRPr="0021646E">
          <w:rPr>
            <w:rStyle w:val="Hipervnculo"/>
            <w:noProof/>
          </w:rPr>
          <w:t>Anexos</w:t>
        </w:r>
        <w:r w:rsidR="00D02605">
          <w:rPr>
            <w:noProof/>
            <w:webHidden/>
          </w:rPr>
          <w:tab/>
        </w:r>
        <w:r>
          <w:rPr>
            <w:noProof/>
            <w:webHidden/>
          </w:rPr>
          <w:fldChar w:fldCharType="begin"/>
        </w:r>
        <w:r w:rsidR="00D02605">
          <w:rPr>
            <w:noProof/>
            <w:webHidden/>
          </w:rPr>
          <w:instrText xml:space="preserve"> PAGEREF _Toc329955435 \h </w:instrText>
        </w:r>
        <w:r>
          <w:rPr>
            <w:noProof/>
            <w:webHidden/>
          </w:rPr>
        </w:r>
        <w:r>
          <w:rPr>
            <w:noProof/>
            <w:webHidden/>
          </w:rPr>
          <w:fldChar w:fldCharType="separate"/>
        </w:r>
        <w:r w:rsidR="00D02605">
          <w:rPr>
            <w:noProof/>
            <w:webHidden/>
          </w:rPr>
          <w:t>12</w:t>
        </w:r>
        <w:r>
          <w:rPr>
            <w:noProof/>
            <w:webHidden/>
          </w:rPr>
          <w:fldChar w:fldCharType="end"/>
        </w:r>
      </w:hyperlink>
    </w:p>
    <w:p w:rsidR="00D02605" w:rsidRDefault="00225519">
      <w:pPr>
        <w:pStyle w:val="TDC1"/>
        <w:tabs>
          <w:tab w:val="left" w:pos="600"/>
          <w:tab w:val="right" w:leader="dot" w:pos="10376"/>
        </w:tabs>
        <w:rPr>
          <w:rFonts w:ascii="Calibri" w:hAnsi="Calibri"/>
          <w:b w:val="0"/>
          <w:bCs w:val="0"/>
          <w:caps w:val="0"/>
          <w:noProof/>
          <w:sz w:val="22"/>
          <w:szCs w:val="22"/>
          <w:lang w:val="es-CO" w:eastAsia="es-CO"/>
        </w:rPr>
      </w:pPr>
      <w:hyperlink w:anchor="_Toc329955436" w:history="1">
        <w:r w:rsidR="00D02605" w:rsidRPr="0021646E">
          <w:rPr>
            <w:rStyle w:val="Hipervnculo"/>
            <w:rFonts w:ascii="Arial" w:hAnsi="Arial"/>
            <w:noProof/>
          </w:rPr>
          <w:t>VIII.</w:t>
        </w:r>
        <w:r w:rsidR="00D02605">
          <w:rPr>
            <w:rFonts w:ascii="Calibri" w:hAnsi="Calibri"/>
            <w:b w:val="0"/>
            <w:bCs w:val="0"/>
            <w:caps w:val="0"/>
            <w:noProof/>
            <w:sz w:val="22"/>
            <w:szCs w:val="22"/>
            <w:lang w:val="es-CO" w:eastAsia="es-CO"/>
          </w:rPr>
          <w:tab/>
        </w:r>
        <w:r w:rsidR="00D02605" w:rsidRPr="0021646E">
          <w:rPr>
            <w:rStyle w:val="Hipervnculo"/>
            <w:noProof/>
          </w:rPr>
          <w:t>Control de documento</w:t>
        </w:r>
        <w:r w:rsidR="00D02605">
          <w:rPr>
            <w:noProof/>
            <w:webHidden/>
          </w:rPr>
          <w:tab/>
        </w:r>
        <w:r>
          <w:rPr>
            <w:noProof/>
            <w:webHidden/>
          </w:rPr>
          <w:fldChar w:fldCharType="begin"/>
        </w:r>
        <w:r w:rsidR="00D02605">
          <w:rPr>
            <w:noProof/>
            <w:webHidden/>
          </w:rPr>
          <w:instrText xml:space="preserve"> PAGEREF _Toc329955436 \h </w:instrText>
        </w:r>
        <w:r>
          <w:rPr>
            <w:noProof/>
            <w:webHidden/>
          </w:rPr>
        </w:r>
        <w:r>
          <w:rPr>
            <w:noProof/>
            <w:webHidden/>
          </w:rPr>
          <w:fldChar w:fldCharType="separate"/>
        </w:r>
        <w:r w:rsidR="00D02605">
          <w:rPr>
            <w:noProof/>
            <w:webHidden/>
          </w:rPr>
          <w:t>12</w:t>
        </w:r>
        <w:r>
          <w:rPr>
            <w:noProof/>
            <w:webHidden/>
          </w:rPr>
          <w:fldChar w:fldCharType="end"/>
        </w:r>
      </w:hyperlink>
    </w:p>
    <w:p w:rsidR="009E6B34" w:rsidRPr="001B285B" w:rsidRDefault="00225519" w:rsidP="00D241CD">
      <w:pPr>
        <w:jc w:val="both"/>
        <w:rPr>
          <w:rFonts w:ascii="Trebuchet MS" w:hAnsi="Trebuchet MS"/>
        </w:rPr>
      </w:pPr>
      <w:r w:rsidRPr="001B285B">
        <w:rPr>
          <w:rFonts w:ascii="Trebuchet MS" w:hAnsi="Trebuchet MS"/>
          <w:b/>
          <w:bCs/>
          <w:caps/>
          <w:szCs w:val="20"/>
        </w:rPr>
        <w:fldChar w:fldCharType="end"/>
      </w:r>
    </w:p>
    <w:p w:rsidR="00073A31" w:rsidRPr="001B285B" w:rsidRDefault="00073A31" w:rsidP="00D241CD">
      <w:pPr>
        <w:jc w:val="both"/>
        <w:rPr>
          <w:rFonts w:ascii="Trebuchet MS" w:hAnsi="Trebuchet MS"/>
        </w:rPr>
      </w:pPr>
    </w:p>
    <w:p w:rsidR="0010668B" w:rsidRPr="001B285B" w:rsidRDefault="009E6B34" w:rsidP="001B285B">
      <w:pPr>
        <w:pStyle w:val="Ttulo1"/>
        <w:spacing w:after="0"/>
      </w:pPr>
      <w:bookmarkStart w:id="0" w:name="_Toc166663996"/>
      <w:r w:rsidRPr="001B285B">
        <w:br w:type="page"/>
      </w:r>
      <w:bookmarkStart w:id="1" w:name="_Toc278386144"/>
      <w:bookmarkStart w:id="2" w:name="_Toc329955429"/>
      <w:bookmarkEnd w:id="0"/>
      <w:r w:rsidR="0010668B" w:rsidRPr="001B285B">
        <w:lastRenderedPageBreak/>
        <w:t>Introducción y alcance</w:t>
      </w:r>
      <w:bookmarkEnd w:id="1"/>
      <w:bookmarkEnd w:id="2"/>
    </w:p>
    <w:p w:rsidR="0010668B" w:rsidRDefault="0010668B" w:rsidP="001B285B">
      <w:pPr>
        <w:pStyle w:val="EstiloJustificado"/>
        <w:spacing w:before="0" w:after="0"/>
        <w:ind w:firstLine="720"/>
        <w:rPr>
          <w:rFonts w:ascii="Trebuchet MS" w:hAnsi="Trebuchet MS"/>
          <w:color w:val="BFBFBF"/>
          <w:sz w:val="18"/>
        </w:rPr>
      </w:pPr>
      <w:r w:rsidRPr="001B285B">
        <w:rPr>
          <w:rFonts w:ascii="Trebuchet MS" w:hAnsi="Trebuchet MS"/>
          <w:color w:val="BFBFBF"/>
          <w:sz w:val="18"/>
        </w:rPr>
        <w:t>Introducción y alcance del procedimiento</w:t>
      </w:r>
    </w:p>
    <w:p w:rsidR="006D2F3C" w:rsidRDefault="006D2F3C" w:rsidP="006D2F3C">
      <w:pPr>
        <w:pStyle w:val="EstiloJustificado"/>
        <w:spacing w:before="0" w:after="0"/>
        <w:rPr>
          <w:rFonts w:ascii="Trebuchet MS" w:hAnsi="Trebuchet MS"/>
          <w:color w:val="BFBFBF"/>
          <w:sz w:val="18"/>
        </w:rPr>
      </w:pPr>
    </w:p>
    <w:p w:rsidR="006D2F3C" w:rsidRPr="00C85E04" w:rsidRDefault="006D2F3C" w:rsidP="006D2F3C">
      <w:pPr>
        <w:pStyle w:val="EstiloJustificado"/>
        <w:spacing w:before="0" w:after="0"/>
        <w:rPr>
          <w:rFonts w:ascii="Trebuchet MS" w:hAnsi="Trebuchet MS"/>
        </w:rPr>
      </w:pPr>
      <w:r w:rsidRPr="00C85E04">
        <w:rPr>
          <w:rFonts w:ascii="Trebuchet MS" w:hAnsi="Trebuchet MS"/>
        </w:rPr>
        <w:t xml:space="preserve">Los procedimientos diseñados y establecidos para la atención de las órdenes de </w:t>
      </w:r>
      <w:r w:rsidR="0098794B">
        <w:rPr>
          <w:rFonts w:ascii="Trebuchet MS" w:hAnsi="Trebuchet MS"/>
        </w:rPr>
        <w:t xml:space="preserve">aprovisionamiento y </w:t>
      </w:r>
      <w:r w:rsidR="00B611D3">
        <w:rPr>
          <w:rFonts w:ascii="Trebuchet MS" w:hAnsi="Trebuchet MS"/>
        </w:rPr>
        <w:t xml:space="preserve">desaprovisionamiento </w:t>
      </w:r>
      <w:r w:rsidR="00B611D3" w:rsidRPr="00C85E04">
        <w:rPr>
          <w:rFonts w:ascii="Trebuchet MS" w:hAnsi="Trebuchet MS"/>
        </w:rPr>
        <w:t>requieren de la atención oportuna</w:t>
      </w:r>
      <w:r w:rsidR="00B611D3">
        <w:rPr>
          <w:rFonts w:ascii="Trebuchet MS" w:hAnsi="Trebuchet MS"/>
        </w:rPr>
        <w:t xml:space="preserve"> </w:t>
      </w:r>
      <w:r w:rsidR="00B611D3" w:rsidRPr="00F3658B">
        <w:rPr>
          <w:rFonts w:ascii="Trebuchet MS" w:hAnsi="Trebuchet MS"/>
        </w:rPr>
        <w:t xml:space="preserve">y </w:t>
      </w:r>
      <w:r w:rsidR="00B611D3">
        <w:rPr>
          <w:rFonts w:ascii="Trebuchet MS" w:hAnsi="Trebuchet MS"/>
        </w:rPr>
        <w:t>ó</w:t>
      </w:r>
      <w:r w:rsidR="00B611D3" w:rsidRPr="00F3658B">
        <w:rPr>
          <w:rFonts w:ascii="Trebuchet MS" w:hAnsi="Trebuchet MS"/>
        </w:rPr>
        <w:t>ptima</w:t>
      </w:r>
      <w:r w:rsidR="00B611D3" w:rsidRPr="00C85E04">
        <w:rPr>
          <w:rFonts w:ascii="Trebuchet MS" w:hAnsi="Trebuchet MS"/>
        </w:rPr>
        <w:t xml:space="preserve"> por parte de las diferentes áreas que intervienen </w:t>
      </w:r>
      <w:r w:rsidR="00B611D3">
        <w:rPr>
          <w:rFonts w:ascii="Trebuchet MS" w:hAnsi="Trebuchet MS"/>
        </w:rPr>
        <w:t>dichos procesos</w:t>
      </w:r>
      <w:r w:rsidR="00B611D3" w:rsidRPr="00C85E04">
        <w:rPr>
          <w:rFonts w:ascii="Trebuchet MS" w:hAnsi="Trebuchet MS"/>
        </w:rPr>
        <w:t>, brindando así a los clientes una solución con calidad que permita garantizar la estabilidad de sus servicios</w:t>
      </w:r>
      <w:r w:rsidR="00B611D3">
        <w:rPr>
          <w:rFonts w:ascii="Trebuchet MS" w:hAnsi="Trebuchet MS"/>
        </w:rPr>
        <w:t>.</w:t>
      </w:r>
      <w:r w:rsidR="00753D35">
        <w:rPr>
          <w:rFonts w:ascii="Trebuchet MS" w:hAnsi="Trebuchet MS"/>
        </w:rPr>
        <w:t xml:space="preserve">                                                                                                                                                                     </w:t>
      </w:r>
      <w:r w:rsidR="00B611D3">
        <w:rPr>
          <w:rFonts w:ascii="Trebuchet MS" w:hAnsi="Trebuchet MS"/>
        </w:rPr>
        <w:t xml:space="preserve">                          </w:t>
      </w:r>
    </w:p>
    <w:p w:rsidR="00DC49C4" w:rsidRDefault="00DC49C4" w:rsidP="001F43E6">
      <w:pPr>
        <w:pStyle w:val="EstiloJustificado"/>
        <w:spacing w:before="0" w:after="0"/>
        <w:rPr>
          <w:rFonts w:ascii="Trebuchet MS" w:hAnsi="Trebuchet MS"/>
        </w:rPr>
      </w:pPr>
    </w:p>
    <w:p w:rsidR="0020024E" w:rsidRPr="00C85E04" w:rsidRDefault="00FC01D2" w:rsidP="001F43E6">
      <w:pPr>
        <w:pStyle w:val="EstiloJustificado"/>
        <w:spacing w:before="0" w:after="0"/>
        <w:rPr>
          <w:rFonts w:ascii="Trebuchet MS" w:hAnsi="Trebuchet MS"/>
        </w:rPr>
      </w:pPr>
      <w:r>
        <w:rPr>
          <w:rFonts w:ascii="Trebuchet MS" w:hAnsi="Trebuchet MS"/>
        </w:rPr>
        <w:t>Como medio de monitore</w:t>
      </w:r>
      <w:r w:rsidR="0020024E" w:rsidRPr="00C85E04">
        <w:rPr>
          <w:rFonts w:ascii="Trebuchet MS" w:hAnsi="Trebuchet MS"/>
        </w:rPr>
        <w:t>o, gestión y control a la calidad de los servicios atendidos, el presente documento describe el procedimiento al seg</w:t>
      </w:r>
      <w:r w:rsidR="0098794B">
        <w:rPr>
          <w:rFonts w:ascii="Trebuchet MS" w:hAnsi="Trebuchet MS"/>
        </w:rPr>
        <w:t>uimiento de las órdenes gestionadas</w:t>
      </w:r>
      <w:r w:rsidR="00C85E04">
        <w:rPr>
          <w:rFonts w:ascii="Trebuchet MS" w:hAnsi="Trebuchet MS"/>
        </w:rPr>
        <w:t xml:space="preserve">, </w:t>
      </w:r>
      <w:r w:rsidR="0098794B">
        <w:rPr>
          <w:rFonts w:ascii="Trebuchet MS" w:hAnsi="Trebuchet MS"/>
        </w:rPr>
        <w:t xml:space="preserve">para validar la calidad de los servicios </w:t>
      </w:r>
      <w:r w:rsidR="00C85E04">
        <w:rPr>
          <w:rFonts w:ascii="Trebuchet MS" w:hAnsi="Trebuchet MS"/>
        </w:rPr>
        <w:t>y alert</w:t>
      </w:r>
      <w:r w:rsidR="0098794B">
        <w:rPr>
          <w:rFonts w:ascii="Trebuchet MS" w:hAnsi="Trebuchet MS"/>
        </w:rPr>
        <w:t xml:space="preserve">arlos sobre aquellas inconsistencias que se deben </w:t>
      </w:r>
      <w:r w:rsidR="00C85E04">
        <w:rPr>
          <w:rFonts w:ascii="Trebuchet MS" w:hAnsi="Trebuchet MS"/>
        </w:rPr>
        <w:t xml:space="preserve">corregir </w:t>
      </w:r>
      <w:r w:rsidR="0098794B">
        <w:rPr>
          <w:rFonts w:ascii="Trebuchet MS" w:hAnsi="Trebuchet MS"/>
        </w:rPr>
        <w:t xml:space="preserve">con los </w:t>
      </w:r>
      <w:r w:rsidR="00C85E04">
        <w:rPr>
          <w:rFonts w:ascii="Trebuchet MS" w:hAnsi="Trebuchet MS"/>
        </w:rPr>
        <w:t>servicio</w:t>
      </w:r>
      <w:r w:rsidR="0098794B">
        <w:rPr>
          <w:rFonts w:ascii="Trebuchet MS" w:hAnsi="Trebuchet MS"/>
        </w:rPr>
        <w:t xml:space="preserve">s </w:t>
      </w:r>
      <w:r w:rsidR="00C85E04">
        <w:rPr>
          <w:rFonts w:ascii="Trebuchet MS" w:hAnsi="Trebuchet MS"/>
        </w:rPr>
        <w:t xml:space="preserve"> y justificar correctamente </w:t>
      </w:r>
      <w:r w:rsidR="0098794B">
        <w:rPr>
          <w:rFonts w:ascii="Trebuchet MS" w:hAnsi="Trebuchet MS"/>
        </w:rPr>
        <w:t>la atención del mismo.</w:t>
      </w:r>
    </w:p>
    <w:p w:rsidR="00DC49C4" w:rsidRDefault="00DC49C4" w:rsidP="001F43E6">
      <w:pPr>
        <w:pStyle w:val="EstiloJustificado"/>
        <w:spacing w:before="0" w:after="0"/>
        <w:rPr>
          <w:rFonts w:ascii="Trebuchet MS" w:hAnsi="Trebuchet MS"/>
        </w:rPr>
      </w:pPr>
    </w:p>
    <w:p w:rsidR="00801AEC" w:rsidRDefault="00801AEC" w:rsidP="001F43E6">
      <w:pPr>
        <w:pStyle w:val="EstiloJustificado"/>
        <w:spacing w:before="0" w:after="0"/>
        <w:rPr>
          <w:rFonts w:ascii="Trebuchet MS" w:hAnsi="Trebuchet MS"/>
        </w:rPr>
      </w:pPr>
    </w:p>
    <w:p w:rsidR="008A5544" w:rsidRPr="001B285B" w:rsidRDefault="008A5544" w:rsidP="001B285B">
      <w:pPr>
        <w:pStyle w:val="EstiloJustificado"/>
        <w:spacing w:before="0" w:after="0"/>
        <w:ind w:firstLine="720"/>
        <w:rPr>
          <w:rFonts w:ascii="Trebuchet MS" w:hAnsi="Trebuchet MS"/>
          <w:color w:val="BFBFBF"/>
          <w:sz w:val="18"/>
        </w:rPr>
      </w:pPr>
    </w:p>
    <w:p w:rsidR="009E6B34" w:rsidRPr="001B285B" w:rsidRDefault="009E6B34" w:rsidP="001B285B">
      <w:pPr>
        <w:pStyle w:val="Ttulo1"/>
        <w:spacing w:after="0"/>
      </w:pPr>
      <w:bookmarkStart w:id="3" w:name="_Toc329955430"/>
      <w:r w:rsidRPr="001B285B">
        <w:t>Objetivos</w:t>
      </w:r>
      <w:bookmarkEnd w:id="3"/>
    </w:p>
    <w:p w:rsidR="0010668B" w:rsidRDefault="0010668B" w:rsidP="001B285B">
      <w:pPr>
        <w:pStyle w:val="EstiloJustificado"/>
        <w:spacing w:before="0" w:after="0"/>
        <w:ind w:firstLine="720"/>
        <w:rPr>
          <w:rFonts w:ascii="Trebuchet MS" w:hAnsi="Trebuchet MS"/>
          <w:color w:val="BFBFBF"/>
          <w:sz w:val="18"/>
        </w:rPr>
      </w:pPr>
      <w:r w:rsidRPr="001B285B">
        <w:rPr>
          <w:rFonts w:ascii="Trebuchet MS" w:hAnsi="Trebuchet MS"/>
          <w:color w:val="BFBFBF"/>
          <w:sz w:val="18"/>
        </w:rPr>
        <w:t>Objetivo del documento</w:t>
      </w:r>
    </w:p>
    <w:p w:rsidR="00753D35" w:rsidRPr="001B285B" w:rsidRDefault="00753D35" w:rsidP="001B285B">
      <w:pPr>
        <w:pStyle w:val="EstiloJustificado"/>
        <w:spacing w:before="0" w:after="0"/>
        <w:ind w:firstLine="720"/>
        <w:rPr>
          <w:rFonts w:ascii="Trebuchet MS" w:hAnsi="Trebuchet MS"/>
          <w:color w:val="BFBFBF"/>
          <w:sz w:val="18"/>
        </w:rPr>
      </w:pPr>
    </w:p>
    <w:p w:rsidR="00602F7A" w:rsidRPr="002A50FA" w:rsidRDefault="00753D35" w:rsidP="007A2F7F">
      <w:pPr>
        <w:pStyle w:val="EstiloJustificado"/>
        <w:numPr>
          <w:ilvl w:val="0"/>
          <w:numId w:val="4"/>
        </w:numPr>
        <w:spacing w:before="120" w:after="0"/>
        <w:ind w:left="142" w:hanging="142"/>
        <w:rPr>
          <w:rFonts w:ascii="Trebuchet MS" w:hAnsi="Trebuchet MS"/>
          <w:szCs w:val="22"/>
        </w:rPr>
      </w:pPr>
      <w:r>
        <w:rPr>
          <w:rFonts w:ascii="Trebuchet MS" w:hAnsi="Trebuchet MS"/>
          <w:szCs w:val="22"/>
        </w:rPr>
        <w:t>Reprocesar y corregir las actividades para que continúen con la secuencia</w:t>
      </w:r>
      <w:r w:rsidR="00D65BC6">
        <w:rPr>
          <w:rFonts w:ascii="Trebuchet MS" w:hAnsi="Trebuchet MS"/>
          <w:szCs w:val="22"/>
        </w:rPr>
        <w:t xml:space="preserve"> normal en los sistemas de información para los servicios de 3G.</w:t>
      </w:r>
    </w:p>
    <w:p w:rsidR="00D65BC6" w:rsidRDefault="00D65BC6" w:rsidP="007A2F7F">
      <w:pPr>
        <w:pStyle w:val="EstiloJustificado"/>
        <w:numPr>
          <w:ilvl w:val="0"/>
          <w:numId w:val="4"/>
        </w:numPr>
        <w:spacing w:before="120" w:after="0"/>
        <w:ind w:left="142" w:hanging="142"/>
        <w:rPr>
          <w:rFonts w:ascii="Trebuchet MS" w:hAnsi="Trebuchet MS"/>
          <w:szCs w:val="22"/>
        </w:rPr>
      </w:pPr>
      <w:r>
        <w:rPr>
          <w:rFonts w:ascii="Trebuchet MS" w:hAnsi="Trebuchet MS"/>
          <w:szCs w:val="22"/>
        </w:rPr>
        <w:t xml:space="preserve">Mantener actualizados los sistemas de información en el tema de </w:t>
      </w:r>
      <w:proofErr w:type="spellStart"/>
      <w:r>
        <w:rPr>
          <w:rFonts w:ascii="Trebuchet MS" w:hAnsi="Trebuchet MS"/>
          <w:szCs w:val="22"/>
        </w:rPr>
        <w:t>desconfiguración</w:t>
      </w:r>
      <w:proofErr w:type="spellEnd"/>
      <w:r w:rsidR="00D07B3A">
        <w:rPr>
          <w:rFonts w:ascii="Trebuchet MS" w:hAnsi="Trebuchet MS"/>
          <w:szCs w:val="22"/>
        </w:rPr>
        <w:t xml:space="preserve"> en la OSS ELITE</w:t>
      </w:r>
    </w:p>
    <w:p w:rsidR="00B00015" w:rsidRDefault="00D65BC6" w:rsidP="00B00015">
      <w:pPr>
        <w:pStyle w:val="EstiloJustificado"/>
        <w:numPr>
          <w:ilvl w:val="0"/>
          <w:numId w:val="4"/>
        </w:numPr>
        <w:spacing w:before="120" w:after="0"/>
        <w:ind w:left="142" w:hanging="142"/>
        <w:rPr>
          <w:rFonts w:ascii="Trebuchet MS" w:hAnsi="Trebuchet MS"/>
          <w:szCs w:val="22"/>
        </w:rPr>
      </w:pPr>
      <w:r w:rsidRPr="00D65BC6">
        <w:rPr>
          <w:rFonts w:ascii="Trebuchet MS" w:hAnsi="Trebuchet MS"/>
          <w:szCs w:val="22"/>
        </w:rPr>
        <w:t xml:space="preserve">Llevar trazabilidad de las órdenes del servicio IDIOMAS y </w:t>
      </w:r>
      <w:r w:rsidR="00D07B3A">
        <w:rPr>
          <w:rFonts w:ascii="Trebuchet MS" w:hAnsi="Trebuchet MS"/>
          <w:szCs w:val="22"/>
        </w:rPr>
        <w:t>MIUNE</w:t>
      </w:r>
    </w:p>
    <w:p w:rsidR="0010668B" w:rsidRDefault="00D65BC6" w:rsidP="00D65BC6">
      <w:pPr>
        <w:pStyle w:val="EstiloJustificado"/>
        <w:numPr>
          <w:ilvl w:val="0"/>
          <w:numId w:val="4"/>
        </w:numPr>
        <w:spacing w:before="120" w:after="0"/>
        <w:ind w:left="142" w:hanging="142"/>
        <w:rPr>
          <w:rFonts w:ascii="Trebuchet MS" w:hAnsi="Trebuchet MS"/>
          <w:szCs w:val="22"/>
        </w:rPr>
      </w:pPr>
      <w:r w:rsidRPr="00D65BC6">
        <w:rPr>
          <w:rFonts w:ascii="Trebuchet MS" w:hAnsi="Trebuchet MS"/>
          <w:szCs w:val="22"/>
        </w:rPr>
        <w:t>Garantizar las actividades contra plataforma para los se</w:t>
      </w:r>
      <w:r>
        <w:rPr>
          <w:rFonts w:ascii="Trebuchet MS" w:hAnsi="Trebuchet MS"/>
          <w:szCs w:val="22"/>
        </w:rPr>
        <w:t>rvicios de Internet por consumo.</w:t>
      </w:r>
    </w:p>
    <w:p w:rsidR="00D65BC6" w:rsidRDefault="00D65BC6" w:rsidP="00D65BC6">
      <w:pPr>
        <w:pStyle w:val="EstiloJustificado"/>
        <w:numPr>
          <w:ilvl w:val="0"/>
          <w:numId w:val="4"/>
        </w:numPr>
        <w:spacing w:before="120" w:after="0"/>
        <w:ind w:left="142" w:hanging="142"/>
        <w:rPr>
          <w:rFonts w:ascii="Trebuchet MS" w:hAnsi="Trebuchet MS"/>
          <w:szCs w:val="22"/>
        </w:rPr>
      </w:pPr>
      <w:r>
        <w:rPr>
          <w:rFonts w:ascii="Trebuchet MS" w:hAnsi="Trebuchet MS"/>
          <w:szCs w:val="22"/>
        </w:rPr>
        <w:t>Generar los retiros m</w:t>
      </w:r>
      <w:r w:rsidR="00D07B3A">
        <w:rPr>
          <w:rFonts w:ascii="Trebuchet MS" w:hAnsi="Trebuchet MS"/>
          <w:szCs w:val="22"/>
        </w:rPr>
        <w:t>anuales de la plataforma SHASTA</w:t>
      </w:r>
    </w:p>
    <w:p w:rsidR="00D65BC6" w:rsidRPr="001B285B" w:rsidRDefault="00D65BC6" w:rsidP="00D65BC6">
      <w:pPr>
        <w:pStyle w:val="EstiloJustificado"/>
        <w:spacing w:before="120" w:after="0"/>
        <w:ind w:left="142"/>
        <w:rPr>
          <w:rFonts w:ascii="Trebuchet MS" w:hAnsi="Trebuchet MS"/>
          <w:szCs w:val="22"/>
        </w:rPr>
      </w:pPr>
    </w:p>
    <w:p w:rsidR="002F25EF" w:rsidRPr="001B285B" w:rsidRDefault="00144D85" w:rsidP="001B285B">
      <w:pPr>
        <w:pStyle w:val="Ttulo1"/>
        <w:spacing w:after="0"/>
      </w:pPr>
      <w:bookmarkStart w:id="4" w:name="_Toc329955431"/>
      <w:r w:rsidRPr="001B285B">
        <w:t>Responsabilidades</w:t>
      </w:r>
      <w:bookmarkEnd w:id="4"/>
    </w:p>
    <w:p w:rsidR="0010668B" w:rsidRDefault="0010668B" w:rsidP="001B285B">
      <w:pPr>
        <w:pStyle w:val="EstiloJustificado"/>
        <w:spacing w:before="0" w:after="0"/>
        <w:ind w:firstLine="720"/>
        <w:rPr>
          <w:rFonts w:ascii="Trebuchet MS" w:hAnsi="Trebuchet MS"/>
          <w:color w:val="BFBFBF"/>
          <w:sz w:val="18"/>
        </w:rPr>
      </w:pPr>
      <w:r w:rsidRPr="001B285B">
        <w:rPr>
          <w:rFonts w:ascii="Trebuchet MS" w:hAnsi="Trebuchet MS"/>
          <w:color w:val="BFBFBF"/>
          <w:sz w:val="18"/>
        </w:rPr>
        <w:t>Definición de responsables</w:t>
      </w:r>
    </w:p>
    <w:p w:rsidR="00585371" w:rsidRDefault="00585371" w:rsidP="001B285B">
      <w:pPr>
        <w:pStyle w:val="EstiloJustificado"/>
        <w:spacing w:before="0" w:after="0"/>
        <w:ind w:firstLine="720"/>
        <w:rPr>
          <w:rFonts w:ascii="Trebuchet MS" w:hAnsi="Trebuchet MS"/>
          <w:color w:val="BFBFBF"/>
          <w:sz w:val="18"/>
        </w:rPr>
      </w:pPr>
    </w:p>
    <w:p w:rsidR="00585371" w:rsidRDefault="00585371" w:rsidP="001B285B">
      <w:pPr>
        <w:pStyle w:val="EstiloJustificado"/>
        <w:spacing w:before="0" w:after="0"/>
        <w:ind w:firstLine="720"/>
        <w:rPr>
          <w:rFonts w:ascii="Trebuchet MS" w:hAnsi="Trebuchet MS"/>
          <w:color w:val="BFBFBF"/>
          <w:sz w:val="18"/>
        </w:rPr>
      </w:pPr>
      <w:r>
        <w:rPr>
          <w:rFonts w:ascii="Trebuchet MS" w:hAnsi="Trebuchet MS"/>
          <w:color w:val="BFBFBF"/>
          <w:sz w:val="18"/>
        </w:rPr>
        <w:t>Formato propuesto (opcional):</w:t>
      </w:r>
    </w:p>
    <w:tbl>
      <w:tblPr>
        <w:tblW w:w="10103" w:type="dxa"/>
        <w:jc w:val="center"/>
        <w:tblInd w:w="-9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714"/>
        <w:gridCol w:w="1831"/>
        <w:gridCol w:w="6558"/>
      </w:tblGrid>
      <w:tr w:rsidR="000F5CAA" w:rsidRPr="001B285B" w:rsidTr="00E3529B">
        <w:trPr>
          <w:cantSplit/>
          <w:trHeight w:val="301"/>
          <w:tblHeader/>
          <w:jc w:val="center"/>
        </w:trPr>
        <w:tc>
          <w:tcPr>
            <w:tcW w:w="1714" w:type="dxa"/>
            <w:tcBorders>
              <w:top w:val="single" w:sz="4" w:space="0" w:color="auto"/>
              <w:left w:val="single" w:sz="4" w:space="0" w:color="auto"/>
              <w:bottom w:val="single" w:sz="4" w:space="0" w:color="auto"/>
              <w:right w:val="single" w:sz="4" w:space="0" w:color="auto"/>
            </w:tcBorders>
            <w:shd w:val="pct10" w:color="auto" w:fill="auto"/>
            <w:vAlign w:val="center"/>
          </w:tcPr>
          <w:p w:rsidR="000F5CAA" w:rsidRPr="001B285B" w:rsidRDefault="000F5CAA" w:rsidP="00C65DFE">
            <w:pPr>
              <w:pStyle w:val="TableHeading"/>
              <w:spacing w:after="0"/>
              <w:jc w:val="center"/>
              <w:rPr>
                <w:rFonts w:ascii="Trebuchet MS" w:hAnsi="Trebuchet MS"/>
                <w:sz w:val="20"/>
              </w:rPr>
            </w:pPr>
            <w:r w:rsidRPr="001B285B">
              <w:rPr>
                <w:rFonts w:ascii="Trebuchet MS" w:hAnsi="Trebuchet MS"/>
                <w:sz w:val="20"/>
              </w:rPr>
              <w:t>Área</w:t>
            </w:r>
          </w:p>
        </w:tc>
        <w:tc>
          <w:tcPr>
            <w:tcW w:w="1831" w:type="dxa"/>
            <w:tcBorders>
              <w:top w:val="single" w:sz="4" w:space="0" w:color="auto"/>
              <w:left w:val="single" w:sz="4" w:space="0" w:color="auto"/>
              <w:bottom w:val="single" w:sz="4" w:space="0" w:color="auto"/>
              <w:right w:val="single" w:sz="4" w:space="0" w:color="auto"/>
            </w:tcBorders>
            <w:shd w:val="pct10" w:color="auto" w:fill="auto"/>
            <w:vAlign w:val="center"/>
          </w:tcPr>
          <w:p w:rsidR="000F5CAA" w:rsidRPr="001B285B" w:rsidRDefault="000F5CAA" w:rsidP="00C65DFE">
            <w:pPr>
              <w:pStyle w:val="TableHeading"/>
              <w:jc w:val="center"/>
              <w:rPr>
                <w:rFonts w:ascii="Trebuchet MS" w:hAnsi="Trebuchet MS"/>
                <w:sz w:val="20"/>
              </w:rPr>
            </w:pPr>
            <w:r w:rsidRPr="001B285B">
              <w:rPr>
                <w:rFonts w:ascii="Trebuchet MS" w:hAnsi="Trebuchet MS"/>
                <w:sz w:val="20"/>
              </w:rPr>
              <w:t>Rol</w:t>
            </w:r>
          </w:p>
        </w:tc>
        <w:tc>
          <w:tcPr>
            <w:tcW w:w="6558" w:type="dxa"/>
            <w:tcBorders>
              <w:top w:val="single" w:sz="4" w:space="0" w:color="auto"/>
              <w:left w:val="single" w:sz="4" w:space="0" w:color="auto"/>
              <w:bottom w:val="single" w:sz="4" w:space="0" w:color="auto"/>
              <w:right w:val="single" w:sz="4" w:space="0" w:color="auto"/>
            </w:tcBorders>
            <w:shd w:val="pct10" w:color="auto" w:fill="auto"/>
            <w:vAlign w:val="center"/>
          </w:tcPr>
          <w:p w:rsidR="000F5CAA" w:rsidRPr="001B285B" w:rsidRDefault="000F5CAA" w:rsidP="00C65DFE">
            <w:pPr>
              <w:pStyle w:val="TableHeading"/>
              <w:jc w:val="center"/>
              <w:rPr>
                <w:rFonts w:ascii="Trebuchet MS" w:hAnsi="Trebuchet MS"/>
                <w:sz w:val="20"/>
              </w:rPr>
            </w:pPr>
            <w:r w:rsidRPr="001B285B">
              <w:rPr>
                <w:rFonts w:ascii="Trebuchet MS" w:hAnsi="Trebuchet MS"/>
                <w:sz w:val="20"/>
              </w:rPr>
              <w:t>Responsabilidades</w:t>
            </w:r>
          </w:p>
        </w:tc>
      </w:tr>
      <w:tr w:rsidR="000F5CAA" w:rsidRPr="001B285B" w:rsidTr="00E3529B">
        <w:trPr>
          <w:cantSplit/>
          <w:trHeight w:hRule="exact" w:val="57"/>
          <w:tblHeader/>
          <w:jc w:val="center"/>
        </w:trPr>
        <w:tc>
          <w:tcPr>
            <w:tcW w:w="10103" w:type="dxa"/>
            <w:gridSpan w:val="3"/>
            <w:tcBorders>
              <w:top w:val="single" w:sz="4" w:space="0" w:color="auto"/>
              <w:left w:val="nil"/>
              <w:bottom w:val="single" w:sz="4" w:space="0" w:color="0D0D0D"/>
            </w:tcBorders>
            <w:shd w:val="pct50" w:color="auto" w:fill="auto"/>
            <w:vAlign w:val="center"/>
          </w:tcPr>
          <w:p w:rsidR="000F5CAA" w:rsidRPr="001B285B" w:rsidRDefault="000F5CAA" w:rsidP="00C65DFE">
            <w:pPr>
              <w:pStyle w:val="TableText"/>
              <w:jc w:val="both"/>
              <w:rPr>
                <w:rFonts w:ascii="Trebuchet MS" w:hAnsi="Trebuchet MS"/>
              </w:rPr>
            </w:pPr>
          </w:p>
        </w:tc>
      </w:tr>
      <w:tr w:rsidR="000F5CAA" w:rsidRPr="001B285B" w:rsidTr="00E3529B">
        <w:trPr>
          <w:cantSplit/>
          <w:trHeight w:val="1061"/>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0F5CAA" w:rsidRPr="00A31F60" w:rsidRDefault="00746E28" w:rsidP="00C65DFE">
            <w:pPr>
              <w:pStyle w:val="Encabezado"/>
              <w:rPr>
                <w:rFonts w:ascii="Trebuchet MS" w:hAnsi="Trebuchet MS"/>
                <w:snapToGrid w:val="0"/>
                <w:szCs w:val="20"/>
                <w:lang w:val="es-CO"/>
              </w:rPr>
            </w:pPr>
            <w:r>
              <w:rPr>
                <w:rFonts w:ascii="Trebuchet MS" w:hAnsi="Trebuchet MS"/>
                <w:snapToGrid w:val="0"/>
                <w:szCs w:val="20"/>
                <w:lang w:val="es-CO"/>
              </w:rPr>
              <w:t>Subdirección Soporte Técnico del Servicio</w:t>
            </w:r>
          </w:p>
        </w:tc>
        <w:tc>
          <w:tcPr>
            <w:tcW w:w="1831" w:type="dxa"/>
            <w:tcBorders>
              <w:top w:val="single" w:sz="4" w:space="0" w:color="0D0D0D"/>
              <w:left w:val="single" w:sz="4" w:space="0" w:color="0D0D0D"/>
              <w:bottom w:val="single" w:sz="4" w:space="0" w:color="0D0D0D"/>
              <w:right w:val="single" w:sz="4" w:space="0" w:color="0D0D0D"/>
            </w:tcBorders>
            <w:vAlign w:val="center"/>
          </w:tcPr>
          <w:p w:rsidR="000F5CAA" w:rsidRPr="006920A1" w:rsidRDefault="006F2CA8" w:rsidP="00C65DFE">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Gestor de Soporte</w:t>
            </w:r>
          </w:p>
        </w:tc>
        <w:tc>
          <w:tcPr>
            <w:tcW w:w="6558" w:type="dxa"/>
            <w:tcBorders>
              <w:top w:val="single" w:sz="4" w:space="0" w:color="0D0D0D"/>
              <w:left w:val="single" w:sz="4" w:space="0" w:color="0D0D0D"/>
              <w:bottom w:val="single" w:sz="4" w:space="0" w:color="0D0D0D"/>
              <w:right w:val="single" w:sz="4" w:space="0" w:color="0D0D0D"/>
            </w:tcBorders>
            <w:vAlign w:val="center"/>
          </w:tcPr>
          <w:p w:rsidR="000F5CAA" w:rsidRDefault="000F5CAA" w:rsidP="007A2F7F">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Realizar la gestión </w:t>
            </w:r>
            <w:r w:rsidR="004A391D">
              <w:rPr>
                <w:rFonts w:ascii="Trebuchet MS" w:hAnsi="Trebuchet MS"/>
                <w:snapToGrid w:val="0"/>
                <w:color w:val="000000"/>
                <w:szCs w:val="20"/>
                <w:lang w:val="es-CO"/>
              </w:rPr>
              <w:t>de los O-300 de 3G</w:t>
            </w:r>
            <w:r w:rsidR="00631E3C">
              <w:rPr>
                <w:rFonts w:ascii="Trebuchet MS" w:hAnsi="Trebuchet MS"/>
                <w:snapToGrid w:val="0"/>
                <w:color w:val="000000"/>
                <w:szCs w:val="20"/>
                <w:lang w:val="es-CO"/>
              </w:rPr>
              <w:t>,</w:t>
            </w:r>
            <w:r w:rsidR="008A49AC">
              <w:rPr>
                <w:rFonts w:ascii="Trebuchet MS" w:hAnsi="Trebuchet MS"/>
                <w:snapToGrid w:val="0"/>
                <w:color w:val="000000"/>
                <w:szCs w:val="20"/>
                <w:lang w:val="es-CO"/>
              </w:rPr>
              <w:t xml:space="preserve"> </w:t>
            </w:r>
            <w:r w:rsidR="00631E3C">
              <w:rPr>
                <w:rFonts w:ascii="Trebuchet MS" w:hAnsi="Trebuchet MS"/>
                <w:snapToGrid w:val="0"/>
                <w:color w:val="000000"/>
                <w:szCs w:val="20"/>
                <w:lang w:val="es-CO"/>
              </w:rPr>
              <w:t>MIUNE,</w:t>
            </w:r>
            <w:r w:rsidR="008A49AC">
              <w:rPr>
                <w:rFonts w:ascii="Trebuchet MS" w:hAnsi="Trebuchet MS"/>
                <w:snapToGrid w:val="0"/>
                <w:color w:val="000000"/>
                <w:szCs w:val="20"/>
                <w:lang w:val="es-CO"/>
              </w:rPr>
              <w:t xml:space="preserve"> </w:t>
            </w:r>
            <w:r w:rsidR="00631E3C">
              <w:rPr>
                <w:rFonts w:ascii="Trebuchet MS" w:hAnsi="Trebuchet MS"/>
                <w:snapToGrid w:val="0"/>
                <w:color w:val="000000"/>
                <w:szCs w:val="20"/>
                <w:lang w:val="es-CO"/>
              </w:rPr>
              <w:t>IDIOMAS,</w:t>
            </w:r>
            <w:r w:rsidR="00631E3C">
              <w:t xml:space="preserve"> </w:t>
            </w:r>
            <w:r w:rsidR="00631E3C" w:rsidRPr="00631E3C">
              <w:rPr>
                <w:rFonts w:ascii="Trebuchet MS" w:hAnsi="Trebuchet MS"/>
                <w:snapToGrid w:val="0"/>
                <w:color w:val="000000"/>
                <w:szCs w:val="20"/>
                <w:lang w:val="es-CO"/>
              </w:rPr>
              <w:t>USRPOR</w:t>
            </w:r>
            <w:r w:rsidR="00631E3C">
              <w:rPr>
                <w:rFonts w:ascii="Trebuchet MS" w:hAnsi="Trebuchet MS"/>
                <w:snapToGrid w:val="0"/>
                <w:color w:val="000000"/>
                <w:szCs w:val="20"/>
                <w:lang w:val="es-CO"/>
              </w:rPr>
              <w:t xml:space="preserve">, </w:t>
            </w:r>
            <w:r w:rsidR="00631E3C" w:rsidRPr="00631E3C">
              <w:rPr>
                <w:rFonts w:ascii="Trebuchet MS" w:hAnsi="Trebuchet MS"/>
                <w:snapToGrid w:val="0"/>
                <w:color w:val="000000"/>
                <w:szCs w:val="20"/>
                <w:lang w:val="es-CO"/>
              </w:rPr>
              <w:t>INTMOVIL</w:t>
            </w:r>
            <w:r w:rsidR="008A49AC">
              <w:rPr>
                <w:rFonts w:ascii="Trebuchet MS" w:hAnsi="Trebuchet MS"/>
                <w:snapToGrid w:val="0"/>
                <w:color w:val="000000"/>
                <w:szCs w:val="20"/>
                <w:lang w:val="es-CO"/>
              </w:rPr>
              <w:t xml:space="preserve">, </w:t>
            </w:r>
            <w:r w:rsidR="008A49AC" w:rsidRPr="00A502EC">
              <w:rPr>
                <w:rFonts w:ascii="Trebuchet MS" w:hAnsi="Trebuchet MS"/>
                <w:szCs w:val="22"/>
                <w:lang w:val="es-CO"/>
              </w:rPr>
              <w:t>INTPLA</w:t>
            </w:r>
            <w:r w:rsidR="008A49AC">
              <w:rPr>
                <w:rFonts w:ascii="Trebuchet MS" w:hAnsi="Trebuchet MS"/>
                <w:szCs w:val="22"/>
                <w:lang w:val="es-CO"/>
              </w:rPr>
              <w:t xml:space="preserve">, </w:t>
            </w:r>
            <w:r w:rsidR="008A49AC" w:rsidRPr="00A502EC">
              <w:rPr>
                <w:rFonts w:ascii="Trebuchet MS" w:hAnsi="Trebuchet MS"/>
                <w:szCs w:val="22"/>
                <w:lang w:val="es-CO"/>
              </w:rPr>
              <w:t>LIMOVPLA</w:t>
            </w:r>
            <w:r w:rsidR="008A49AC">
              <w:rPr>
                <w:rFonts w:ascii="Trebuchet MS" w:hAnsi="Trebuchet MS"/>
                <w:szCs w:val="22"/>
                <w:lang w:val="es-CO"/>
              </w:rPr>
              <w:t>.</w:t>
            </w:r>
          </w:p>
          <w:p w:rsidR="000F5CAA" w:rsidRDefault="004A391D" w:rsidP="007A2F7F">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Elaborar informe de los servicios de ELITE MANIZALES, 3G, </w:t>
            </w:r>
            <w:proofErr w:type="spellStart"/>
            <w:r>
              <w:rPr>
                <w:rFonts w:ascii="Trebuchet MS" w:hAnsi="Trebuchet MS"/>
                <w:snapToGrid w:val="0"/>
                <w:color w:val="000000"/>
                <w:szCs w:val="20"/>
                <w:lang w:val="es-CO"/>
              </w:rPr>
              <w:t>Shasta</w:t>
            </w:r>
            <w:proofErr w:type="spellEnd"/>
            <w:r>
              <w:rPr>
                <w:rFonts w:ascii="Trebuchet MS" w:hAnsi="Trebuchet MS"/>
                <w:snapToGrid w:val="0"/>
                <w:color w:val="000000"/>
                <w:szCs w:val="20"/>
                <w:lang w:val="es-CO"/>
              </w:rPr>
              <w:t>, MIUNE e IDIOMAS.</w:t>
            </w:r>
          </w:p>
          <w:p w:rsidR="000F5CAA" w:rsidRDefault="00631E3C" w:rsidP="007A2F7F">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Atender los daños que ingresan a la cola de </w:t>
            </w:r>
            <w:r w:rsidRPr="00631E3C">
              <w:rPr>
                <w:rFonts w:ascii="Trebuchet MS" w:hAnsi="Trebuchet MS"/>
                <w:snapToGrid w:val="0"/>
                <w:color w:val="000000"/>
                <w:szCs w:val="20"/>
                <w:lang w:val="es-CO"/>
              </w:rPr>
              <w:t>SOPLIMO</w:t>
            </w:r>
            <w:r>
              <w:rPr>
                <w:rFonts w:ascii="Trebuchet MS" w:hAnsi="Trebuchet MS"/>
                <w:snapToGrid w:val="0"/>
                <w:color w:val="000000"/>
                <w:szCs w:val="20"/>
                <w:lang w:val="es-CO"/>
              </w:rPr>
              <w:t>.</w:t>
            </w:r>
          </w:p>
          <w:p w:rsidR="00631E3C" w:rsidRDefault="00631E3C" w:rsidP="007A2F7F">
            <w:pPr>
              <w:pStyle w:val="Encabezado"/>
              <w:numPr>
                <w:ilvl w:val="0"/>
                <w:numId w:val="7"/>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Atender SS de reclamación del servicio de 3G.</w:t>
            </w:r>
          </w:p>
          <w:p w:rsidR="004A391D" w:rsidRPr="00746E28" w:rsidRDefault="004A391D" w:rsidP="00631E3C">
            <w:pPr>
              <w:pStyle w:val="Encabezado"/>
              <w:tabs>
                <w:tab w:val="clear" w:pos="4419"/>
                <w:tab w:val="clear" w:pos="8838"/>
              </w:tabs>
              <w:ind w:left="360"/>
              <w:jc w:val="both"/>
              <w:rPr>
                <w:rFonts w:ascii="Trebuchet MS" w:hAnsi="Trebuchet MS"/>
                <w:snapToGrid w:val="0"/>
                <w:color w:val="000000"/>
                <w:szCs w:val="20"/>
                <w:lang w:val="es-CO"/>
              </w:rPr>
            </w:pPr>
          </w:p>
        </w:tc>
      </w:tr>
      <w:tr w:rsidR="003241E0" w:rsidRPr="001B285B" w:rsidTr="00E3529B">
        <w:trPr>
          <w:cantSplit/>
          <w:trHeight w:val="704"/>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3241E0" w:rsidRDefault="00631E3C" w:rsidP="00C65DFE">
            <w:pPr>
              <w:pStyle w:val="Encabezado"/>
              <w:jc w:val="both"/>
              <w:rPr>
                <w:rFonts w:ascii="Trebuchet MS" w:hAnsi="Trebuchet MS"/>
                <w:snapToGrid w:val="0"/>
                <w:color w:val="000000"/>
                <w:szCs w:val="20"/>
                <w:lang w:val="es-CO"/>
              </w:rPr>
            </w:pPr>
            <w:r w:rsidRPr="00631E3C">
              <w:rPr>
                <w:rFonts w:ascii="Trebuchet MS" w:hAnsi="Trebuchet MS"/>
                <w:snapToGrid w:val="0"/>
                <w:color w:val="000000"/>
                <w:szCs w:val="20"/>
                <w:lang w:val="es-CO"/>
              </w:rPr>
              <w:t>Dirección</w:t>
            </w:r>
            <w:r>
              <w:rPr>
                <w:rFonts w:ascii="Trebuchet MS" w:hAnsi="Trebuchet MS"/>
                <w:snapToGrid w:val="0"/>
                <w:color w:val="000000"/>
                <w:szCs w:val="20"/>
                <w:lang w:val="es-CO"/>
              </w:rPr>
              <w:t xml:space="preserve"> </w:t>
            </w:r>
            <w:r w:rsidRPr="00631E3C">
              <w:rPr>
                <w:rFonts w:ascii="Trebuchet MS" w:hAnsi="Trebuchet MS"/>
                <w:snapToGrid w:val="0"/>
                <w:color w:val="000000"/>
                <w:szCs w:val="20"/>
                <w:lang w:val="es-CO"/>
              </w:rPr>
              <w:t>de servicio H Y P</w:t>
            </w:r>
          </w:p>
        </w:tc>
        <w:tc>
          <w:tcPr>
            <w:tcW w:w="1831" w:type="dxa"/>
            <w:tcBorders>
              <w:top w:val="single" w:sz="4" w:space="0" w:color="0D0D0D"/>
              <w:left w:val="single" w:sz="4" w:space="0" w:color="0D0D0D"/>
              <w:bottom w:val="single" w:sz="4" w:space="0" w:color="0D0D0D"/>
              <w:right w:val="single" w:sz="4" w:space="0" w:color="0D0D0D"/>
            </w:tcBorders>
            <w:vAlign w:val="center"/>
          </w:tcPr>
          <w:p w:rsidR="00631E3C" w:rsidRDefault="00631E3C" w:rsidP="00631E3C">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Responsable operativo</w:t>
            </w:r>
          </w:p>
          <w:p w:rsidR="003241E0" w:rsidRDefault="003241E0" w:rsidP="00C65DFE">
            <w:pPr>
              <w:pStyle w:val="Encabezado"/>
              <w:tabs>
                <w:tab w:val="clear" w:pos="4419"/>
                <w:tab w:val="clear" w:pos="8838"/>
              </w:tabs>
              <w:jc w:val="both"/>
              <w:rPr>
                <w:rFonts w:ascii="Trebuchet MS" w:hAnsi="Trebuchet MS"/>
                <w:snapToGrid w:val="0"/>
                <w:color w:val="000000"/>
                <w:szCs w:val="20"/>
                <w:lang w:val="es-CO"/>
              </w:rPr>
            </w:pPr>
          </w:p>
        </w:tc>
        <w:tc>
          <w:tcPr>
            <w:tcW w:w="6558" w:type="dxa"/>
            <w:tcBorders>
              <w:top w:val="single" w:sz="4" w:space="0" w:color="0D0D0D"/>
              <w:left w:val="single" w:sz="4" w:space="0" w:color="0D0D0D"/>
              <w:bottom w:val="single" w:sz="4" w:space="0" w:color="0D0D0D"/>
              <w:right w:val="single" w:sz="4" w:space="0" w:color="0D0D0D"/>
            </w:tcBorders>
            <w:vAlign w:val="center"/>
          </w:tcPr>
          <w:p w:rsidR="003241E0" w:rsidRDefault="00631E3C" w:rsidP="007A2F7F">
            <w:pPr>
              <w:pStyle w:val="Encabezado"/>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Enviar equipos 3G para cargar en el sistema</w:t>
            </w:r>
          </w:p>
        </w:tc>
      </w:tr>
      <w:tr w:rsidR="00B70669" w:rsidRPr="001B285B" w:rsidTr="00E3529B">
        <w:trPr>
          <w:cantSplit/>
          <w:trHeight w:val="704"/>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B70669" w:rsidRDefault="00500A6F" w:rsidP="00C65DFE">
            <w:pPr>
              <w:pStyle w:val="Encabezado"/>
              <w:jc w:val="both"/>
              <w:rPr>
                <w:rFonts w:ascii="Trebuchet MS" w:hAnsi="Trebuchet MS"/>
                <w:snapToGrid w:val="0"/>
                <w:color w:val="000000"/>
                <w:szCs w:val="20"/>
                <w:lang w:val="es-CO"/>
              </w:rPr>
            </w:pPr>
            <w:r w:rsidRPr="00631E3C">
              <w:rPr>
                <w:rFonts w:ascii="Trebuchet MS" w:hAnsi="Trebuchet MS"/>
                <w:snapToGrid w:val="0"/>
                <w:color w:val="000000"/>
                <w:szCs w:val="20"/>
                <w:lang w:val="es-CO"/>
              </w:rPr>
              <w:t>Dirección</w:t>
            </w:r>
            <w:r w:rsidR="00631E3C" w:rsidRPr="00631E3C">
              <w:rPr>
                <w:rFonts w:ascii="Trebuchet MS" w:hAnsi="Trebuchet MS"/>
                <w:snapToGrid w:val="0"/>
                <w:color w:val="000000"/>
                <w:szCs w:val="20"/>
                <w:lang w:val="es-CO"/>
              </w:rPr>
              <w:t xml:space="preserve"> De Tv Y Contenidos</w:t>
            </w:r>
          </w:p>
        </w:tc>
        <w:tc>
          <w:tcPr>
            <w:tcW w:w="1831" w:type="dxa"/>
            <w:tcBorders>
              <w:top w:val="single" w:sz="4" w:space="0" w:color="0D0D0D"/>
              <w:left w:val="single" w:sz="4" w:space="0" w:color="0D0D0D"/>
              <w:bottom w:val="single" w:sz="4" w:space="0" w:color="0D0D0D"/>
              <w:right w:val="single" w:sz="4" w:space="0" w:color="0D0D0D"/>
            </w:tcBorders>
            <w:vAlign w:val="center"/>
          </w:tcPr>
          <w:p w:rsidR="009A0D6F" w:rsidRDefault="009A0D6F" w:rsidP="00631E3C">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Responsable operativo</w:t>
            </w:r>
          </w:p>
        </w:tc>
        <w:tc>
          <w:tcPr>
            <w:tcW w:w="6558" w:type="dxa"/>
            <w:tcBorders>
              <w:top w:val="single" w:sz="4" w:space="0" w:color="0D0D0D"/>
              <w:left w:val="single" w:sz="4" w:space="0" w:color="0D0D0D"/>
              <w:bottom w:val="single" w:sz="4" w:space="0" w:color="0D0D0D"/>
              <w:right w:val="single" w:sz="4" w:space="0" w:color="0D0D0D"/>
            </w:tcBorders>
            <w:vAlign w:val="center"/>
          </w:tcPr>
          <w:p w:rsidR="00B70669" w:rsidRDefault="00631E3C" w:rsidP="007A2F7F">
            <w:pPr>
              <w:pStyle w:val="Encabezado"/>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Encargados de realizar el retiro manual </w:t>
            </w:r>
            <w:r w:rsidR="004D0931">
              <w:rPr>
                <w:rFonts w:ascii="Trebuchet MS" w:hAnsi="Trebuchet MS"/>
                <w:snapToGrid w:val="0"/>
                <w:color w:val="000000"/>
                <w:szCs w:val="20"/>
                <w:lang w:val="es-CO"/>
              </w:rPr>
              <w:t xml:space="preserve">en la plataforma </w:t>
            </w:r>
            <w:r>
              <w:rPr>
                <w:rFonts w:ascii="Trebuchet MS" w:hAnsi="Trebuchet MS"/>
                <w:snapToGrid w:val="0"/>
                <w:color w:val="000000"/>
                <w:szCs w:val="20"/>
                <w:lang w:val="es-CO"/>
              </w:rPr>
              <w:t xml:space="preserve">del servicio </w:t>
            </w:r>
            <w:r w:rsidR="004D0931">
              <w:rPr>
                <w:rFonts w:ascii="Trebuchet MS" w:hAnsi="Trebuchet MS"/>
                <w:snapToGrid w:val="0"/>
                <w:color w:val="000000"/>
                <w:szCs w:val="20"/>
                <w:lang w:val="es-CO"/>
              </w:rPr>
              <w:t>MIUNE</w:t>
            </w:r>
          </w:p>
          <w:p w:rsidR="00261FEA" w:rsidRDefault="00261FEA" w:rsidP="00631E3C">
            <w:pPr>
              <w:pStyle w:val="Encabezado"/>
              <w:tabs>
                <w:tab w:val="clear" w:pos="4419"/>
                <w:tab w:val="clear" w:pos="8838"/>
              </w:tabs>
              <w:jc w:val="both"/>
              <w:rPr>
                <w:rFonts w:ascii="Trebuchet MS" w:hAnsi="Trebuchet MS"/>
                <w:snapToGrid w:val="0"/>
                <w:color w:val="000000"/>
                <w:szCs w:val="20"/>
                <w:lang w:val="es-CO"/>
              </w:rPr>
            </w:pPr>
          </w:p>
        </w:tc>
      </w:tr>
      <w:tr w:rsidR="000F5CAA" w:rsidRPr="001B285B" w:rsidTr="00E3529B">
        <w:trPr>
          <w:cantSplit/>
          <w:trHeight w:val="704"/>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0F5CAA" w:rsidRDefault="008A49AC" w:rsidP="004D0931">
            <w:pPr>
              <w:pStyle w:val="Encabezado"/>
              <w:jc w:val="both"/>
              <w:rPr>
                <w:rFonts w:ascii="Trebuchet MS" w:hAnsi="Trebuchet MS"/>
                <w:snapToGrid w:val="0"/>
                <w:color w:val="000000"/>
                <w:szCs w:val="20"/>
                <w:lang w:val="es-CO"/>
              </w:rPr>
            </w:pPr>
            <w:r>
              <w:rPr>
                <w:rFonts w:ascii="Trebuchet MS" w:hAnsi="Trebuchet MS"/>
                <w:snapToGrid w:val="0"/>
                <w:color w:val="000000"/>
                <w:szCs w:val="20"/>
                <w:lang w:val="es-CO"/>
              </w:rPr>
              <w:t>Aliado</w:t>
            </w:r>
          </w:p>
        </w:tc>
        <w:tc>
          <w:tcPr>
            <w:tcW w:w="1831" w:type="dxa"/>
            <w:tcBorders>
              <w:top w:val="single" w:sz="4" w:space="0" w:color="0D0D0D"/>
              <w:left w:val="single" w:sz="4" w:space="0" w:color="0D0D0D"/>
              <w:bottom w:val="single" w:sz="4" w:space="0" w:color="0D0D0D"/>
              <w:right w:val="single" w:sz="4" w:space="0" w:color="0D0D0D"/>
            </w:tcBorders>
            <w:vAlign w:val="center"/>
          </w:tcPr>
          <w:p w:rsidR="000F5CAA" w:rsidRDefault="00C90CD7" w:rsidP="008A49AC">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Analista del </w:t>
            </w:r>
            <w:r w:rsidR="008A49AC">
              <w:rPr>
                <w:rFonts w:ascii="Trebuchet MS" w:hAnsi="Trebuchet MS"/>
                <w:snapToGrid w:val="0"/>
                <w:color w:val="000000"/>
                <w:szCs w:val="20"/>
                <w:lang w:val="es-CO"/>
              </w:rPr>
              <w:t>Aliado</w:t>
            </w:r>
          </w:p>
        </w:tc>
        <w:tc>
          <w:tcPr>
            <w:tcW w:w="6558" w:type="dxa"/>
            <w:tcBorders>
              <w:top w:val="single" w:sz="4" w:space="0" w:color="0D0D0D"/>
              <w:left w:val="single" w:sz="4" w:space="0" w:color="0D0D0D"/>
              <w:bottom w:val="single" w:sz="4" w:space="0" w:color="0D0D0D"/>
              <w:right w:val="single" w:sz="4" w:space="0" w:color="0D0D0D"/>
            </w:tcBorders>
            <w:vAlign w:val="center"/>
          </w:tcPr>
          <w:p w:rsidR="00B70669" w:rsidRDefault="00B70669" w:rsidP="007A2F7F">
            <w:pPr>
              <w:pStyle w:val="Encabezado"/>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Gestionar </w:t>
            </w:r>
            <w:r w:rsidR="004D0931">
              <w:rPr>
                <w:rFonts w:ascii="Trebuchet MS" w:hAnsi="Trebuchet MS"/>
                <w:snapToGrid w:val="0"/>
                <w:color w:val="000000"/>
                <w:szCs w:val="20"/>
                <w:lang w:val="es-CO"/>
              </w:rPr>
              <w:t xml:space="preserve">suspensiones y reconexiones sobre la plataforma de la cola de </w:t>
            </w:r>
            <w:r w:rsidR="004D0931" w:rsidRPr="004D0931">
              <w:rPr>
                <w:rFonts w:ascii="Trebuchet MS" w:hAnsi="Trebuchet MS"/>
                <w:snapToGrid w:val="0"/>
                <w:color w:val="000000"/>
                <w:szCs w:val="20"/>
                <w:lang w:val="es-CO"/>
              </w:rPr>
              <w:t>IDIOMA</w:t>
            </w:r>
            <w:r w:rsidR="004D0931">
              <w:rPr>
                <w:rFonts w:ascii="Trebuchet MS" w:hAnsi="Trebuchet MS"/>
                <w:snapToGrid w:val="0"/>
                <w:color w:val="000000"/>
                <w:szCs w:val="20"/>
                <w:lang w:val="es-CO"/>
              </w:rPr>
              <w:t>.</w:t>
            </w:r>
          </w:p>
          <w:p w:rsidR="000F5CAA" w:rsidRPr="001575A1" w:rsidRDefault="000F5CAA" w:rsidP="004D0931">
            <w:pPr>
              <w:pStyle w:val="Encabezado"/>
              <w:tabs>
                <w:tab w:val="clear" w:pos="4419"/>
                <w:tab w:val="clear" w:pos="8838"/>
              </w:tabs>
              <w:jc w:val="both"/>
              <w:rPr>
                <w:rFonts w:ascii="Trebuchet MS" w:hAnsi="Trebuchet MS"/>
                <w:snapToGrid w:val="0"/>
                <w:color w:val="000000"/>
                <w:szCs w:val="20"/>
                <w:lang w:val="es-CO"/>
              </w:rPr>
            </w:pPr>
          </w:p>
        </w:tc>
      </w:tr>
      <w:tr w:rsidR="002640D1" w:rsidTr="002640D1">
        <w:trPr>
          <w:cantSplit/>
          <w:trHeight w:val="704"/>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2640D1" w:rsidRDefault="002640D1" w:rsidP="00D07B3A">
            <w:pPr>
              <w:pStyle w:val="Encabezado"/>
              <w:jc w:val="both"/>
              <w:rPr>
                <w:rFonts w:ascii="Trebuchet MS" w:hAnsi="Trebuchet MS"/>
                <w:snapToGrid w:val="0"/>
                <w:color w:val="000000"/>
                <w:szCs w:val="20"/>
                <w:lang w:val="es-CO"/>
              </w:rPr>
            </w:pPr>
            <w:proofErr w:type="spellStart"/>
            <w:r w:rsidRPr="002640D1">
              <w:rPr>
                <w:rFonts w:ascii="Trebuchet MS" w:hAnsi="Trebuchet MS"/>
                <w:snapToGrid w:val="0"/>
                <w:color w:val="000000"/>
                <w:szCs w:val="20"/>
                <w:lang w:val="es-CO"/>
              </w:rPr>
              <w:t>Dir</w:t>
            </w:r>
            <w:proofErr w:type="spellEnd"/>
            <w:r w:rsidRPr="002640D1">
              <w:rPr>
                <w:rFonts w:ascii="Trebuchet MS" w:hAnsi="Trebuchet MS"/>
                <w:snapToGrid w:val="0"/>
                <w:color w:val="000000"/>
                <w:szCs w:val="20"/>
                <w:lang w:val="es-CO"/>
              </w:rPr>
              <w:t xml:space="preserve"> Mercadeo Nuevos Mercados</w:t>
            </w:r>
          </w:p>
        </w:tc>
        <w:tc>
          <w:tcPr>
            <w:tcW w:w="1831" w:type="dxa"/>
            <w:tcBorders>
              <w:top w:val="single" w:sz="4" w:space="0" w:color="0D0D0D"/>
              <w:left w:val="single" w:sz="4" w:space="0" w:color="0D0D0D"/>
              <w:bottom w:val="single" w:sz="4" w:space="0" w:color="0D0D0D"/>
              <w:right w:val="single" w:sz="4" w:space="0" w:color="0D0D0D"/>
            </w:tcBorders>
            <w:vAlign w:val="center"/>
          </w:tcPr>
          <w:p w:rsidR="002640D1" w:rsidRDefault="002640D1" w:rsidP="00D07B3A">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Analista de la subdirección</w:t>
            </w:r>
          </w:p>
        </w:tc>
        <w:tc>
          <w:tcPr>
            <w:tcW w:w="6558" w:type="dxa"/>
            <w:tcBorders>
              <w:top w:val="single" w:sz="4" w:space="0" w:color="0D0D0D"/>
              <w:left w:val="single" w:sz="4" w:space="0" w:color="0D0D0D"/>
              <w:bottom w:val="single" w:sz="4" w:space="0" w:color="0D0D0D"/>
              <w:right w:val="single" w:sz="4" w:space="0" w:color="0D0D0D"/>
            </w:tcBorders>
            <w:vAlign w:val="center"/>
          </w:tcPr>
          <w:p w:rsidR="002640D1" w:rsidRDefault="002640D1" w:rsidP="002640D1">
            <w:pPr>
              <w:pStyle w:val="Encabezado"/>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Encargado de solicitar el reporte de las líneas portadas a une mensualmente.</w:t>
            </w:r>
          </w:p>
        </w:tc>
      </w:tr>
      <w:tr w:rsidR="002640D1" w:rsidTr="002640D1">
        <w:trPr>
          <w:cantSplit/>
          <w:trHeight w:val="704"/>
          <w:jc w:val="center"/>
        </w:trPr>
        <w:tc>
          <w:tcPr>
            <w:tcW w:w="1714" w:type="dxa"/>
            <w:tcBorders>
              <w:top w:val="single" w:sz="4" w:space="0" w:color="0D0D0D"/>
              <w:left w:val="single" w:sz="4" w:space="0" w:color="0D0D0D"/>
              <w:bottom w:val="single" w:sz="4" w:space="0" w:color="0D0D0D"/>
              <w:right w:val="single" w:sz="4" w:space="0" w:color="0D0D0D"/>
            </w:tcBorders>
            <w:vAlign w:val="center"/>
          </w:tcPr>
          <w:p w:rsidR="002640D1" w:rsidRDefault="002640D1" w:rsidP="00D07B3A">
            <w:pPr>
              <w:pStyle w:val="Encabezado"/>
              <w:jc w:val="both"/>
              <w:rPr>
                <w:rFonts w:ascii="Trebuchet MS" w:hAnsi="Trebuchet MS"/>
                <w:snapToGrid w:val="0"/>
                <w:color w:val="000000"/>
                <w:szCs w:val="20"/>
                <w:lang w:val="es-CO"/>
              </w:rPr>
            </w:pPr>
            <w:r w:rsidRPr="002640D1">
              <w:rPr>
                <w:rFonts w:ascii="Trebuchet MS" w:hAnsi="Trebuchet MS"/>
                <w:snapToGrid w:val="0"/>
                <w:color w:val="000000"/>
                <w:szCs w:val="20"/>
                <w:lang w:val="es-CO"/>
              </w:rPr>
              <w:t>Sub de Gestion de Información y Calidad del Servicio</w:t>
            </w:r>
          </w:p>
        </w:tc>
        <w:tc>
          <w:tcPr>
            <w:tcW w:w="1831" w:type="dxa"/>
            <w:tcBorders>
              <w:top w:val="single" w:sz="4" w:space="0" w:color="0D0D0D"/>
              <w:left w:val="single" w:sz="4" w:space="0" w:color="0D0D0D"/>
              <w:bottom w:val="single" w:sz="4" w:space="0" w:color="0D0D0D"/>
              <w:right w:val="single" w:sz="4" w:space="0" w:color="0D0D0D"/>
            </w:tcBorders>
            <w:vAlign w:val="center"/>
          </w:tcPr>
          <w:p w:rsidR="002640D1" w:rsidRDefault="002640D1" w:rsidP="00D07B3A">
            <w:pPr>
              <w:pStyle w:val="Encabezado"/>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Analista de la subdirección</w:t>
            </w:r>
          </w:p>
        </w:tc>
        <w:tc>
          <w:tcPr>
            <w:tcW w:w="6558" w:type="dxa"/>
            <w:tcBorders>
              <w:top w:val="single" w:sz="4" w:space="0" w:color="0D0D0D"/>
              <w:left w:val="single" w:sz="4" w:space="0" w:color="0D0D0D"/>
              <w:bottom w:val="single" w:sz="4" w:space="0" w:color="0D0D0D"/>
              <w:right w:val="single" w:sz="4" w:space="0" w:color="0D0D0D"/>
            </w:tcBorders>
            <w:vAlign w:val="center"/>
          </w:tcPr>
          <w:p w:rsidR="002640D1" w:rsidRDefault="002640D1" w:rsidP="00D07B3A">
            <w:pPr>
              <w:pStyle w:val="Encabezado"/>
              <w:numPr>
                <w:ilvl w:val="0"/>
                <w:numId w:val="8"/>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Encargados de solicitar el reporte de donaciones y portaciones en la actividad </w:t>
            </w:r>
            <w:r w:rsidRPr="00A502EC">
              <w:rPr>
                <w:rFonts w:ascii="Trebuchet MS" w:hAnsi="Trebuchet MS"/>
                <w:szCs w:val="22"/>
                <w:lang w:val="es-CO"/>
              </w:rPr>
              <w:t>LIMOVPLA</w:t>
            </w:r>
            <w:r>
              <w:rPr>
                <w:rFonts w:ascii="Trebuchet MS" w:hAnsi="Trebuchet MS"/>
                <w:szCs w:val="22"/>
                <w:lang w:val="es-CO"/>
              </w:rPr>
              <w:t xml:space="preserve"> trimestralmente</w:t>
            </w:r>
            <w:r w:rsidR="00B0392F">
              <w:rPr>
                <w:rFonts w:ascii="Trebuchet MS" w:hAnsi="Trebuchet MS"/>
                <w:szCs w:val="22"/>
                <w:lang w:val="es-CO"/>
              </w:rPr>
              <w:t>.</w:t>
            </w:r>
          </w:p>
          <w:p w:rsidR="002640D1" w:rsidRDefault="002640D1" w:rsidP="002640D1">
            <w:pPr>
              <w:pStyle w:val="Encabezado"/>
              <w:tabs>
                <w:tab w:val="clear" w:pos="4419"/>
                <w:tab w:val="clear" w:pos="8838"/>
              </w:tabs>
              <w:ind w:left="360" w:hanging="360"/>
              <w:jc w:val="both"/>
              <w:rPr>
                <w:rFonts w:ascii="Trebuchet MS" w:hAnsi="Trebuchet MS"/>
                <w:snapToGrid w:val="0"/>
                <w:color w:val="000000"/>
                <w:szCs w:val="20"/>
                <w:lang w:val="es-CO"/>
              </w:rPr>
            </w:pPr>
          </w:p>
        </w:tc>
      </w:tr>
    </w:tbl>
    <w:p w:rsidR="000F5CAA" w:rsidRDefault="000F5CAA" w:rsidP="001B285B">
      <w:pPr>
        <w:pStyle w:val="EstiloJustificado"/>
        <w:spacing w:before="0" w:after="0"/>
        <w:ind w:firstLine="720"/>
        <w:rPr>
          <w:rFonts w:ascii="Trebuchet MS" w:hAnsi="Trebuchet MS"/>
          <w:color w:val="BFBFBF"/>
          <w:sz w:val="18"/>
        </w:rPr>
      </w:pPr>
    </w:p>
    <w:p w:rsidR="000F5CAA" w:rsidRDefault="000F5CAA" w:rsidP="001B285B">
      <w:pPr>
        <w:pStyle w:val="EstiloJustificado"/>
        <w:spacing w:before="0" w:after="0"/>
        <w:ind w:firstLine="720"/>
        <w:rPr>
          <w:rFonts w:ascii="Trebuchet MS" w:hAnsi="Trebuchet MS"/>
          <w:color w:val="BFBFBF"/>
          <w:sz w:val="18"/>
        </w:rPr>
      </w:pPr>
    </w:p>
    <w:p w:rsidR="000F5CAA" w:rsidRDefault="000F5CAA" w:rsidP="001B285B">
      <w:pPr>
        <w:pStyle w:val="EstiloJustificado"/>
        <w:spacing w:before="0" w:after="0"/>
        <w:ind w:firstLine="720"/>
        <w:rPr>
          <w:rFonts w:ascii="Trebuchet MS" w:hAnsi="Trebuchet MS"/>
          <w:color w:val="BFBFBF"/>
          <w:sz w:val="18"/>
        </w:rPr>
      </w:pPr>
    </w:p>
    <w:p w:rsidR="00E75CA2" w:rsidRPr="001B285B" w:rsidRDefault="00E75CA2" w:rsidP="00E75CA2">
      <w:pPr>
        <w:rPr>
          <w:rFonts w:ascii="Trebuchet MS" w:hAnsi="Trebuchet MS"/>
        </w:rPr>
      </w:pPr>
    </w:p>
    <w:p w:rsidR="00C763D9" w:rsidRPr="001B285B" w:rsidRDefault="004C1488" w:rsidP="001B285B">
      <w:pPr>
        <w:pStyle w:val="Ttulo1"/>
        <w:spacing w:after="0"/>
      </w:pPr>
      <w:bookmarkStart w:id="5" w:name="_Toc329955432"/>
      <w:r w:rsidRPr="001B285B">
        <w:t xml:space="preserve">Detalle de las </w:t>
      </w:r>
      <w:r w:rsidR="006920A1">
        <w:t>tareas</w:t>
      </w:r>
      <w:bookmarkEnd w:id="5"/>
    </w:p>
    <w:p w:rsidR="00501363" w:rsidRDefault="00144D85" w:rsidP="00501363">
      <w:pPr>
        <w:pStyle w:val="EstiloJustificado"/>
        <w:spacing w:before="0" w:after="0"/>
        <w:ind w:firstLine="720"/>
        <w:rPr>
          <w:rFonts w:ascii="Trebuchet MS" w:hAnsi="Trebuchet MS"/>
          <w:color w:val="BFBFBF"/>
          <w:sz w:val="18"/>
        </w:rPr>
      </w:pPr>
      <w:r w:rsidRPr="001B285B">
        <w:rPr>
          <w:rFonts w:ascii="Trebuchet MS" w:hAnsi="Trebuchet MS"/>
          <w:color w:val="BFBFBF"/>
          <w:sz w:val="18"/>
        </w:rPr>
        <w:t xml:space="preserve">Descripción de la operativa </w:t>
      </w:r>
      <w:r w:rsidR="0010668B" w:rsidRPr="001B285B">
        <w:rPr>
          <w:rFonts w:ascii="Trebuchet MS" w:hAnsi="Trebuchet MS"/>
          <w:color w:val="BFBFBF"/>
          <w:sz w:val="18"/>
        </w:rPr>
        <w:t>cubierta por el procedimiento</w:t>
      </w:r>
    </w:p>
    <w:p w:rsidR="00D24E66" w:rsidRDefault="00D24E66" w:rsidP="00501363">
      <w:pPr>
        <w:pStyle w:val="EstiloJustificado"/>
        <w:spacing w:before="0" w:after="0"/>
        <w:ind w:firstLine="720"/>
        <w:rPr>
          <w:rFonts w:ascii="Trebuchet MS" w:hAnsi="Trebuchet MS"/>
          <w:color w:val="BFBFBF"/>
          <w:sz w:val="18"/>
        </w:rPr>
      </w:pPr>
    </w:p>
    <w:tbl>
      <w:tblPr>
        <w:tblW w:w="9356" w:type="dxa"/>
        <w:jc w:val="center"/>
        <w:tblInd w:w="-20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478"/>
        <w:gridCol w:w="2073"/>
        <w:gridCol w:w="6805"/>
      </w:tblGrid>
      <w:tr w:rsidR="00156102" w:rsidRPr="001B285B" w:rsidTr="002A50FA">
        <w:trPr>
          <w:trHeight w:val="290"/>
          <w:tblHeader/>
          <w:jc w:val="center"/>
        </w:trPr>
        <w:tc>
          <w:tcPr>
            <w:tcW w:w="2551"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156102" w:rsidRPr="001B285B" w:rsidRDefault="00156102" w:rsidP="00156102">
            <w:pPr>
              <w:pStyle w:val="TableHeading"/>
              <w:spacing w:after="0"/>
              <w:jc w:val="center"/>
              <w:rPr>
                <w:rFonts w:ascii="Trebuchet MS" w:hAnsi="Trebuchet MS"/>
                <w:sz w:val="20"/>
              </w:rPr>
            </w:pPr>
            <w:r>
              <w:rPr>
                <w:rFonts w:ascii="Trebuchet MS" w:hAnsi="Trebuchet MS"/>
                <w:sz w:val="20"/>
              </w:rPr>
              <w:t>Tarea</w:t>
            </w:r>
          </w:p>
        </w:tc>
        <w:tc>
          <w:tcPr>
            <w:tcW w:w="6805" w:type="dxa"/>
            <w:vMerge w:val="restart"/>
            <w:tcBorders>
              <w:top w:val="single" w:sz="4" w:space="0" w:color="auto"/>
              <w:left w:val="single" w:sz="4" w:space="0" w:color="auto"/>
              <w:right w:val="single" w:sz="4" w:space="0" w:color="auto"/>
            </w:tcBorders>
            <w:shd w:val="pct10" w:color="auto" w:fill="auto"/>
            <w:vAlign w:val="center"/>
          </w:tcPr>
          <w:p w:rsidR="00156102" w:rsidRDefault="00156102" w:rsidP="00156102">
            <w:pPr>
              <w:pStyle w:val="TableHeading"/>
              <w:spacing w:before="0" w:after="0"/>
              <w:jc w:val="center"/>
              <w:rPr>
                <w:rFonts w:ascii="Trebuchet MS" w:hAnsi="Trebuchet MS"/>
                <w:sz w:val="20"/>
              </w:rPr>
            </w:pPr>
            <w:r>
              <w:rPr>
                <w:rFonts w:ascii="Trebuchet MS" w:hAnsi="Trebuchet MS"/>
                <w:sz w:val="20"/>
              </w:rPr>
              <w:t>Descripción</w:t>
            </w:r>
          </w:p>
          <w:p w:rsidR="00156102" w:rsidRPr="001B285B" w:rsidRDefault="00156102" w:rsidP="00156102">
            <w:pPr>
              <w:pStyle w:val="TableHeading"/>
              <w:spacing w:before="0" w:after="0"/>
              <w:jc w:val="center"/>
              <w:rPr>
                <w:rFonts w:ascii="Trebuchet MS" w:hAnsi="Trebuchet MS"/>
                <w:sz w:val="20"/>
              </w:rPr>
            </w:pPr>
            <w:r w:rsidRPr="001B285B">
              <w:rPr>
                <w:rFonts w:ascii="Trebuchet MS" w:hAnsi="Trebuchet MS"/>
                <w:color w:val="BFBFBF"/>
                <w:sz w:val="18"/>
                <w:szCs w:val="22"/>
              </w:rPr>
              <w:t>Qué? ¿Quién? ¿Cuándo? ¿Cómo? ¿Para qué?</w:t>
            </w:r>
          </w:p>
        </w:tc>
      </w:tr>
      <w:tr w:rsidR="00156102" w:rsidRPr="001B285B" w:rsidTr="002A50FA">
        <w:trPr>
          <w:trHeight w:val="254"/>
          <w:tblHeader/>
          <w:jc w:val="center"/>
        </w:trPr>
        <w:tc>
          <w:tcPr>
            <w:tcW w:w="478" w:type="dxa"/>
            <w:tcBorders>
              <w:top w:val="single" w:sz="4" w:space="0" w:color="auto"/>
              <w:left w:val="single" w:sz="4" w:space="0" w:color="auto"/>
              <w:bottom w:val="single" w:sz="4" w:space="0" w:color="auto"/>
              <w:right w:val="single" w:sz="4" w:space="0" w:color="auto"/>
            </w:tcBorders>
            <w:shd w:val="pct10" w:color="auto" w:fill="auto"/>
            <w:vAlign w:val="center"/>
          </w:tcPr>
          <w:p w:rsidR="00156102" w:rsidRPr="001B285B" w:rsidRDefault="00156102" w:rsidP="00D24E66">
            <w:pPr>
              <w:pStyle w:val="TableHeading"/>
              <w:spacing w:after="0"/>
              <w:jc w:val="center"/>
              <w:rPr>
                <w:rFonts w:ascii="Trebuchet MS" w:hAnsi="Trebuchet MS"/>
                <w:sz w:val="20"/>
              </w:rPr>
            </w:pPr>
            <w:r>
              <w:rPr>
                <w:rFonts w:ascii="Trebuchet MS" w:hAnsi="Trebuchet MS"/>
                <w:sz w:val="20"/>
              </w:rPr>
              <w:t>ID</w:t>
            </w:r>
          </w:p>
        </w:tc>
        <w:tc>
          <w:tcPr>
            <w:tcW w:w="2073" w:type="dxa"/>
            <w:tcBorders>
              <w:top w:val="single" w:sz="4" w:space="0" w:color="auto"/>
              <w:left w:val="single" w:sz="4" w:space="0" w:color="auto"/>
              <w:bottom w:val="single" w:sz="4" w:space="0" w:color="auto"/>
              <w:right w:val="single" w:sz="4" w:space="0" w:color="auto"/>
            </w:tcBorders>
            <w:shd w:val="pct10" w:color="auto" w:fill="auto"/>
            <w:vAlign w:val="center"/>
          </w:tcPr>
          <w:p w:rsidR="00156102" w:rsidRPr="001B285B" w:rsidRDefault="00156102" w:rsidP="00D24E66">
            <w:pPr>
              <w:pStyle w:val="TableHeading"/>
              <w:jc w:val="center"/>
              <w:rPr>
                <w:rFonts w:ascii="Trebuchet MS" w:hAnsi="Trebuchet MS"/>
                <w:sz w:val="20"/>
              </w:rPr>
            </w:pPr>
            <w:r>
              <w:rPr>
                <w:rFonts w:ascii="Trebuchet MS" w:hAnsi="Trebuchet MS"/>
                <w:sz w:val="20"/>
              </w:rPr>
              <w:t>Nombre</w:t>
            </w:r>
          </w:p>
        </w:tc>
        <w:tc>
          <w:tcPr>
            <w:tcW w:w="6805" w:type="dxa"/>
            <w:vMerge/>
            <w:tcBorders>
              <w:left w:val="single" w:sz="4" w:space="0" w:color="auto"/>
              <w:bottom w:val="single" w:sz="4" w:space="0" w:color="auto"/>
              <w:right w:val="single" w:sz="4" w:space="0" w:color="auto"/>
            </w:tcBorders>
            <w:shd w:val="pct10" w:color="auto" w:fill="auto"/>
            <w:vAlign w:val="center"/>
          </w:tcPr>
          <w:p w:rsidR="00156102" w:rsidRPr="001B285B" w:rsidRDefault="00156102" w:rsidP="00D24E66">
            <w:pPr>
              <w:pStyle w:val="TableHeading"/>
              <w:jc w:val="center"/>
              <w:rPr>
                <w:rFonts w:ascii="Trebuchet MS" w:hAnsi="Trebuchet MS"/>
                <w:sz w:val="20"/>
              </w:rPr>
            </w:pPr>
          </w:p>
        </w:tc>
      </w:tr>
      <w:tr w:rsidR="00D24E66" w:rsidRPr="001B285B" w:rsidTr="002A50FA">
        <w:trPr>
          <w:trHeight w:hRule="exact" w:val="57"/>
          <w:tblHeader/>
          <w:jc w:val="center"/>
        </w:trPr>
        <w:tc>
          <w:tcPr>
            <w:tcW w:w="9356" w:type="dxa"/>
            <w:gridSpan w:val="3"/>
            <w:tcBorders>
              <w:top w:val="single" w:sz="4" w:space="0" w:color="auto"/>
              <w:left w:val="nil"/>
              <w:bottom w:val="single" w:sz="4" w:space="0" w:color="000000"/>
            </w:tcBorders>
            <w:shd w:val="pct50" w:color="auto" w:fill="auto"/>
            <w:vAlign w:val="center"/>
          </w:tcPr>
          <w:p w:rsidR="00D24E66" w:rsidRPr="001B285B" w:rsidRDefault="00D24E66" w:rsidP="00D24E66">
            <w:pPr>
              <w:pStyle w:val="TableText"/>
              <w:jc w:val="both"/>
              <w:rPr>
                <w:rFonts w:ascii="Trebuchet MS" w:hAnsi="Trebuchet MS"/>
              </w:rPr>
            </w:pPr>
          </w:p>
        </w:tc>
      </w:tr>
      <w:tr w:rsidR="00987E14" w:rsidRPr="001B285B" w:rsidTr="002A50FA">
        <w:trPr>
          <w:trHeight w:val="440"/>
          <w:jc w:val="center"/>
        </w:trPr>
        <w:tc>
          <w:tcPr>
            <w:tcW w:w="478" w:type="dxa"/>
            <w:tcBorders>
              <w:top w:val="single" w:sz="4" w:space="0" w:color="000000"/>
              <w:left w:val="single" w:sz="4" w:space="0" w:color="000000"/>
              <w:bottom w:val="single" w:sz="4" w:space="0" w:color="BFBFBF"/>
              <w:right w:val="single" w:sz="4" w:space="0" w:color="BFBFBF"/>
            </w:tcBorders>
          </w:tcPr>
          <w:p w:rsidR="00987E14" w:rsidRPr="00456D58" w:rsidRDefault="00987E14" w:rsidP="00987E14">
            <w:pPr>
              <w:tabs>
                <w:tab w:val="left" w:pos="426"/>
              </w:tabs>
              <w:ind w:left="720"/>
              <w:jc w:val="both"/>
              <w:rPr>
                <w:rFonts w:ascii="Trebuchet MS" w:hAnsi="Trebuchet MS" w:cs="Arial"/>
                <w:snapToGrid w:val="0"/>
                <w:color w:val="000000"/>
                <w:szCs w:val="20"/>
                <w:lang w:val="es-ES_tradnl"/>
              </w:rPr>
            </w:pPr>
          </w:p>
          <w:p w:rsidR="00987E14" w:rsidRPr="00456D58" w:rsidRDefault="00987E14" w:rsidP="00987E14">
            <w:pPr>
              <w:jc w:val="both"/>
              <w:rPr>
                <w:rFonts w:ascii="Trebuchet MS" w:hAnsi="Trebuchet MS" w:cs="Arial"/>
                <w:szCs w:val="20"/>
                <w:lang w:val="es-ES_tradnl"/>
              </w:rPr>
            </w:pPr>
          </w:p>
          <w:p w:rsidR="00987E14" w:rsidRPr="00456D58" w:rsidRDefault="00987E14" w:rsidP="00987E14">
            <w:pPr>
              <w:jc w:val="both"/>
              <w:rPr>
                <w:rFonts w:ascii="Trebuchet MS" w:hAnsi="Trebuchet MS" w:cs="Arial"/>
                <w:szCs w:val="20"/>
                <w:lang w:val="es-ES_tradnl"/>
              </w:rPr>
            </w:pPr>
            <w:r w:rsidRPr="00456D58">
              <w:rPr>
                <w:rFonts w:ascii="Trebuchet MS" w:hAnsi="Trebuchet MS" w:cs="Arial"/>
                <w:szCs w:val="20"/>
                <w:lang w:val="es-ES_tradnl"/>
              </w:rPr>
              <w:t>1.</w:t>
            </w:r>
          </w:p>
        </w:tc>
        <w:tc>
          <w:tcPr>
            <w:tcW w:w="2073" w:type="dxa"/>
            <w:tcBorders>
              <w:top w:val="single" w:sz="4" w:space="0" w:color="000000"/>
              <w:left w:val="single" w:sz="4" w:space="0" w:color="BFBFBF"/>
              <w:bottom w:val="single" w:sz="4" w:space="0" w:color="BFBFBF"/>
              <w:right w:val="single" w:sz="4" w:space="0" w:color="BFBFBF"/>
            </w:tcBorders>
          </w:tcPr>
          <w:p w:rsidR="00DE6371" w:rsidRDefault="00DE6371" w:rsidP="004D0931">
            <w:pPr>
              <w:rPr>
                <w:rFonts w:ascii="Trebuchet MS" w:hAnsi="Trebuchet MS"/>
                <w:b/>
                <w:szCs w:val="22"/>
                <w:lang w:val="es-CO"/>
              </w:rPr>
            </w:pPr>
          </w:p>
          <w:p w:rsidR="00987E14" w:rsidRPr="002A1D39" w:rsidRDefault="006D700B" w:rsidP="004D0931">
            <w:pPr>
              <w:rPr>
                <w:rFonts w:ascii="Trebuchet MS" w:hAnsi="Trebuchet MS"/>
                <w:b/>
                <w:szCs w:val="22"/>
                <w:lang w:val="es-CO"/>
              </w:rPr>
            </w:pPr>
            <w:r w:rsidRPr="002A1D39">
              <w:rPr>
                <w:rFonts w:ascii="Trebuchet MS" w:hAnsi="Trebuchet MS"/>
                <w:b/>
                <w:szCs w:val="22"/>
                <w:lang w:val="es-CO"/>
              </w:rPr>
              <w:t xml:space="preserve">Exportar ordenes </w:t>
            </w:r>
            <w:r w:rsidR="004D0931" w:rsidRPr="002A1D39">
              <w:rPr>
                <w:rFonts w:ascii="Trebuchet MS" w:hAnsi="Trebuchet MS"/>
                <w:b/>
                <w:szCs w:val="22"/>
                <w:lang w:val="es-CO"/>
              </w:rPr>
              <w:t>en O-300</w:t>
            </w:r>
          </w:p>
        </w:tc>
        <w:tc>
          <w:tcPr>
            <w:tcW w:w="6805" w:type="dxa"/>
            <w:tcBorders>
              <w:top w:val="single" w:sz="4" w:space="0" w:color="000000"/>
              <w:left w:val="single" w:sz="4" w:space="0" w:color="BFBFBF"/>
              <w:bottom w:val="single" w:sz="4" w:space="0" w:color="BFBFBF"/>
              <w:right w:val="single" w:sz="4" w:space="0" w:color="000000"/>
            </w:tcBorders>
          </w:tcPr>
          <w:p w:rsidR="00A536C8" w:rsidRPr="00F12428" w:rsidRDefault="00B6484E" w:rsidP="00A536C8">
            <w:pPr>
              <w:jc w:val="both"/>
              <w:rPr>
                <w:rFonts w:ascii="Trebuchet MS" w:hAnsi="Trebuchet MS"/>
                <w:szCs w:val="22"/>
                <w:lang w:val="es-CO"/>
              </w:rPr>
            </w:pPr>
            <w:r w:rsidRPr="00F12428">
              <w:rPr>
                <w:rFonts w:ascii="Trebuchet MS" w:hAnsi="Trebuchet MS"/>
                <w:szCs w:val="22"/>
                <w:lang w:val="es-CO"/>
              </w:rPr>
              <w:t xml:space="preserve">El Gestor </w:t>
            </w:r>
            <w:r w:rsidR="009107A8" w:rsidRPr="00F12428">
              <w:rPr>
                <w:rFonts w:ascii="Trebuchet MS" w:hAnsi="Trebuchet MS"/>
                <w:szCs w:val="22"/>
                <w:lang w:val="es-CO"/>
              </w:rPr>
              <w:t xml:space="preserve">de </w:t>
            </w:r>
            <w:r w:rsidR="006D700B" w:rsidRPr="00F12428">
              <w:rPr>
                <w:rFonts w:ascii="Trebuchet MS" w:hAnsi="Trebuchet MS"/>
                <w:szCs w:val="22"/>
                <w:lang w:val="es-CO"/>
              </w:rPr>
              <w:t>soporte</w:t>
            </w:r>
            <w:r w:rsidR="004D0931">
              <w:rPr>
                <w:rFonts w:ascii="Trebuchet MS" w:hAnsi="Trebuchet MS"/>
                <w:szCs w:val="22"/>
                <w:lang w:val="es-CO"/>
              </w:rPr>
              <w:t xml:space="preserve"> </w:t>
            </w:r>
            <w:r w:rsidR="00545A91" w:rsidRPr="00F12428">
              <w:rPr>
                <w:rFonts w:ascii="Trebuchet MS" w:hAnsi="Trebuchet MS"/>
                <w:szCs w:val="22"/>
                <w:lang w:val="es-CO"/>
              </w:rPr>
              <w:t xml:space="preserve">descarga el listado de órdenes </w:t>
            </w:r>
            <w:r w:rsidR="00A502EC">
              <w:rPr>
                <w:rFonts w:ascii="Trebuchet MS" w:hAnsi="Trebuchet MS"/>
                <w:szCs w:val="22"/>
                <w:lang w:val="es-CO"/>
              </w:rPr>
              <w:t>en estado O-300 en</w:t>
            </w:r>
            <w:r w:rsidR="00500A6F">
              <w:rPr>
                <w:rFonts w:ascii="Trebuchet MS" w:hAnsi="Trebuchet MS"/>
                <w:szCs w:val="22"/>
                <w:lang w:val="es-CO"/>
              </w:rPr>
              <w:t xml:space="preserve"> las colas </w:t>
            </w:r>
            <w:r w:rsidR="00A502EC" w:rsidRPr="00A502EC">
              <w:rPr>
                <w:rFonts w:ascii="Trebuchet MS" w:hAnsi="Trebuchet MS"/>
                <w:szCs w:val="22"/>
                <w:lang w:val="es-CO"/>
              </w:rPr>
              <w:t>MIUNE</w:t>
            </w:r>
            <w:r w:rsidR="00A502EC">
              <w:rPr>
                <w:rFonts w:ascii="Trebuchet MS" w:hAnsi="Trebuchet MS"/>
                <w:szCs w:val="22"/>
                <w:lang w:val="es-CO"/>
              </w:rPr>
              <w:t xml:space="preserve">, </w:t>
            </w:r>
            <w:r w:rsidR="00A502EC" w:rsidRPr="00A502EC">
              <w:rPr>
                <w:rFonts w:ascii="Trebuchet MS" w:hAnsi="Trebuchet MS"/>
                <w:szCs w:val="22"/>
                <w:lang w:val="es-CO"/>
              </w:rPr>
              <w:t>USRPOR</w:t>
            </w:r>
            <w:r w:rsidR="00A502EC">
              <w:rPr>
                <w:rFonts w:ascii="Trebuchet MS" w:hAnsi="Trebuchet MS"/>
                <w:szCs w:val="22"/>
                <w:lang w:val="es-CO"/>
              </w:rPr>
              <w:t xml:space="preserve">, </w:t>
            </w:r>
            <w:r w:rsidR="00A502EC" w:rsidRPr="00A502EC">
              <w:rPr>
                <w:rFonts w:ascii="Trebuchet MS" w:hAnsi="Trebuchet MS"/>
                <w:szCs w:val="22"/>
                <w:lang w:val="es-CO"/>
              </w:rPr>
              <w:t>INTMOVIL</w:t>
            </w:r>
            <w:r w:rsidR="00A502EC">
              <w:rPr>
                <w:rFonts w:ascii="Trebuchet MS" w:hAnsi="Trebuchet MS"/>
                <w:szCs w:val="22"/>
                <w:lang w:val="es-CO"/>
              </w:rPr>
              <w:t xml:space="preserve">, </w:t>
            </w:r>
            <w:r w:rsidR="00A502EC" w:rsidRPr="00A502EC">
              <w:rPr>
                <w:rFonts w:ascii="Trebuchet MS" w:hAnsi="Trebuchet MS"/>
                <w:szCs w:val="22"/>
                <w:lang w:val="es-CO"/>
              </w:rPr>
              <w:t>INTPLA</w:t>
            </w:r>
            <w:r w:rsidR="00A502EC">
              <w:rPr>
                <w:rFonts w:ascii="Trebuchet MS" w:hAnsi="Trebuchet MS"/>
                <w:szCs w:val="22"/>
                <w:lang w:val="es-CO"/>
              </w:rPr>
              <w:t xml:space="preserve">, </w:t>
            </w:r>
            <w:r w:rsidR="00A502EC" w:rsidRPr="00A502EC">
              <w:rPr>
                <w:rFonts w:ascii="Trebuchet MS" w:hAnsi="Trebuchet MS"/>
                <w:szCs w:val="22"/>
                <w:lang w:val="es-CO"/>
              </w:rPr>
              <w:t>ATS</w:t>
            </w:r>
            <w:r w:rsidR="00A502EC">
              <w:rPr>
                <w:rFonts w:ascii="Trebuchet MS" w:hAnsi="Trebuchet MS"/>
                <w:szCs w:val="22"/>
                <w:lang w:val="es-CO"/>
              </w:rPr>
              <w:t xml:space="preserve">, </w:t>
            </w:r>
            <w:r w:rsidR="00A502EC" w:rsidRPr="00A502EC">
              <w:rPr>
                <w:rFonts w:ascii="Trebuchet MS" w:hAnsi="Trebuchet MS"/>
                <w:szCs w:val="22"/>
                <w:lang w:val="es-CO"/>
              </w:rPr>
              <w:t>LIMOVPLA</w:t>
            </w:r>
            <w:r w:rsidR="00A502EC">
              <w:rPr>
                <w:rFonts w:ascii="Trebuchet MS" w:hAnsi="Trebuchet MS"/>
                <w:szCs w:val="22"/>
                <w:lang w:val="es-CO"/>
              </w:rPr>
              <w:t xml:space="preserve">, </w:t>
            </w:r>
            <w:r w:rsidR="00D45594" w:rsidRPr="006F7384">
              <w:rPr>
                <w:rFonts w:ascii="Trebuchet MS" w:hAnsi="Trebuchet MS"/>
                <w:szCs w:val="22"/>
                <w:lang w:val="es-CO"/>
              </w:rPr>
              <w:t>INTPLA</w:t>
            </w:r>
            <w:r w:rsidR="002F00B1">
              <w:rPr>
                <w:rFonts w:ascii="Trebuchet MS" w:hAnsi="Trebuchet MS"/>
                <w:szCs w:val="22"/>
                <w:lang w:val="es-CO"/>
              </w:rPr>
              <w:t>.</w:t>
            </w:r>
          </w:p>
          <w:p w:rsidR="00A536C8" w:rsidRPr="00F12428" w:rsidRDefault="00A536C8" w:rsidP="00A536C8">
            <w:pPr>
              <w:jc w:val="both"/>
              <w:rPr>
                <w:rFonts w:ascii="Trebuchet MS" w:hAnsi="Trebuchet MS"/>
                <w:szCs w:val="22"/>
                <w:lang w:val="es-CO"/>
              </w:rPr>
            </w:pPr>
          </w:p>
          <w:p w:rsidR="00A536C8" w:rsidRPr="00F12428" w:rsidRDefault="00B6484E" w:rsidP="007A2F7F">
            <w:pPr>
              <w:numPr>
                <w:ilvl w:val="0"/>
                <w:numId w:val="6"/>
              </w:numPr>
              <w:tabs>
                <w:tab w:val="clear" w:pos="1425"/>
                <w:tab w:val="num" w:pos="900"/>
              </w:tabs>
              <w:ind w:left="720" w:hanging="15"/>
              <w:jc w:val="both"/>
              <w:rPr>
                <w:rFonts w:ascii="Trebuchet MS" w:hAnsi="Trebuchet MS"/>
                <w:szCs w:val="22"/>
                <w:lang w:val="es-CO"/>
              </w:rPr>
            </w:pPr>
            <w:r w:rsidRPr="00F12428">
              <w:rPr>
                <w:rFonts w:ascii="Trebuchet MS" w:hAnsi="Trebuchet MS"/>
                <w:szCs w:val="22"/>
                <w:lang w:val="es-CO"/>
              </w:rPr>
              <w:t>Export</w:t>
            </w:r>
            <w:r w:rsidR="00545A91" w:rsidRPr="00F12428">
              <w:rPr>
                <w:rFonts w:ascii="Trebuchet MS" w:hAnsi="Trebuchet MS"/>
                <w:szCs w:val="22"/>
                <w:lang w:val="es-CO"/>
              </w:rPr>
              <w:t xml:space="preserve">e de </w:t>
            </w:r>
            <w:r w:rsidR="00185FEB" w:rsidRPr="00F12428">
              <w:rPr>
                <w:rFonts w:ascii="Trebuchet MS" w:hAnsi="Trebuchet MS"/>
                <w:szCs w:val="22"/>
                <w:lang w:val="es-CO"/>
              </w:rPr>
              <w:t xml:space="preserve">ordenes </w:t>
            </w:r>
            <w:r w:rsidR="00A502EC">
              <w:rPr>
                <w:rFonts w:ascii="Trebuchet MS" w:hAnsi="Trebuchet MS"/>
                <w:szCs w:val="22"/>
                <w:lang w:val="es-CO"/>
              </w:rPr>
              <w:t>en O-300</w:t>
            </w:r>
          </w:p>
          <w:p w:rsidR="00A536C8" w:rsidRPr="00F12428" w:rsidRDefault="00A536C8" w:rsidP="00A536C8">
            <w:pPr>
              <w:tabs>
                <w:tab w:val="num" w:pos="1080"/>
              </w:tabs>
              <w:jc w:val="both"/>
              <w:rPr>
                <w:rFonts w:ascii="Trebuchet MS" w:hAnsi="Trebuchet MS"/>
                <w:szCs w:val="22"/>
                <w:lang w:val="es-CO"/>
              </w:rPr>
            </w:pPr>
          </w:p>
          <w:p w:rsidR="006D700B" w:rsidRDefault="006D700B" w:rsidP="00A536C8">
            <w:pPr>
              <w:jc w:val="both"/>
              <w:rPr>
                <w:rFonts w:ascii="Trebuchet MS" w:hAnsi="Trebuchet MS"/>
                <w:szCs w:val="22"/>
                <w:lang w:val="es-CO"/>
              </w:rPr>
            </w:pPr>
            <w:r w:rsidRPr="00F12428">
              <w:rPr>
                <w:rFonts w:ascii="Trebuchet MS" w:hAnsi="Trebuchet MS"/>
                <w:szCs w:val="22"/>
                <w:lang w:val="es-CO"/>
              </w:rPr>
              <w:t xml:space="preserve">El exporte de las ordenes se realiza </w:t>
            </w:r>
            <w:r w:rsidR="006F7384">
              <w:rPr>
                <w:rFonts w:ascii="Trebuchet MS" w:hAnsi="Trebuchet MS"/>
                <w:szCs w:val="22"/>
                <w:lang w:val="es-CO"/>
              </w:rPr>
              <w:t>directamente de FENIX ORACLE Se gestiona el error informático, se reprocesan las ordenes y se procede con el cumplido automático o manual según se requiera</w:t>
            </w:r>
            <w:r w:rsidR="00DE6371">
              <w:rPr>
                <w:rFonts w:ascii="Trebuchet MS" w:hAnsi="Trebuchet MS"/>
                <w:szCs w:val="22"/>
                <w:lang w:val="es-CO"/>
              </w:rPr>
              <w:t>.</w:t>
            </w:r>
            <w:r w:rsidR="006F7384">
              <w:rPr>
                <w:rFonts w:ascii="Trebuchet MS" w:hAnsi="Trebuchet MS"/>
                <w:szCs w:val="22"/>
                <w:lang w:val="es-CO"/>
              </w:rPr>
              <w:t xml:space="preserve"> </w:t>
            </w:r>
          </w:p>
          <w:p w:rsidR="006F7384" w:rsidRDefault="006F7384" w:rsidP="00A536C8">
            <w:pPr>
              <w:jc w:val="both"/>
              <w:rPr>
                <w:rFonts w:ascii="Trebuchet MS" w:hAnsi="Trebuchet MS"/>
                <w:szCs w:val="22"/>
                <w:lang w:val="es-CO"/>
              </w:rPr>
            </w:pPr>
          </w:p>
          <w:p w:rsidR="006F7384" w:rsidRDefault="006F7384" w:rsidP="00A536C8">
            <w:pPr>
              <w:jc w:val="both"/>
              <w:rPr>
                <w:rFonts w:ascii="Trebuchet MS" w:hAnsi="Trebuchet MS"/>
                <w:szCs w:val="22"/>
                <w:lang w:val="es-CO"/>
              </w:rPr>
            </w:pPr>
            <w:r>
              <w:rPr>
                <w:rFonts w:ascii="Trebuchet MS" w:hAnsi="Trebuchet MS"/>
                <w:szCs w:val="22"/>
                <w:lang w:val="es-CO"/>
              </w:rPr>
              <w:t xml:space="preserve">Las funciones realizadas para cada cola son: </w:t>
            </w:r>
          </w:p>
          <w:p w:rsidR="006F7384" w:rsidRDefault="006F7384" w:rsidP="00A536C8">
            <w:pPr>
              <w:jc w:val="both"/>
              <w:rPr>
                <w:rFonts w:ascii="Trebuchet MS" w:hAnsi="Trebuchet MS"/>
                <w:szCs w:val="22"/>
                <w:lang w:val="es-CO"/>
              </w:rPr>
            </w:pPr>
          </w:p>
          <w:p w:rsidR="006F7384" w:rsidRDefault="006F7384" w:rsidP="00A536C8">
            <w:pPr>
              <w:jc w:val="both"/>
              <w:rPr>
                <w:rFonts w:ascii="Trebuchet MS" w:hAnsi="Trebuchet MS"/>
                <w:szCs w:val="22"/>
                <w:lang w:val="es-CO"/>
              </w:rPr>
            </w:pPr>
            <w:r>
              <w:rPr>
                <w:rFonts w:ascii="Trebuchet MS" w:hAnsi="Trebuchet MS"/>
                <w:szCs w:val="22"/>
                <w:lang w:val="es-CO"/>
              </w:rPr>
              <w:t xml:space="preserve">1. </w:t>
            </w:r>
            <w:r w:rsidRPr="006F7384">
              <w:rPr>
                <w:rFonts w:ascii="Trebuchet MS" w:hAnsi="Trebuchet MS"/>
                <w:szCs w:val="22"/>
                <w:lang w:val="es-CO"/>
              </w:rPr>
              <w:t>INTPLA</w:t>
            </w:r>
          </w:p>
          <w:p w:rsidR="006F7384" w:rsidRDefault="006F7384" w:rsidP="00A536C8">
            <w:pPr>
              <w:jc w:val="both"/>
              <w:rPr>
                <w:rFonts w:ascii="Trebuchet MS" w:hAnsi="Trebuchet MS"/>
                <w:szCs w:val="22"/>
                <w:lang w:val="es-CO"/>
              </w:rPr>
            </w:pPr>
            <w:r w:rsidRPr="006F7384">
              <w:rPr>
                <w:rFonts w:ascii="Trebuchet MS" w:hAnsi="Trebuchet MS"/>
                <w:szCs w:val="22"/>
                <w:lang w:val="es-CO"/>
              </w:rPr>
              <w:t>Cola automática de configuración de líneas móviles e internet móvil 3G en la plataforma, se debe validar error informático O-300 en su mayoría errores de características en el portafolio del usuario, se atiende en estado O-300 en todas sus actividades.</w:t>
            </w:r>
          </w:p>
          <w:p w:rsidR="006F7384" w:rsidRDefault="006F7384" w:rsidP="00A536C8">
            <w:pPr>
              <w:jc w:val="both"/>
              <w:rPr>
                <w:rFonts w:ascii="Trebuchet MS" w:hAnsi="Trebuchet MS"/>
                <w:szCs w:val="22"/>
                <w:lang w:val="es-CO"/>
              </w:rPr>
            </w:pPr>
          </w:p>
          <w:p w:rsidR="006F7384" w:rsidRDefault="006F7384" w:rsidP="00A536C8">
            <w:pPr>
              <w:jc w:val="both"/>
              <w:rPr>
                <w:rFonts w:ascii="Trebuchet MS" w:hAnsi="Trebuchet MS"/>
                <w:szCs w:val="22"/>
                <w:lang w:val="es-CO"/>
              </w:rPr>
            </w:pPr>
            <w:r>
              <w:rPr>
                <w:rFonts w:ascii="Trebuchet MS" w:hAnsi="Trebuchet MS"/>
                <w:szCs w:val="22"/>
                <w:lang w:val="es-CO"/>
              </w:rPr>
              <w:t xml:space="preserve">2. </w:t>
            </w:r>
            <w:r w:rsidRPr="006F7384">
              <w:rPr>
                <w:rFonts w:ascii="Trebuchet MS" w:hAnsi="Trebuchet MS"/>
                <w:szCs w:val="22"/>
                <w:lang w:val="es-CO"/>
              </w:rPr>
              <w:t>ATS</w:t>
            </w:r>
          </w:p>
          <w:p w:rsidR="006F7384" w:rsidRDefault="006F7384" w:rsidP="00A536C8">
            <w:pPr>
              <w:jc w:val="both"/>
              <w:rPr>
                <w:rFonts w:ascii="Trebuchet MS" w:hAnsi="Trebuchet MS"/>
                <w:szCs w:val="22"/>
                <w:lang w:val="es-CO"/>
              </w:rPr>
            </w:pPr>
          </w:p>
          <w:p w:rsidR="006F7384" w:rsidRDefault="006F7384" w:rsidP="00A536C8">
            <w:pPr>
              <w:jc w:val="both"/>
              <w:rPr>
                <w:rFonts w:ascii="Trebuchet MS" w:hAnsi="Trebuchet MS"/>
                <w:szCs w:val="22"/>
                <w:lang w:val="es-CO"/>
              </w:rPr>
            </w:pPr>
            <w:r w:rsidRPr="006F7384">
              <w:rPr>
                <w:rFonts w:ascii="Trebuchet MS" w:hAnsi="Trebuchet MS"/>
                <w:szCs w:val="22"/>
                <w:lang w:val="es-CO"/>
              </w:rPr>
              <w:t xml:space="preserve">Cola automática de configuración de serial ATS pin sobre </w:t>
            </w:r>
            <w:proofErr w:type="gramStart"/>
            <w:r w:rsidRPr="006F7384">
              <w:rPr>
                <w:rFonts w:ascii="Trebuchet MS" w:hAnsi="Trebuchet MS"/>
                <w:szCs w:val="22"/>
                <w:lang w:val="es-CO"/>
              </w:rPr>
              <w:t>los</w:t>
            </w:r>
            <w:proofErr w:type="gramEnd"/>
            <w:r w:rsidRPr="006F7384">
              <w:rPr>
                <w:rFonts w:ascii="Trebuchet MS" w:hAnsi="Trebuchet MS"/>
                <w:szCs w:val="22"/>
                <w:lang w:val="es-CO"/>
              </w:rPr>
              <w:t xml:space="preserve"> internet por consumo, se debe validar error informático O-300 en su mayoría errores de características en el portafolio del us</w:t>
            </w:r>
            <w:r w:rsidR="00DE6371">
              <w:rPr>
                <w:rFonts w:ascii="Trebuchet MS" w:hAnsi="Trebuchet MS"/>
                <w:szCs w:val="22"/>
                <w:lang w:val="es-CO"/>
              </w:rPr>
              <w:t>uario</w:t>
            </w:r>
            <w:r w:rsidRPr="006F7384">
              <w:rPr>
                <w:rFonts w:ascii="Trebuchet MS" w:hAnsi="Trebuchet MS"/>
                <w:szCs w:val="22"/>
                <w:lang w:val="es-CO"/>
              </w:rPr>
              <w:t>, se atiende en estado O-300 en todas sus actividades.</w:t>
            </w:r>
          </w:p>
          <w:p w:rsidR="006F7384" w:rsidRDefault="006F7384" w:rsidP="00A536C8">
            <w:pPr>
              <w:jc w:val="both"/>
              <w:rPr>
                <w:rFonts w:ascii="Trebuchet MS" w:hAnsi="Trebuchet MS"/>
                <w:szCs w:val="22"/>
                <w:lang w:val="es-CO"/>
              </w:rPr>
            </w:pPr>
          </w:p>
          <w:p w:rsidR="006F7384" w:rsidRDefault="006F7384" w:rsidP="00A536C8">
            <w:pPr>
              <w:jc w:val="both"/>
              <w:rPr>
                <w:rFonts w:ascii="Trebuchet MS" w:hAnsi="Trebuchet MS"/>
                <w:szCs w:val="22"/>
                <w:lang w:val="es-CO"/>
              </w:rPr>
            </w:pPr>
            <w:r>
              <w:rPr>
                <w:rFonts w:ascii="Trebuchet MS" w:hAnsi="Trebuchet MS"/>
                <w:szCs w:val="22"/>
                <w:lang w:val="es-CO"/>
              </w:rPr>
              <w:t>3.</w:t>
            </w:r>
            <w:r>
              <w:t xml:space="preserve"> </w:t>
            </w:r>
            <w:r w:rsidRPr="006F7384">
              <w:rPr>
                <w:rFonts w:ascii="Trebuchet MS" w:hAnsi="Trebuchet MS"/>
                <w:szCs w:val="22"/>
                <w:lang w:val="es-CO"/>
              </w:rPr>
              <w:t>LIMOVPLA</w:t>
            </w:r>
          </w:p>
          <w:p w:rsidR="006F7384" w:rsidRDefault="006F7384" w:rsidP="00A536C8">
            <w:pPr>
              <w:jc w:val="both"/>
              <w:rPr>
                <w:rFonts w:ascii="Trebuchet MS" w:hAnsi="Trebuchet MS"/>
                <w:szCs w:val="22"/>
                <w:lang w:val="es-CO"/>
              </w:rPr>
            </w:pPr>
          </w:p>
          <w:p w:rsidR="006F7384" w:rsidRDefault="006F7384" w:rsidP="00A536C8">
            <w:pPr>
              <w:jc w:val="both"/>
              <w:rPr>
                <w:rFonts w:ascii="Trebuchet MS" w:hAnsi="Trebuchet MS"/>
                <w:szCs w:val="22"/>
                <w:lang w:val="es-CO"/>
              </w:rPr>
            </w:pPr>
            <w:r w:rsidRPr="006F7384">
              <w:rPr>
                <w:rFonts w:ascii="Trebuchet MS" w:hAnsi="Trebuchet MS"/>
                <w:szCs w:val="22"/>
                <w:lang w:val="es-CO"/>
              </w:rPr>
              <w:t>Se gestionan diferentes actividades: SOLPO inicio del proceso de portabilidad se toman los datos del pedido y se ingresa la solicitud de portabilidad en la plataforma de portaflow se ingresa como una transacción 1001, esta actividad solo se puede cumplir cuando el donante acepte el proceso, luego la Subdirección de Logística se encarga de la actividad COSIM, donde se aprovisionan las SIM, luego se genera la actividad CERPO, se cumple ya que su función es generar un subpedido para la activación de la línea, la actividad de COVEC se configura la hora y fecha donde se va a realizar la portabilidad, es manual y luego se disparan las colas automáticas., cuando generan error O-300 se valida que las líneas se encuentren liberadas por los otros operadores y se reprocesa. Actividad SOLRE es la primera actividad  que se genera el proceso de donación, se c</w:t>
            </w:r>
            <w:r>
              <w:rPr>
                <w:rFonts w:ascii="Trebuchet MS" w:hAnsi="Trebuchet MS"/>
                <w:szCs w:val="22"/>
                <w:lang w:val="es-CO"/>
              </w:rPr>
              <w:t>umple manualmente cuando el usuario</w:t>
            </w:r>
            <w:r w:rsidRPr="006F7384">
              <w:rPr>
                <w:rFonts w:ascii="Trebuchet MS" w:hAnsi="Trebuchet MS"/>
                <w:szCs w:val="22"/>
                <w:lang w:val="es-CO"/>
              </w:rPr>
              <w:t xml:space="preserve"> acepte el proceso de donación por la plataforma Portaflow, se genera la actividad de COVEC se configura la hora y fecha donde se va a realizar la donación, es manual y luego se disparan las colas automáticas, se verifican los O-300 en la plataforma se realizan las correcciones y se reprocesan.</w:t>
            </w:r>
          </w:p>
          <w:p w:rsidR="002640D1" w:rsidRDefault="002640D1" w:rsidP="00A536C8">
            <w:pPr>
              <w:jc w:val="both"/>
              <w:rPr>
                <w:rFonts w:ascii="Trebuchet MS" w:hAnsi="Trebuchet MS"/>
                <w:szCs w:val="22"/>
                <w:lang w:val="es-CO"/>
              </w:rPr>
            </w:pPr>
          </w:p>
          <w:p w:rsidR="002640D1" w:rsidRDefault="002640D1" w:rsidP="00A536C8">
            <w:pPr>
              <w:jc w:val="both"/>
              <w:rPr>
                <w:rFonts w:ascii="Trebuchet MS" w:hAnsi="Trebuchet MS"/>
                <w:szCs w:val="22"/>
                <w:lang w:val="es-CO"/>
              </w:rPr>
            </w:pPr>
            <w:r>
              <w:rPr>
                <w:rFonts w:ascii="Trebuchet MS" w:hAnsi="Trebuchet MS"/>
                <w:szCs w:val="22"/>
                <w:lang w:val="es-CO"/>
              </w:rPr>
              <w:t xml:space="preserve">Se envía reporte mensual a la </w:t>
            </w:r>
            <w:proofErr w:type="spellStart"/>
            <w:r w:rsidRPr="002640D1">
              <w:rPr>
                <w:rFonts w:ascii="Trebuchet MS" w:hAnsi="Trebuchet MS"/>
                <w:snapToGrid w:val="0"/>
                <w:color w:val="000000"/>
                <w:szCs w:val="20"/>
                <w:lang w:val="es-CO"/>
              </w:rPr>
              <w:t>Dir</w:t>
            </w:r>
            <w:proofErr w:type="spellEnd"/>
            <w:r w:rsidRPr="002640D1">
              <w:rPr>
                <w:rFonts w:ascii="Trebuchet MS" w:hAnsi="Trebuchet MS"/>
                <w:snapToGrid w:val="0"/>
                <w:color w:val="000000"/>
                <w:szCs w:val="20"/>
                <w:lang w:val="es-CO"/>
              </w:rPr>
              <w:t xml:space="preserve"> Mercadeo Nuevos Mercados</w:t>
            </w:r>
            <w:r>
              <w:rPr>
                <w:rFonts w:ascii="Trebuchet MS" w:hAnsi="Trebuchet MS"/>
                <w:snapToGrid w:val="0"/>
                <w:color w:val="000000"/>
                <w:szCs w:val="20"/>
                <w:lang w:val="es-CO"/>
              </w:rPr>
              <w:t>, enviando el reporte de las portaciones.</w:t>
            </w:r>
          </w:p>
          <w:p w:rsidR="006F7384" w:rsidRDefault="006F7384" w:rsidP="00A536C8">
            <w:pPr>
              <w:jc w:val="both"/>
              <w:rPr>
                <w:rFonts w:ascii="Trebuchet MS" w:hAnsi="Trebuchet MS"/>
                <w:szCs w:val="22"/>
                <w:lang w:val="es-CO"/>
              </w:rPr>
            </w:pPr>
          </w:p>
          <w:p w:rsidR="00987E14" w:rsidRDefault="006F7384" w:rsidP="006F7384">
            <w:pPr>
              <w:jc w:val="both"/>
              <w:rPr>
                <w:rFonts w:ascii="Trebuchet MS" w:hAnsi="Trebuchet MS"/>
                <w:szCs w:val="22"/>
                <w:lang w:val="es-CO"/>
              </w:rPr>
            </w:pPr>
            <w:r>
              <w:rPr>
                <w:rFonts w:ascii="Trebuchet MS" w:hAnsi="Trebuchet MS"/>
                <w:szCs w:val="22"/>
                <w:lang w:val="es-CO"/>
              </w:rPr>
              <w:t xml:space="preserve">5. </w:t>
            </w:r>
            <w:r w:rsidRPr="006F7384">
              <w:rPr>
                <w:rFonts w:ascii="Trebuchet MS" w:hAnsi="Trebuchet MS"/>
                <w:szCs w:val="22"/>
                <w:lang w:val="es-CO"/>
              </w:rPr>
              <w:t>INTMOVIL</w:t>
            </w:r>
          </w:p>
          <w:p w:rsidR="006F7384" w:rsidRDefault="006F7384" w:rsidP="006F7384">
            <w:pPr>
              <w:jc w:val="both"/>
              <w:rPr>
                <w:rFonts w:ascii="Trebuchet MS" w:hAnsi="Trebuchet MS"/>
                <w:szCs w:val="22"/>
                <w:lang w:val="es-CO"/>
              </w:rPr>
            </w:pPr>
          </w:p>
          <w:p w:rsidR="006F7384" w:rsidRDefault="006F7384" w:rsidP="006F7384">
            <w:pPr>
              <w:jc w:val="both"/>
              <w:rPr>
                <w:rFonts w:ascii="Trebuchet MS" w:hAnsi="Trebuchet MS"/>
                <w:szCs w:val="22"/>
                <w:lang w:val="es-CO"/>
              </w:rPr>
            </w:pPr>
            <w:r w:rsidRPr="006F7384">
              <w:rPr>
                <w:rFonts w:ascii="Trebuchet MS" w:hAnsi="Trebuchet MS"/>
                <w:szCs w:val="22"/>
                <w:lang w:val="es-CO"/>
              </w:rPr>
              <w:t>Se cargan los equipos de 3G se ejecuta macro con archivo enviado por la Dirección de servicio H Y P, se carga a fénix y se procede con el cumplido automático y manual si genera error.</w:t>
            </w:r>
          </w:p>
          <w:p w:rsidR="006F7384" w:rsidRDefault="006F7384" w:rsidP="006F7384">
            <w:pPr>
              <w:jc w:val="both"/>
              <w:rPr>
                <w:rFonts w:ascii="Trebuchet MS" w:hAnsi="Trebuchet MS"/>
                <w:szCs w:val="22"/>
                <w:lang w:val="es-CO"/>
              </w:rPr>
            </w:pPr>
          </w:p>
          <w:p w:rsidR="006F7384" w:rsidRDefault="006F7384" w:rsidP="006F7384">
            <w:pPr>
              <w:jc w:val="both"/>
              <w:rPr>
                <w:rFonts w:ascii="Trebuchet MS" w:hAnsi="Trebuchet MS"/>
                <w:szCs w:val="22"/>
                <w:lang w:val="es-CO"/>
              </w:rPr>
            </w:pPr>
            <w:r>
              <w:rPr>
                <w:rFonts w:ascii="Trebuchet MS" w:hAnsi="Trebuchet MS"/>
                <w:szCs w:val="22"/>
                <w:lang w:val="es-CO"/>
              </w:rPr>
              <w:t xml:space="preserve">6. </w:t>
            </w:r>
            <w:r w:rsidRPr="006F7384">
              <w:rPr>
                <w:rFonts w:ascii="Trebuchet MS" w:hAnsi="Trebuchet MS"/>
                <w:szCs w:val="22"/>
                <w:lang w:val="es-CO"/>
              </w:rPr>
              <w:t>USRPOR</w:t>
            </w:r>
          </w:p>
          <w:p w:rsidR="006F7384" w:rsidRDefault="006F7384" w:rsidP="006F7384">
            <w:pPr>
              <w:jc w:val="both"/>
              <w:rPr>
                <w:rFonts w:ascii="Trebuchet MS" w:hAnsi="Trebuchet MS"/>
                <w:szCs w:val="22"/>
                <w:lang w:val="es-CO"/>
              </w:rPr>
            </w:pPr>
          </w:p>
          <w:p w:rsidR="006F7384" w:rsidRDefault="006F7384" w:rsidP="006F7384">
            <w:pPr>
              <w:jc w:val="both"/>
              <w:rPr>
                <w:rFonts w:ascii="Trebuchet MS" w:hAnsi="Trebuchet MS"/>
                <w:szCs w:val="22"/>
                <w:lang w:val="es-CO"/>
              </w:rPr>
            </w:pPr>
            <w:r w:rsidRPr="006F7384">
              <w:rPr>
                <w:rFonts w:ascii="Trebuchet MS" w:hAnsi="Trebuchet MS"/>
                <w:szCs w:val="22"/>
                <w:lang w:val="es-CO"/>
              </w:rPr>
              <w:t>Cola automática de configuración de usuarios portales en el LDAP, se debe validar error informático O-300 en su mayoría errores de características en el portafolio del usuario  y estado del loguin en la plataforma para reprocesar la orden.</w:t>
            </w:r>
          </w:p>
          <w:p w:rsidR="00D45594" w:rsidRDefault="00D45594" w:rsidP="006F7384">
            <w:pPr>
              <w:jc w:val="both"/>
              <w:rPr>
                <w:rFonts w:ascii="Trebuchet MS" w:hAnsi="Trebuchet MS"/>
                <w:szCs w:val="22"/>
                <w:lang w:val="es-CO"/>
              </w:rPr>
            </w:pPr>
          </w:p>
          <w:p w:rsidR="00D45594" w:rsidRDefault="00D45594" w:rsidP="006F7384">
            <w:pPr>
              <w:jc w:val="both"/>
              <w:rPr>
                <w:rFonts w:ascii="Trebuchet MS" w:hAnsi="Trebuchet MS"/>
                <w:szCs w:val="22"/>
                <w:lang w:val="es-CO"/>
              </w:rPr>
            </w:pPr>
            <w:r>
              <w:rPr>
                <w:rFonts w:ascii="Trebuchet MS" w:hAnsi="Trebuchet MS"/>
                <w:szCs w:val="22"/>
                <w:lang w:val="es-CO"/>
              </w:rPr>
              <w:t xml:space="preserve">7. </w:t>
            </w:r>
            <w:r w:rsidRPr="00D45594">
              <w:rPr>
                <w:rFonts w:ascii="Trebuchet MS" w:hAnsi="Trebuchet MS"/>
                <w:szCs w:val="22"/>
                <w:lang w:val="es-CO"/>
              </w:rPr>
              <w:t>MIUNE</w:t>
            </w:r>
          </w:p>
          <w:p w:rsidR="00D45594" w:rsidRDefault="00D45594" w:rsidP="006F7384">
            <w:pPr>
              <w:jc w:val="both"/>
              <w:rPr>
                <w:rFonts w:ascii="Trebuchet MS" w:hAnsi="Trebuchet MS"/>
                <w:szCs w:val="22"/>
                <w:lang w:val="es-CO"/>
              </w:rPr>
            </w:pPr>
            <w:r w:rsidRPr="00D45594">
              <w:rPr>
                <w:rFonts w:ascii="Trebuchet MS" w:hAnsi="Trebuchet MS"/>
                <w:szCs w:val="22"/>
                <w:lang w:val="es-CO"/>
              </w:rPr>
              <w:t xml:space="preserve">Se gestionan los O-300 se debe solicitar el retiro manual a la  </w:t>
            </w:r>
            <w:r w:rsidR="00D07B3A" w:rsidRPr="00D45594">
              <w:rPr>
                <w:rFonts w:ascii="Trebuchet MS" w:hAnsi="Trebuchet MS"/>
                <w:szCs w:val="22"/>
                <w:lang w:val="es-CO"/>
              </w:rPr>
              <w:t>Dirección</w:t>
            </w:r>
            <w:r w:rsidRPr="00D45594">
              <w:rPr>
                <w:rFonts w:ascii="Trebuchet MS" w:hAnsi="Trebuchet MS"/>
                <w:szCs w:val="22"/>
                <w:lang w:val="es-CO"/>
              </w:rPr>
              <w:t xml:space="preserve"> De Tv Y Contenidos Arciniegas, una vez se obtenga respuesta se procede con el cumplido manual.</w:t>
            </w:r>
          </w:p>
          <w:p w:rsidR="00DE6371" w:rsidRDefault="00DE6371" w:rsidP="006F7384">
            <w:pPr>
              <w:jc w:val="both"/>
              <w:rPr>
                <w:rFonts w:ascii="Trebuchet MS" w:hAnsi="Trebuchet MS"/>
                <w:szCs w:val="22"/>
                <w:lang w:val="es-CO"/>
              </w:rPr>
            </w:pPr>
          </w:p>
          <w:p w:rsidR="00DE6371" w:rsidRDefault="00DE6371" w:rsidP="006F7384">
            <w:pPr>
              <w:jc w:val="both"/>
              <w:rPr>
                <w:rFonts w:ascii="Trebuchet MS" w:hAnsi="Trebuchet MS"/>
                <w:szCs w:val="22"/>
                <w:lang w:val="es-CO"/>
              </w:rPr>
            </w:pPr>
            <w:r>
              <w:object w:dxaOrig="11205"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8pt;height:235.7pt" o:ole="">
                  <v:imagedata r:id="rId9" o:title=""/>
                </v:shape>
                <o:OLEObject Type="Embed" ProgID="PBrush" ShapeID="_x0000_i1025" DrawAspect="Content" ObjectID="_1454323504" r:id="rId10"/>
              </w:object>
            </w:r>
          </w:p>
          <w:p w:rsidR="002A1D39" w:rsidRPr="002A1D39" w:rsidRDefault="002A1D39" w:rsidP="002A1D39">
            <w:pPr>
              <w:tabs>
                <w:tab w:val="num" w:pos="1080"/>
              </w:tabs>
              <w:jc w:val="both"/>
              <w:rPr>
                <w:rFonts w:ascii="Trebuchet MS" w:hAnsi="Trebuchet MS"/>
                <w:szCs w:val="22"/>
                <w:lang w:val="es-CO"/>
              </w:rPr>
            </w:pPr>
          </w:p>
          <w:p w:rsidR="002A1D39" w:rsidRDefault="002A1D39" w:rsidP="002A1D39">
            <w:pPr>
              <w:pStyle w:val="Prrafodelista"/>
              <w:ind w:left="1425"/>
              <w:jc w:val="both"/>
              <w:rPr>
                <w:rFonts w:ascii="Trebuchet MS" w:hAnsi="Trebuchet MS"/>
                <w:szCs w:val="22"/>
                <w:lang w:val="es-CO"/>
              </w:rPr>
            </w:pPr>
          </w:p>
          <w:p w:rsidR="002A1D39" w:rsidRPr="002A1D39" w:rsidRDefault="002A1D39" w:rsidP="002A1D39">
            <w:pPr>
              <w:tabs>
                <w:tab w:val="num" w:pos="1080"/>
              </w:tabs>
              <w:jc w:val="both"/>
              <w:rPr>
                <w:rFonts w:ascii="Trebuchet MS" w:hAnsi="Trebuchet MS"/>
                <w:szCs w:val="22"/>
                <w:lang w:val="es-CO"/>
              </w:rPr>
            </w:pPr>
          </w:p>
          <w:p w:rsidR="006F7384" w:rsidRPr="006F7384" w:rsidRDefault="006F7384" w:rsidP="00512E92">
            <w:pPr>
              <w:jc w:val="both"/>
              <w:rPr>
                <w:rFonts w:ascii="Trebuchet MS" w:hAnsi="Trebuchet MS"/>
                <w:szCs w:val="22"/>
                <w:lang w:val="es-CO"/>
              </w:rPr>
            </w:pPr>
          </w:p>
        </w:tc>
      </w:tr>
      <w:tr w:rsidR="00987E14"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987E14" w:rsidRPr="00456D58" w:rsidRDefault="00987E14" w:rsidP="007A2F7F">
            <w:pPr>
              <w:numPr>
                <w:ilvl w:val="0"/>
                <w:numId w:val="5"/>
              </w:numPr>
              <w:tabs>
                <w:tab w:val="left" w:pos="426"/>
              </w:tabs>
              <w:jc w:val="both"/>
              <w:rPr>
                <w:rFonts w:ascii="Trebuchet MS" w:hAnsi="Trebuchet MS" w:cs="Arial"/>
                <w:snapToGrid w:val="0"/>
                <w:color w:val="000000"/>
                <w:szCs w:val="20"/>
                <w:lang w:val="es-ES_tradnl"/>
              </w:rPr>
            </w:pPr>
          </w:p>
          <w:p w:rsidR="00987E14" w:rsidRPr="00456D58" w:rsidRDefault="00987E14" w:rsidP="00987E14">
            <w:pPr>
              <w:jc w:val="both"/>
              <w:rPr>
                <w:rFonts w:ascii="Trebuchet MS" w:hAnsi="Trebuchet MS" w:cs="Arial"/>
                <w:szCs w:val="20"/>
                <w:lang w:val="es-ES_tradnl"/>
              </w:rPr>
            </w:pPr>
            <w:r w:rsidRPr="00456D58">
              <w:rPr>
                <w:rFonts w:ascii="Trebuchet MS" w:hAnsi="Trebuchet MS" w:cs="Arial"/>
                <w:szCs w:val="20"/>
                <w:lang w:val="es-ES_tradnl"/>
              </w:rPr>
              <w:t>2.</w:t>
            </w:r>
          </w:p>
        </w:tc>
        <w:tc>
          <w:tcPr>
            <w:tcW w:w="2073" w:type="dxa"/>
            <w:tcBorders>
              <w:top w:val="single" w:sz="4" w:space="0" w:color="BFBFBF"/>
              <w:left w:val="single" w:sz="4" w:space="0" w:color="BFBFBF"/>
              <w:bottom w:val="single" w:sz="4" w:space="0" w:color="BFBFBF"/>
              <w:right w:val="single" w:sz="4" w:space="0" w:color="BFBFBF"/>
            </w:tcBorders>
          </w:tcPr>
          <w:p w:rsidR="00987E14" w:rsidRPr="002A1D39" w:rsidRDefault="002A1D39" w:rsidP="00623C79">
            <w:pPr>
              <w:rPr>
                <w:rFonts w:ascii="Trebuchet MS" w:hAnsi="Trebuchet MS"/>
                <w:b/>
                <w:szCs w:val="22"/>
                <w:lang w:val="es-CO"/>
              </w:rPr>
            </w:pPr>
            <w:r w:rsidRPr="002A1D39">
              <w:rPr>
                <w:rFonts w:ascii="Trebuchet MS" w:hAnsi="Trebuchet MS"/>
                <w:b/>
                <w:szCs w:val="22"/>
                <w:lang w:val="es-CO"/>
              </w:rPr>
              <w:t>Exporte de ordenes de la</w:t>
            </w:r>
            <w:r w:rsidR="00623C79">
              <w:rPr>
                <w:rFonts w:ascii="Trebuchet MS" w:hAnsi="Trebuchet MS"/>
                <w:b/>
                <w:szCs w:val="22"/>
                <w:lang w:val="es-CO"/>
              </w:rPr>
              <w:t>s</w:t>
            </w:r>
            <w:r w:rsidRPr="002A1D39">
              <w:rPr>
                <w:rFonts w:ascii="Trebuchet MS" w:hAnsi="Trebuchet MS"/>
                <w:b/>
                <w:szCs w:val="22"/>
                <w:lang w:val="es-CO"/>
              </w:rPr>
              <w:t xml:space="preserve"> cola</w:t>
            </w:r>
            <w:r w:rsidR="00623C79">
              <w:rPr>
                <w:rFonts w:ascii="Trebuchet MS" w:hAnsi="Trebuchet MS"/>
                <w:b/>
                <w:szCs w:val="22"/>
                <w:lang w:val="es-CO"/>
              </w:rPr>
              <w:t>s</w:t>
            </w:r>
            <w:r w:rsidRPr="002A1D39">
              <w:rPr>
                <w:rFonts w:ascii="Trebuchet MS" w:hAnsi="Trebuchet MS"/>
                <w:b/>
                <w:szCs w:val="22"/>
                <w:lang w:val="es-CO"/>
              </w:rPr>
              <w:t xml:space="preserve"> </w:t>
            </w:r>
            <w:r w:rsidR="00623C79">
              <w:rPr>
                <w:rFonts w:ascii="Trebuchet MS" w:hAnsi="Trebuchet MS"/>
                <w:b/>
                <w:szCs w:val="22"/>
                <w:lang w:val="es-CO"/>
              </w:rPr>
              <w:t>manuales</w:t>
            </w:r>
          </w:p>
        </w:tc>
        <w:tc>
          <w:tcPr>
            <w:tcW w:w="6805" w:type="dxa"/>
            <w:tcBorders>
              <w:top w:val="single" w:sz="4" w:space="0" w:color="BFBFBF"/>
              <w:left w:val="single" w:sz="4" w:space="0" w:color="BFBFBF"/>
              <w:bottom w:val="single" w:sz="4" w:space="0" w:color="BFBFBF"/>
              <w:right w:val="single" w:sz="4" w:space="0" w:color="000000"/>
            </w:tcBorders>
          </w:tcPr>
          <w:p w:rsidR="002A1D39" w:rsidRPr="00F12428" w:rsidRDefault="002A1D39" w:rsidP="002A1D39">
            <w:pPr>
              <w:jc w:val="both"/>
              <w:rPr>
                <w:rFonts w:ascii="Trebuchet MS" w:hAnsi="Trebuchet MS"/>
                <w:szCs w:val="22"/>
                <w:lang w:val="es-CO"/>
              </w:rPr>
            </w:pPr>
            <w:r w:rsidRPr="00F12428">
              <w:rPr>
                <w:rFonts w:ascii="Trebuchet MS" w:hAnsi="Trebuchet MS"/>
                <w:szCs w:val="22"/>
                <w:lang w:val="es-CO"/>
              </w:rPr>
              <w:t>El Gestor de soporte</w:t>
            </w:r>
            <w:r>
              <w:rPr>
                <w:rFonts w:ascii="Trebuchet MS" w:hAnsi="Trebuchet MS"/>
                <w:szCs w:val="22"/>
                <w:lang w:val="es-CO"/>
              </w:rPr>
              <w:t xml:space="preserve"> </w:t>
            </w:r>
            <w:r w:rsidRPr="00F12428">
              <w:rPr>
                <w:rFonts w:ascii="Trebuchet MS" w:hAnsi="Trebuchet MS"/>
                <w:szCs w:val="22"/>
                <w:lang w:val="es-CO"/>
              </w:rPr>
              <w:t xml:space="preserve">descarga el listado de órdenes </w:t>
            </w:r>
            <w:r>
              <w:rPr>
                <w:rFonts w:ascii="Trebuchet MS" w:hAnsi="Trebuchet MS"/>
                <w:szCs w:val="22"/>
                <w:lang w:val="es-CO"/>
              </w:rPr>
              <w:t>en estado</w:t>
            </w:r>
            <w:r w:rsidR="00623C79">
              <w:rPr>
                <w:rFonts w:ascii="Trebuchet MS" w:hAnsi="Trebuchet MS"/>
                <w:szCs w:val="22"/>
                <w:lang w:val="es-CO"/>
              </w:rPr>
              <w:t xml:space="preserve"> PPRG O PROG</w:t>
            </w:r>
            <w:r>
              <w:rPr>
                <w:rFonts w:ascii="Trebuchet MS" w:hAnsi="Trebuchet MS"/>
                <w:szCs w:val="22"/>
                <w:lang w:val="es-CO"/>
              </w:rPr>
              <w:t xml:space="preserve"> en las colas</w:t>
            </w:r>
            <w:r w:rsidR="00623C79">
              <w:rPr>
                <w:rFonts w:ascii="Trebuchet MS" w:hAnsi="Trebuchet MS"/>
                <w:szCs w:val="22"/>
                <w:lang w:val="es-CO"/>
              </w:rPr>
              <w:t xml:space="preserve"> IDIOMA y SHASTA.</w:t>
            </w:r>
          </w:p>
          <w:p w:rsidR="002A1D39" w:rsidRDefault="002A1D39" w:rsidP="002A1D39">
            <w:pPr>
              <w:jc w:val="both"/>
              <w:rPr>
                <w:rFonts w:ascii="Trebuchet MS" w:hAnsi="Trebuchet MS"/>
                <w:szCs w:val="22"/>
                <w:lang w:val="es-CO"/>
              </w:rPr>
            </w:pPr>
          </w:p>
          <w:p w:rsidR="002A1D39" w:rsidRDefault="002A1D39" w:rsidP="002A1D39">
            <w:pPr>
              <w:pStyle w:val="Prrafodelista"/>
              <w:numPr>
                <w:ilvl w:val="0"/>
                <w:numId w:val="20"/>
              </w:numPr>
              <w:jc w:val="both"/>
              <w:rPr>
                <w:rFonts w:ascii="Trebuchet MS" w:hAnsi="Trebuchet MS"/>
                <w:szCs w:val="22"/>
                <w:lang w:val="es-CO"/>
              </w:rPr>
            </w:pPr>
            <w:r w:rsidRPr="00D45594">
              <w:rPr>
                <w:rFonts w:ascii="Trebuchet MS" w:hAnsi="Trebuchet MS"/>
                <w:szCs w:val="22"/>
                <w:lang w:val="es-CO"/>
              </w:rPr>
              <w:t xml:space="preserve">Exporte de </w:t>
            </w:r>
            <w:r w:rsidR="00DE6371" w:rsidRPr="00D45594">
              <w:rPr>
                <w:rFonts w:ascii="Trebuchet MS" w:hAnsi="Trebuchet MS"/>
                <w:szCs w:val="22"/>
                <w:lang w:val="es-CO"/>
              </w:rPr>
              <w:t>órdenes</w:t>
            </w:r>
            <w:r w:rsidRPr="00D45594">
              <w:rPr>
                <w:rFonts w:ascii="Trebuchet MS" w:hAnsi="Trebuchet MS"/>
                <w:szCs w:val="22"/>
                <w:lang w:val="es-CO"/>
              </w:rPr>
              <w:t xml:space="preserve"> de la</w:t>
            </w:r>
            <w:r w:rsidR="00DE6371">
              <w:rPr>
                <w:rFonts w:ascii="Trebuchet MS" w:hAnsi="Trebuchet MS"/>
                <w:szCs w:val="22"/>
                <w:lang w:val="es-CO"/>
              </w:rPr>
              <w:t>s colas manuales.</w:t>
            </w:r>
          </w:p>
          <w:p w:rsidR="00623C79" w:rsidRDefault="00623C79" w:rsidP="00623C79">
            <w:pPr>
              <w:pStyle w:val="Prrafodelista"/>
              <w:ind w:left="1425"/>
              <w:jc w:val="both"/>
              <w:rPr>
                <w:rFonts w:ascii="Trebuchet MS" w:hAnsi="Trebuchet MS"/>
                <w:szCs w:val="22"/>
                <w:lang w:val="es-CO"/>
              </w:rPr>
            </w:pPr>
          </w:p>
          <w:p w:rsidR="002F00B1" w:rsidRPr="00F12428" w:rsidRDefault="002F00B1" w:rsidP="002F00B1">
            <w:pPr>
              <w:tabs>
                <w:tab w:val="num" w:pos="1080"/>
              </w:tabs>
              <w:jc w:val="both"/>
              <w:rPr>
                <w:rFonts w:ascii="Trebuchet MS" w:hAnsi="Trebuchet MS"/>
                <w:szCs w:val="22"/>
                <w:lang w:val="es-CO"/>
              </w:rPr>
            </w:pPr>
          </w:p>
          <w:p w:rsidR="002F00B1" w:rsidRDefault="002F00B1" w:rsidP="002F00B1">
            <w:pPr>
              <w:jc w:val="both"/>
              <w:rPr>
                <w:rFonts w:ascii="Trebuchet MS" w:hAnsi="Trebuchet MS"/>
                <w:szCs w:val="22"/>
                <w:lang w:val="es-CO"/>
              </w:rPr>
            </w:pPr>
            <w:r w:rsidRPr="00F12428">
              <w:rPr>
                <w:rFonts w:ascii="Trebuchet MS" w:hAnsi="Trebuchet MS"/>
                <w:szCs w:val="22"/>
                <w:lang w:val="es-CO"/>
              </w:rPr>
              <w:t xml:space="preserve">El exporte de las ordenes se realiza </w:t>
            </w:r>
            <w:r>
              <w:rPr>
                <w:rFonts w:ascii="Trebuchet MS" w:hAnsi="Trebuchet MS"/>
                <w:szCs w:val="22"/>
                <w:lang w:val="es-CO"/>
              </w:rPr>
              <w:t>directamente de FENIX ORACLE Se gestiona y se procede con el cumplido manual.</w:t>
            </w:r>
          </w:p>
          <w:p w:rsidR="002F00B1" w:rsidRDefault="002F00B1" w:rsidP="002F00B1">
            <w:pPr>
              <w:jc w:val="both"/>
              <w:rPr>
                <w:rFonts w:ascii="Trebuchet MS" w:hAnsi="Trebuchet MS"/>
                <w:szCs w:val="22"/>
                <w:lang w:val="es-CO"/>
              </w:rPr>
            </w:pPr>
          </w:p>
          <w:p w:rsidR="002F00B1" w:rsidRDefault="002F00B1" w:rsidP="002F00B1">
            <w:pPr>
              <w:jc w:val="both"/>
              <w:rPr>
                <w:rFonts w:ascii="Trebuchet MS" w:hAnsi="Trebuchet MS"/>
                <w:szCs w:val="22"/>
                <w:lang w:val="es-CO"/>
              </w:rPr>
            </w:pPr>
            <w:r>
              <w:rPr>
                <w:rFonts w:ascii="Trebuchet MS" w:hAnsi="Trebuchet MS"/>
                <w:szCs w:val="22"/>
                <w:lang w:val="es-CO"/>
              </w:rPr>
              <w:t xml:space="preserve">Las funciones realizadas para cada cola son: </w:t>
            </w:r>
          </w:p>
          <w:p w:rsidR="002F00B1" w:rsidRDefault="002F00B1" w:rsidP="00623C79">
            <w:pPr>
              <w:pStyle w:val="Prrafodelista"/>
              <w:ind w:left="1425"/>
              <w:jc w:val="both"/>
              <w:rPr>
                <w:rFonts w:ascii="Trebuchet MS" w:hAnsi="Trebuchet MS"/>
                <w:szCs w:val="22"/>
                <w:lang w:val="es-CO"/>
              </w:rPr>
            </w:pPr>
          </w:p>
          <w:p w:rsidR="00623C79" w:rsidRDefault="00623C79" w:rsidP="00623C79">
            <w:pPr>
              <w:jc w:val="both"/>
              <w:rPr>
                <w:rFonts w:ascii="Trebuchet MS" w:hAnsi="Trebuchet MS"/>
                <w:szCs w:val="22"/>
                <w:lang w:val="es-CO"/>
              </w:rPr>
            </w:pPr>
            <w:r w:rsidRPr="00D45594">
              <w:rPr>
                <w:rFonts w:ascii="Trebuchet MS" w:hAnsi="Trebuchet MS"/>
                <w:szCs w:val="22"/>
                <w:lang w:val="es-CO"/>
              </w:rPr>
              <w:t>SHASTA en RETIRO</w:t>
            </w:r>
          </w:p>
          <w:p w:rsidR="00623C79" w:rsidRPr="00623C79" w:rsidRDefault="00623C79" w:rsidP="00623C79">
            <w:pPr>
              <w:jc w:val="both"/>
              <w:rPr>
                <w:rFonts w:ascii="Trebuchet MS" w:hAnsi="Trebuchet MS"/>
                <w:szCs w:val="22"/>
                <w:lang w:val="es-CO"/>
              </w:rPr>
            </w:pPr>
          </w:p>
          <w:p w:rsidR="002A1D39" w:rsidRDefault="002A1D39" w:rsidP="002A1D39">
            <w:pPr>
              <w:jc w:val="both"/>
              <w:rPr>
                <w:rFonts w:ascii="Trebuchet MS" w:hAnsi="Trebuchet MS"/>
                <w:szCs w:val="22"/>
                <w:lang w:val="es-CO"/>
              </w:rPr>
            </w:pPr>
            <w:r>
              <w:rPr>
                <w:rFonts w:ascii="Trebuchet MS" w:hAnsi="Trebuchet MS"/>
                <w:szCs w:val="22"/>
                <w:lang w:val="es-CO"/>
              </w:rPr>
              <w:t xml:space="preserve">Es una cola lógica manual, </w:t>
            </w:r>
            <w:r w:rsidRPr="00F12428">
              <w:rPr>
                <w:rFonts w:ascii="Trebuchet MS" w:hAnsi="Trebuchet MS"/>
                <w:szCs w:val="22"/>
                <w:lang w:val="es-CO"/>
              </w:rPr>
              <w:t xml:space="preserve">El exporte de las ordenes se realiza </w:t>
            </w:r>
            <w:r>
              <w:rPr>
                <w:rFonts w:ascii="Trebuchet MS" w:hAnsi="Trebuchet MS"/>
                <w:szCs w:val="22"/>
                <w:lang w:val="es-CO"/>
              </w:rPr>
              <w:t>directamente de FENIX ORACLE Se gestiona y se retira login manualmente de la plataforma</w:t>
            </w:r>
            <w:r w:rsidR="002F00B1">
              <w:rPr>
                <w:rFonts w:ascii="Trebuchet MS" w:hAnsi="Trebuchet MS"/>
                <w:szCs w:val="22"/>
                <w:lang w:val="es-CO"/>
              </w:rPr>
              <w:t xml:space="preserve"> SHASTA</w:t>
            </w:r>
            <w:r w:rsidR="008A49AC">
              <w:rPr>
                <w:rFonts w:ascii="Trebuchet MS" w:hAnsi="Trebuchet MS"/>
                <w:szCs w:val="22"/>
                <w:lang w:val="es-CO"/>
              </w:rPr>
              <w:t xml:space="preserve"> y se libera el recuso de la tabla de </w:t>
            </w:r>
            <w:proofErr w:type="spellStart"/>
            <w:r w:rsidR="008A49AC">
              <w:rPr>
                <w:rFonts w:ascii="Trebuchet MS" w:hAnsi="Trebuchet MS"/>
                <w:szCs w:val="22"/>
                <w:lang w:val="es-CO"/>
              </w:rPr>
              <w:t>ips</w:t>
            </w:r>
            <w:proofErr w:type="spellEnd"/>
            <w:r w:rsidR="008A49AC">
              <w:rPr>
                <w:rFonts w:ascii="Trebuchet MS" w:hAnsi="Trebuchet MS"/>
                <w:szCs w:val="22"/>
                <w:lang w:val="es-CO"/>
              </w:rPr>
              <w:t xml:space="preserve">, </w:t>
            </w:r>
            <w:r>
              <w:rPr>
                <w:rFonts w:ascii="Trebuchet MS" w:hAnsi="Trebuchet MS"/>
                <w:szCs w:val="22"/>
                <w:lang w:val="es-CO"/>
              </w:rPr>
              <w:t xml:space="preserve"> se procede con el cumplido manual de la orden</w:t>
            </w:r>
            <w:r w:rsidR="00623C79">
              <w:rPr>
                <w:rFonts w:ascii="Trebuchet MS" w:hAnsi="Trebuchet MS"/>
                <w:szCs w:val="22"/>
                <w:lang w:val="es-CO"/>
              </w:rPr>
              <w:t>.</w:t>
            </w:r>
          </w:p>
          <w:p w:rsidR="00623C79" w:rsidRDefault="00623C79" w:rsidP="002A1D39">
            <w:pPr>
              <w:jc w:val="both"/>
              <w:rPr>
                <w:rFonts w:ascii="Trebuchet MS" w:hAnsi="Trebuchet MS"/>
                <w:szCs w:val="22"/>
                <w:lang w:val="es-CO"/>
              </w:rPr>
            </w:pPr>
          </w:p>
          <w:p w:rsidR="00DE6371" w:rsidRDefault="00DE6371" w:rsidP="002A1D39">
            <w:pPr>
              <w:jc w:val="both"/>
              <w:rPr>
                <w:rFonts w:ascii="Trebuchet MS" w:hAnsi="Trebuchet MS"/>
                <w:szCs w:val="22"/>
                <w:lang w:val="es-CO"/>
              </w:rPr>
            </w:pPr>
          </w:p>
          <w:p w:rsidR="00623C79" w:rsidRDefault="00DE6371" w:rsidP="002A1D39">
            <w:pPr>
              <w:jc w:val="both"/>
              <w:rPr>
                <w:rFonts w:ascii="Trebuchet MS" w:hAnsi="Trebuchet MS"/>
                <w:szCs w:val="22"/>
                <w:lang w:val="es-CO"/>
              </w:rPr>
            </w:pPr>
            <w:r w:rsidRPr="00DE6371">
              <w:rPr>
                <w:rFonts w:ascii="Trebuchet MS" w:hAnsi="Trebuchet MS"/>
                <w:szCs w:val="22"/>
                <w:lang w:val="es-CO"/>
              </w:rPr>
              <w:t>IDIOMA</w:t>
            </w:r>
          </w:p>
          <w:p w:rsidR="00DE6371" w:rsidRDefault="00DE6371" w:rsidP="002A1D39">
            <w:pPr>
              <w:jc w:val="both"/>
              <w:rPr>
                <w:rFonts w:ascii="Trebuchet MS" w:hAnsi="Trebuchet MS"/>
                <w:szCs w:val="22"/>
                <w:lang w:val="es-CO"/>
              </w:rPr>
            </w:pPr>
          </w:p>
          <w:p w:rsidR="00DE6371" w:rsidRDefault="00DE6371" w:rsidP="002A1D39">
            <w:pPr>
              <w:jc w:val="both"/>
              <w:rPr>
                <w:rFonts w:ascii="Trebuchet MS" w:hAnsi="Trebuchet MS"/>
                <w:szCs w:val="22"/>
                <w:lang w:val="es-CO"/>
              </w:rPr>
            </w:pPr>
            <w:r>
              <w:rPr>
                <w:rFonts w:ascii="Trebuchet MS" w:hAnsi="Trebuchet MS"/>
                <w:szCs w:val="22"/>
                <w:lang w:val="es-CO"/>
              </w:rPr>
              <w:t xml:space="preserve">Es una cola lógica manual, </w:t>
            </w:r>
            <w:r w:rsidRPr="00F12428">
              <w:rPr>
                <w:rFonts w:ascii="Trebuchet MS" w:hAnsi="Trebuchet MS"/>
                <w:szCs w:val="22"/>
                <w:lang w:val="es-CO"/>
              </w:rPr>
              <w:t xml:space="preserve">El exporte de las ordenes se realiza </w:t>
            </w:r>
            <w:r>
              <w:rPr>
                <w:rFonts w:ascii="Trebuchet MS" w:hAnsi="Trebuchet MS"/>
                <w:szCs w:val="22"/>
                <w:lang w:val="es-CO"/>
              </w:rPr>
              <w:t xml:space="preserve">directamente de FENIX ORACLE Se gestiona </w:t>
            </w:r>
            <w:r w:rsidRPr="00DE6371">
              <w:rPr>
                <w:rFonts w:ascii="Trebuchet MS" w:hAnsi="Trebuchet MS"/>
                <w:szCs w:val="22"/>
                <w:lang w:val="es-CO"/>
              </w:rPr>
              <w:t xml:space="preserve">SE DEBE ENVIAR CORREO A </w:t>
            </w:r>
            <w:r>
              <w:rPr>
                <w:rFonts w:ascii="Trebuchet MS" w:hAnsi="Trebuchet MS"/>
                <w:szCs w:val="22"/>
                <w:lang w:val="es-CO"/>
              </w:rPr>
              <w:t xml:space="preserve">al aliado </w:t>
            </w:r>
            <w:r w:rsidRPr="00DE6371">
              <w:rPr>
                <w:rFonts w:ascii="Trebuchet MS" w:hAnsi="Trebuchet MS"/>
                <w:szCs w:val="22"/>
                <w:lang w:val="es-CO"/>
              </w:rPr>
              <w:t>berlitz solicitando realizar la acción correspondiente (</w:t>
            </w:r>
            <w:r w:rsidR="00D07B3A" w:rsidRPr="00DE6371">
              <w:rPr>
                <w:rFonts w:ascii="Trebuchet MS" w:hAnsi="Trebuchet MS"/>
                <w:szCs w:val="22"/>
                <w:lang w:val="es-CO"/>
              </w:rPr>
              <w:t>reconexión</w:t>
            </w:r>
            <w:r w:rsidRPr="00DE6371">
              <w:rPr>
                <w:rFonts w:ascii="Trebuchet MS" w:hAnsi="Trebuchet MS"/>
                <w:szCs w:val="22"/>
                <w:lang w:val="es-CO"/>
              </w:rPr>
              <w:t xml:space="preserve"> - </w:t>
            </w:r>
            <w:r w:rsidR="00D07B3A" w:rsidRPr="00DE6371">
              <w:rPr>
                <w:rFonts w:ascii="Trebuchet MS" w:hAnsi="Trebuchet MS"/>
                <w:szCs w:val="22"/>
                <w:lang w:val="es-CO"/>
              </w:rPr>
              <w:t>suspensión</w:t>
            </w:r>
            <w:r w:rsidRPr="00DE6371">
              <w:rPr>
                <w:rFonts w:ascii="Trebuchet MS" w:hAnsi="Trebuchet MS"/>
                <w:szCs w:val="22"/>
                <w:lang w:val="es-CO"/>
              </w:rPr>
              <w:t>), en el formato establecido, luego que dan respuesta se procede con el cumplido manual.</w:t>
            </w:r>
          </w:p>
          <w:p w:rsidR="00DE6371" w:rsidRDefault="00DE6371" w:rsidP="002A1D39">
            <w:pPr>
              <w:jc w:val="both"/>
              <w:rPr>
                <w:rFonts w:ascii="Trebuchet MS" w:hAnsi="Trebuchet MS"/>
                <w:szCs w:val="22"/>
                <w:lang w:val="es-CO"/>
              </w:rPr>
            </w:pPr>
          </w:p>
          <w:p w:rsidR="00DE6371" w:rsidRDefault="00DE6371" w:rsidP="002A1D39">
            <w:pPr>
              <w:jc w:val="both"/>
              <w:rPr>
                <w:rFonts w:ascii="Trebuchet MS" w:hAnsi="Trebuchet MS"/>
                <w:szCs w:val="22"/>
                <w:lang w:val="es-CO"/>
              </w:rPr>
            </w:pPr>
            <w:r>
              <w:object w:dxaOrig="13875" w:dyaOrig="9795">
                <v:shape id="_x0000_i1026" type="#_x0000_t75" style="width:330.1pt;height:233pt" o:ole="">
                  <v:imagedata r:id="rId11" o:title=""/>
                </v:shape>
                <o:OLEObject Type="Embed" ProgID="PBrush" ShapeID="_x0000_i1026" DrawAspect="Content" ObjectID="_1454323505" r:id="rId12"/>
              </w:object>
            </w:r>
          </w:p>
          <w:p w:rsidR="00623C79" w:rsidRDefault="00623C79" w:rsidP="00B43749">
            <w:pPr>
              <w:jc w:val="both"/>
              <w:rPr>
                <w:rFonts w:ascii="Trebuchet MS" w:hAnsi="Trebuchet MS"/>
                <w:szCs w:val="22"/>
              </w:rPr>
            </w:pPr>
          </w:p>
          <w:p w:rsidR="00DE6371" w:rsidRDefault="00DE6371" w:rsidP="00B43749">
            <w:pPr>
              <w:jc w:val="both"/>
              <w:rPr>
                <w:rFonts w:ascii="Trebuchet MS" w:hAnsi="Trebuchet MS"/>
                <w:szCs w:val="22"/>
              </w:rPr>
            </w:pPr>
          </w:p>
          <w:p w:rsidR="00DE6371" w:rsidRDefault="00DE6371" w:rsidP="00DE6371">
            <w:pPr>
              <w:pStyle w:val="Prrafodelista"/>
              <w:ind w:left="1425"/>
              <w:jc w:val="both"/>
              <w:rPr>
                <w:rFonts w:ascii="Trebuchet MS" w:hAnsi="Trebuchet MS"/>
                <w:szCs w:val="22"/>
                <w:lang w:val="es-CO"/>
              </w:rPr>
            </w:pPr>
          </w:p>
          <w:p w:rsidR="00DE6371" w:rsidRPr="00814EB2" w:rsidRDefault="00DE6371" w:rsidP="00DE6371">
            <w:pPr>
              <w:tabs>
                <w:tab w:val="num" w:pos="1080"/>
              </w:tabs>
              <w:jc w:val="both"/>
              <w:rPr>
                <w:rFonts w:ascii="Trebuchet MS" w:hAnsi="Trebuchet MS"/>
                <w:szCs w:val="22"/>
              </w:rPr>
            </w:pPr>
          </w:p>
        </w:tc>
      </w:tr>
      <w:tr w:rsidR="00DE6371"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DE6371" w:rsidRDefault="00DE6371" w:rsidP="007A2F7F">
            <w:pPr>
              <w:numPr>
                <w:ilvl w:val="0"/>
                <w:numId w:val="5"/>
              </w:numPr>
              <w:tabs>
                <w:tab w:val="left" w:pos="426"/>
              </w:tabs>
              <w:jc w:val="both"/>
              <w:rPr>
                <w:rFonts w:ascii="Trebuchet MS" w:hAnsi="Trebuchet MS" w:cs="Arial"/>
                <w:snapToGrid w:val="0"/>
                <w:color w:val="000000"/>
                <w:szCs w:val="20"/>
                <w:lang w:val="es-ES_tradnl"/>
              </w:rPr>
            </w:pPr>
          </w:p>
          <w:p w:rsidR="00DE6371" w:rsidRPr="00DE6371" w:rsidRDefault="00DE6371" w:rsidP="00DE6371">
            <w:pPr>
              <w:rPr>
                <w:rFonts w:ascii="Trebuchet MS" w:hAnsi="Trebuchet MS" w:cs="Arial"/>
                <w:szCs w:val="20"/>
                <w:lang w:val="es-ES_tradnl"/>
              </w:rPr>
            </w:pPr>
            <w:r>
              <w:rPr>
                <w:rFonts w:ascii="Trebuchet MS" w:hAnsi="Trebuchet MS" w:cs="Arial"/>
                <w:szCs w:val="20"/>
                <w:lang w:val="es-ES_tradnl"/>
              </w:rPr>
              <w:t>3.</w:t>
            </w:r>
          </w:p>
        </w:tc>
        <w:tc>
          <w:tcPr>
            <w:tcW w:w="2073" w:type="dxa"/>
            <w:tcBorders>
              <w:top w:val="single" w:sz="4" w:space="0" w:color="BFBFBF"/>
              <w:left w:val="single" w:sz="4" w:space="0" w:color="BFBFBF"/>
              <w:bottom w:val="single" w:sz="4" w:space="0" w:color="BFBFBF"/>
              <w:right w:val="single" w:sz="4" w:space="0" w:color="BFBFBF"/>
            </w:tcBorders>
          </w:tcPr>
          <w:p w:rsidR="00DE6371" w:rsidRPr="00DE6371" w:rsidRDefault="00DE6371" w:rsidP="00623C79">
            <w:pPr>
              <w:rPr>
                <w:rFonts w:ascii="Trebuchet MS" w:hAnsi="Trebuchet MS"/>
                <w:b/>
                <w:szCs w:val="22"/>
                <w:lang w:val="es-CO"/>
              </w:rPr>
            </w:pPr>
            <w:r w:rsidRPr="00DE6371">
              <w:rPr>
                <w:rFonts w:ascii="Trebuchet MS" w:hAnsi="Trebuchet MS"/>
                <w:b/>
                <w:szCs w:val="22"/>
                <w:lang w:val="es-CO"/>
              </w:rPr>
              <w:t>Exporte de la cola de mantenimiento SOPLIMO</w:t>
            </w:r>
          </w:p>
        </w:tc>
        <w:tc>
          <w:tcPr>
            <w:tcW w:w="6805" w:type="dxa"/>
            <w:tcBorders>
              <w:top w:val="single" w:sz="4" w:space="0" w:color="BFBFBF"/>
              <w:left w:val="single" w:sz="4" w:space="0" w:color="BFBFBF"/>
              <w:bottom w:val="single" w:sz="4" w:space="0" w:color="BFBFBF"/>
              <w:right w:val="single" w:sz="4" w:space="0" w:color="000000"/>
            </w:tcBorders>
          </w:tcPr>
          <w:p w:rsidR="00DE6371" w:rsidRPr="00F12428" w:rsidRDefault="00DE6371" w:rsidP="00DE6371">
            <w:pPr>
              <w:jc w:val="both"/>
              <w:rPr>
                <w:rFonts w:ascii="Trebuchet MS" w:hAnsi="Trebuchet MS"/>
                <w:szCs w:val="22"/>
                <w:lang w:val="es-CO"/>
              </w:rPr>
            </w:pPr>
            <w:r w:rsidRPr="00F12428">
              <w:rPr>
                <w:rFonts w:ascii="Trebuchet MS" w:hAnsi="Trebuchet MS"/>
                <w:szCs w:val="22"/>
                <w:lang w:val="es-CO"/>
              </w:rPr>
              <w:t>El Gestor de soporte</w:t>
            </w:r>
            <w:r>
              <w:rPr>
                <w:rFonts w:ascii="Trebuchet MS" w:hAnsi="Trebuchet MS"/>
                <w:szCs w:val="22"/>
                <w:lang w:val="es-CO"/>
              </w:rPr>
              <w:t xml:space="preserve"> </w:t>
            </w:r>
            <w:r w:rsidRPr="00F12428">
              <w:rPr>
                <w:rFonts w:ascii="Trebuchet MS" w:hAnsi="Trebuchet MS"/>
                <w:szCs w:val="22"/>
                <w:lang w:val="es-CO"/>
              </w:rPr>
              <w:t xml:space="preserve">descarga el listado de órdenes </w:t>
            </w:r>
            <w:r>
              <w:rPr>
                <w:rFonts w:ascii="Trebuchet MS" w:hAnsi="Trebuchet MS"/>
                <w:szCs w:val="22"/>
                <w:lang w:val="es-CO"/>
              </w:rPr>
              <w:t>en estado PPRG del módulo de probadores</w:t>
            </w:r>
          </w:p>
          <w:p w:rsidR="00DE6371" w:rsidRPr="00DE6371" w:rsidRDefault="00DE6371" w:rsidP="00DE6371">
            <w:pPr>
              <w:jc w:val="both"/>
              <w:rPr>
                <w:rFonts w:ascii="Trebuchet MS" w:hAnsi="Trebuchet MS"/>
                <w:szCs w:val="22"/>
                <w:lang w:val="es-CO"/>
              </w:rPr>
            </w:pPr>
          </w:p>
          <w:p w:rsidR="00DE6371" w:rsidRDefault="00DE6371" w:rsidP="00DE6371">
            <w:pPr>
              <w:pStyle w:val="Prrafodelista"/>
              <w:ind w:left="1425"/>
              <w:jc w:val="both"/>
              <w:rPr>
                <w:rFonts w:ascii="Trebuchet MS" w:hAnsi="Trebuchet MS"/>
                <w:szCs w:val="22"/>
                <w:lang w:val="es-CO"/>
              </w:rPr>
            </w:pPr>
          </w:p>
          <w:p w:rsidR="00DE6371" w:rsidRDefault="00DE6371" w:rsidP="00DE6371">
            <w:pPr>
              <w:pStyle w:val="Prrafodelista"/>
              <w:numPr>
                <w:ilvl w:val="0"/>
                <w:numId w:val="21"/>
              </w:numPr>
              <w:jc w:val="both"/>
              <w:rPr>
                <w:rFonts w:ascii="Trebuchet MS" w:hAnsi="Trebuchet MS"/>
                <w:szCs w:val="22"/>
                <w:lang w:val="es-CO"/>
              </w:rPr>
            </w:pPr>
            <w:r>
              <w:rPr>
                <w:rFonts w:ascii="Trebuchet MS" w:hAnsi="Trebuchet MS"/>
                <w:szCs w:val="22"/>
                <w:lang w:val="es-CO"/>
              </w:rPr>
              <w:t xml:space="preserve">Exporte de la cola de mantenimiento </w:t>
            </w:r>
            <w:r w:rsidRPr="00A502EC">
              <w:rPr>
                <w:rFonts w:ascii="Trebuchet MS" w:hAnsi="Trebuchet MS"/>
                <w:szCs w:val="22"/>
                <w:lang w:val="es-CO"/>
              </w:rPr>
              <w:t>SOPLIMO</w:t>
            </w:r>
          </w:p>
          <w:p w:rsidR="00DE6371" w:rsidRDefault="00DE6371" w:rsidP="00DE6371">
            <w:pPr>
              <w:tabs>
                <w:tab w:val="num" w:pos="1080"/>
              </w:tabs>
              <w:jc w:val="both"/>
              <w:rPr>
                <w:rFonts w:ascii="Trebuchet MS" w:hAnsi="Trebuchet MS"/>
                <w:szCs w:val="22"/>
                <w:lang w:val="es-CO"/>
              </w:rPr>
            </w:pPr>
          </w:p>
          <w:p w:rsidR="00DE6371" w:rsidRDefault="00DE6371" w:rsidP="00DE6371">
            <w:pPr>
              <w:tabs>
                <w:tab w:val="num" w:pos="1080"/>
              </w:tabs>
              <w:jc w:val="both"/>
              <w:rPr>
                <w:rFonts w:ascii="Trebuchet MS" w:hAnsi="Trebuchet MS"/>
                <w:szCs w:val="22"/>
                <w:lang w:val="es-CO"/>
              </w:rPr>
            </w:pPr>
            <w:r>
              <w:rPr>
                <w:rFonts w:ascii="Trebuchet MS" w:hAnsi="Trebuchet MS"/>
                <w:szCs w:val="22"/>
                <w:lang w:val="es-CO"/>
              </w:rPr>
              <w:t xml:space="preserve">Son </w:t>
            </w:r>
            <w:r w:rsidRPr="00D45594">
              <w:rPr>
                <w:rFonts w:ascii="Trebuchet MS" w:hAnsi="Trebuchet MS"/>
                <w:szCs w:val="22"/>
                <w:lang w:val="es-CO"/>
              </w:rPr>
              <w:t>pedidos de daño que ingresan por línea móvil</w:t>
            </w:r>
            <w:r>
              <w:rPr>
                <w:rFonts w:ascii="Trebuchet MS" w:hAnsi="Trebuchet MS"/>
                <w:szCs w:val="22"/>
                <w:lang w:val="es-CO"/>
              </w:rPr>
              <w:t xml:space="preserve"> se realiza el análisis,</w:t>
            </w:r>
            <w:r w:rsidRPr="00D45594">
              <w:rPr>
                <w:rFonts w:ascii="Trebuchet MS" w:hAnsi="Trebuchet MS"/>
                <w:szCs w:val="22"/>
                <w:lang w:val="es-CO"/>
              </w:rPr>
              <w:t xml:space="preserve"> se da solución y si no están al alcance se </w:t>
            </w:r>
            <w:r w:rsidR="008A49AC">
              <w:rPr>
                <w:rFonts w:ascii="Trebuchet MS" w:hAnsi="Trebuchet MS"/>
                <w:szCs w:val="22"/>
                <w:lang w:val="es-CO"/>
              </w:rPr>
              <w:t>enruta a LIMONOC, LMTIGO, INMOV, se realiza gestión con el cliente en línea.</w:t>
            </w:r>
          </w:p>
          <w:p w:rsidR="00DE6371" w:rsidRPr="00F12428" w:rsidRDefault="00DE6371" w:rsidP="002A1D39">
            <w:pPr>
              <w:jc w:val="both"/>
              <w:rPr>
                <w:rFonts w:ascii="Trebuchet MS" w:hAnsi="Trebuchet MS"/>
                <w:szCs w:val="22"/>
                <w:lang w:val="es-CO"/>
              </w:rPr>
            </w:pPr>
          </w:p>
        </w:tc>
      </w:tr>
      <w:tr w:rsidR="00DE6371"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DE6371" w:rsidRDefault="00DE6371" w:rsidP="007A2F7F">
            <w:pPr>
              <w:numPr>
                <w:ilvl w:val="0"/>
                <w:numId w:val="5"/>
              </w:numPr>
              <w:tabs>
                <w:tab w:val="left" w:pos="426"/>
              </w:tabs>
              <w:jc w:val="both"/>
              <w:rPr>
                <w:rFonts w:ascii="Trebuchet MS" w:hAnsi="Trebuchet MS" w:cs="Arial"/>
                <w:snapToGrid w:val="0"/>
                <w:color w:val="000000"/>
                <w:szCs w:val="20"/>
                <w:lang w:val="es-ES_tradnl"/>
              </w:rPr>
            </w:pPr>
          </w:p>
          <w:p w:rsidR="00DE6371" w:rsidRPr="00DE6371" w:rsidRDefault="00DE6371" w:rsidP="00DE6371">
            <w:pPr>
              <w:rPr>
                <w:rFonts w:ascii="Trebuchet MS" w:hAnsi="Trebuchet MS" w:cs="Arial"/>
                <w:szCs w:val="20"/>
                <w:lang w:val="es-ES_tradnl"/>
              </w:rPr>
            </w:pPr>
            <w:r>
              <w:rPr>
                <w:rFonts w:ascii="Trebuchet MS" w:hAnsi="Trebuchet MS" w:cs="Arial"/>
                <w:szCs w:val="20"/>
                <w:lang w:val="es-ES_tradnl"/>
              </w:rPr>
              <w:t>4.</w:t>
            </w:r>
          </w:p>
        </w:tc>
        <w:tc>
          <w:tcPr>
            <w:tcW w:w="2073" w:type="dxa"/>
            <w:tcBorders>
              <w:top w:val="single" w:sz="4" w:space="0" w:color="BFBFBF"/>
              <w:left w:val="single" w:sz="4" w:space="0" w:color="BFBFBF"/>
              <w:bottom w:val="single" w:sz="4" w:space="0" w:color="BFBFBF"/>
              <w:right w:val="single" w:sz="4" w:space="0" w:color="BFBFBF"/>
            </w:tcBorders>
          </w:tcPr>
          <w:p w:rsidR="00DE6371" w:rsidRDefault="00DE6371" w:rsidP="00623C79">
            <w:pPr>
              <w:rPr>
                <w:rFonts w:ascii="Trebuchet MS" w:hAnsi="Trebuchet MS"/>
                <w:b/>
                <w:szCs w:val="22"/>
                <w:lang w:val="es-CO"/>
              </w:rPr>
            </w:pPr>
          </w:p>
          <w:p w:rsidR="00DE6371" w:rsidRPr="00DE6371" w:rsidRDefault="00DE6371" w:rsidP="00DE6371">
            <w:pPr>
              <w:rPr>
                <w:rFonts w:ascii="Trebuchet MS" w:hAnsi="Trebuchet MS"/>
                <w:b/>
                <w:szCs w:val="22"/>
                <w:lang w:val="es-CO"/>
              </w:rPr>
            </w:pPr>
            <w:r w:rsidRPr="00DE6371">
              <w:rPr>
                <w:rFonts w:ascii="Trebuchet MS" w:hAnsi="Trebuchet MS"/>
                <w:b/>
                <w:szCs w:val="22"/>
                <w:lang w:val="es-CO"/>
              </w:rPr>
              <w:t xml:space="preserve">Exporte de las ordenes de retiro en ELITE </w:t>
            </w:r>
          </w:p>
        </w:tc>
        <w:tc>
          <w:tcPr>
            <w:tcW w:w="6805" w:type="dxa"/>
            <w:tcBorders>
              <w:top w:val="single" w:sz="4" w:space="0" w:color="BFBFBF"/>
              <w:left w:val="single" w:sz="4" w:space="0" w:color="BFBFBF"/>
              <w:bottom w:val="single" w:sz="4" w:space="0" w:color="BFBFBF"/>
              <w:right w:val="single" w:sz="4" w:space="0" w:color="000000"/>
            </w:tcBorders>
          </w:tcPr>
          <w:p w:rsidR="00512E92" w:rsidRPr="00512E92" w:rsidRDefault="00512E92" w:rsidP="00512E92">
            <w:pPr>
              <w:jc w:val="both"/>
              <w:rPr>
                <w:rFonts w:ascii="Trebuchet MS" w:hAnsi="Trebuchet MS"/>
                <w:szCs w:val="22"/>
                <w:lang w:val="es-CO"/>
              </w:rPr>
            </w:pPr>
            <w:r w:rsidRPr="00F12428">
              <w:rPr>
                <w:rFonts w:ascii="Trebuchet MS" w:hAnsi="Trebuchet MS"/>
                <w:szCs w:val="22"/>
                <w:lang w:val="es-CO"/>
              </w:rPr>
              <w:t>El Gestor de soporte</w:t>
            </w:r>
            <w:r>
              <w:rPr>
                <w:rFonts w:ascii="Trebuchet MS" w:hAnsi="Trebuchet MS"/>
                <w:szCs w:val="22"/>
                <w:lang w:val="es-CO"/>
              </w:rPr>
              <w:t xml:space="preserve"> </w:t>
            </w:r>
            <w:r w:rsidRPr="00F12428">
              <w:rPr>
                <w:rFonts w:ascii="Trebuchet MS" w:hAnsi="Trebuchet MS"/>
                <w:szCs w:val="22"/>
                <w:lang w:val="es-CO"/>
              </w:rPr>
              <w:t xml:space="preserve">descarga el listado de </w:t>
            </w:r>
            <w:r>
              <w:rPr>
                <w:rFonts w:ascii="Trebuchet MS" w:hAnsi="Trebuchet MS"/>
                <w:szCs w:val="22"/>
                <w:lang w:val="es-CO"/>
              </w:rPr>
              <w:t>códigos</w:t>
            </w:r>
            <w:r w:rsidRPr="00F12428">
              <w:rPr>
                <w:rFonts w:ascii="Trebuchet MS" w:hAnsi="Trebuchet MS"/>
                <w:szCs w:val="22"/>
                <w:lang w:val="es-CO"/>
              </w:rPr>
              <w:t xml:space="preserve"> </w:t>
            </w:r>
            <w:r>
              <w:rPr>
                <w:rFonts w:ascii="Trebuchet MS" w:hAnsi="Trebuchet MS"/>
                <w:szCs w:val="22"/>
                <w:lang w:val="es-CO"/>
              </w:rPr>
              <w:t>en estado PPRG</w:t>
            </w:r>
            <w:r w:rsidR="002F00B1">
              <w:rPr>
                <w:rFonts w:ascii="Trebuchet MS" w:hAnsi="Trebuchet MS"/>
                <w:szCs w:val="22"/>
                <w:lang w:val="es-CO"/>
              </w:rPr>
              <w:t xml:space="preserve"> en la </w:t>
            </w:r>
            <w:r w:rsidR="00D07B3A">
              <w:rPr>
                <w:rFonts w:ascii="Trebuchet MS" w:hAnsi="Trebuchet MS"/>
                <w:szCs w:val="22"/>
                <w:lang w:val="es-CO"/>
              </w:rPr>
              <w:t>solicitud</w:t>
            </w:r>
            <w:r>
              <w:rPr>
                <w:rFonts w:ascii="Trebuchet MS" w:hAnsi="Trebuchet MS"/>
                <w:szCs w:val="22"/>
                <w:lang w:val="es-CO"/>
              </w:rPr>
              <w:t xml:space="preserve"> </w:t>
            </w:r>
            <w:r w:rsidR="002F00B1">
              <w:rPr>
                <w:rFonts w:ascii="Trebuchet MS" w:hAnsi="Trebuchet MS"/>
                <w:szCs w:val="22"/>
                <w:lang w:val="es-CO"/>
              </w:rPr>
              <w:t xml:space="preserve">de RETIROS </w:t>
            </w:r>
            <w:r>
              <w:rPr>
                <w:rFonts w:ascii="Trebuchet MS" w:hAnsi="Trebuchet MS"/>
                <w:szCs w:val="22"/>
                <w:lang w:val="es-CO"/>
              </w:rPr>
              <w:t>del módulo de Elite</w:t>
            </w:r>
            <w:r w:rsidR="002F00B1">
              <w:rPr>
                <w:rFonts w:ascii="Trebuchet MS" w:hAnsi="Trebuchet MS"/>
                <w:szCs w:val="22"/>
                <w:lang w:val="es-CO"/>
              </w:rPr>
              <w:t>.</w:t>
            </w:r>
          </w:p>
          <w:p w:rsidR="00512E92" w:rsidRDefault="00512E92" w:rsidP="00512E92">
            <w:pPr>
              <w:pStyle w:val="Prrafodelista"/>
              <w:ind w:left="1425"/>
              <w:jc w:val="both"/>
              <w:rPr>
                <w:rFonts w:ascii="Trebuchet MS" w:hAnsi="Trebuchet MS"/>
                <w:szCs w:val="22"/>
                <w:lang w:val="es-CO"/>
              </w:rPr>
            </w:pPr>
          </w:p>
          <w:p w:rsidR="00512E92" w:rsidRDefault="00512E92" w:rsidP="00DE6371">
            <w:pPr>
              <w:pStyle w:val="Prrafodelista"/>
              <w:numPr>
                <w:ilvl w:val="0"/>
                <w:numId w:val="22"/>
              </w:numPr>
              <w:jc w:val="both"/>
              <w:rPr>
                <w:rFonts w:ascii="Trebuchet MS" w:hAnsi="Trebuchet MS"/>
                <w:szCs w:val="22"/>
                <w:lang w:val="es-CO"/>
              </w:rPr>
            </w:pPr>
            <w:r w:rsidRPr="00D45594">
              <w:rPr>
                <w:rFonts w:ascii="Trebuchet MS" w:hAnsi="Trebuchet MS"/>
                <w:szCs w:val="22"/>
                <w:lang w:val="es-CO"/>
              </w:rPr>
              <w:t>Exporte de las ordenes de retiro en ELITE</w:t>
            </w:r>
          </w:p>
          <w:p w:rsidR="00512E92" w:rsidRPr="00512E92" w:rsidRDefault="00512E92" w:rsidP="00512E92">
            <w:pPr>
              <w:jc w:val="both"/>
              <w:rPr>
                <w:rFonts w:ascii="Trebuchet MS" w:hAnsi="Trebuchet MS"/>
                <w:szCs w:val="22"/>
                <w:lang w:val="es-CO"/>
              </w:rPr>
            </w:pPr>
          </w:p>
          <w:p w:rsidR="00DE6371" w:rsidRDefault="00DE6371" w:rsidP="00DE6371">
            <w:pPr>
              <w:pStyle w:val="Prrafodelista"/>
              <w:ind w:left="1425"/>
              <w:jc w:val="both"/>
              <w:rPr>
                <w:rFonts w:ascii="Trebuchet MS" w:hAnsi="Trebuchet MS"/>
                <w:szCs w:val="22"/>
                <w:lang w:val="es-CO"/>
              </w:rPr>
            </w:pPr>
          </w:p>
          <w:p w:rsidR="00DE6371" w:rsidRDefault="00DE6371" w:rsidP="00DE6371">
            <w:pPr>
              <w:tabs>
                <w:tab w:val="num" w:pos="1080"/>
              </w:tabs>
              <w:jc w:val="both"/>
              <w:rPr>
                <w:rFonts w:ascii="Trebuchet MS" w:hAnsi="Trebuchet MS"/>
                <w:szCs w:val="22"/>
                <w:lang w:val="es-CO"/>
              </w:rPr>
            </w:pPr>
            <w:r>
              <w:rPr>
                <w:rFonts w:ascii="Trebuchet MS" w:hAnsi="Trebuchet MS"/>
                <w:szCs w:val="22"/>
                <w:lang w:val="es-CO"/>
              </w:rPr>
              <w:t>Se realiza el exporte de la ordenes HFC Y COBRE.</w:t>
            </w:r>
          </w:p>
          <w:p w:rsidR="008A49AC" w:rsidRDefault="008A49AC" w:rsidP="00DE6371">
            <w:pPr>
              <w:tabs>
                <w:tab w:val="num" w:pos="1080"/>
              </w:tabs>
              <w:jc w:val="both"/>
              <w:rPr>
                <w:rFonts w:ascii="Trebuchet MS" w:hAnsi="Trebuchet MS"/>
                <w:szCs w:val="22"/>
                <w:lang w:val="es-CO"/>
              </w:rPr>
            </w:pPr>
          </w:p>
          <w:p w:rsidR="008A49AC" w:rsidRDefault="008A49AC" w:rsidP="00DE6371">
            <w:pPr>
              <w:tabs>
                <w:tab w:val="num" w:pos="1080"/>
              </w:tabs>
              <w:jc w:val="both"/>
              <w:rPr>
                <w:rFonts w:ascii="Trebuchet MS" w:hAnsi="Trebuchet MS"/>
                <w:szCs w:val="22"/>
                <w:lang w:val="es-CO"/>
              </w:rPr>
            </w:pPr>
            <w:r>
              <w:rPr>
                <w:rFonts w:ascii="Trebuchet MS" w:hAnsi="Trebuchet MS"/>
                <w:szCs w:val="22"/>
                <w:lang w:val="es-CO"/>
              </w:rPr>
              <w:t>1. S</w:t>
            </w:r>
            <w:r w:rsidRPr="00D45594">
              <w:rPr>
                <w:rFonts w:ascii="Trebuchet MS" w:hAnsi="Trebuchet MS"/>
                <w:szCs w:val="22"/>
                <w:lang w:val="es-CO"/>
              </w:rPr>
              <w:t xml:space="preserve">e </w:t>
            </w:r>
            <w:r>
              <w:rPr>
                <w:rFonts w:ascii="Trebuchet MS" w:hAnsi="Trebuchet MS"/>
                <w:szCs w:val="22"/>
                <w:lang w:val="es-CO"/>
              </w:rPr>
              <w:t>realiza el expo</w:t>
            </w:r>
            <w:r w:rsidR="00F864A2">
              <w:rPr>
                <w:rFonts w:ascii="Trebuchet MS" w:hAnsi="Trebuchet MS"/>
                <w:szCs w:val="22"/>
                <w:lang w:val="es-CO"/>
              </w:rPr>
              <w:t>rte, se envía a retirar los logu</w:t>
            </w:r>
            <w:r>
              <w:rPr>
                <w:rFonts w:ascii="Trebuchet MS" w:hAnsi="Trebuchet MS"/>
                <w:szCs w:val="22"/>
                <w:lang w:val="es-CO"/>
              </w:rPr>
              <w:t xml:space="preserve">ines de correo con la </w:t>
            </w:r>
            <w:r w:rsidRPr="002A1D39">
              <w:rPr>
                <w:rFonts w:ascii="Trebuchet MS" w:hAnsi="Trebuchet MS"/>
                <w:szCs w:val="22"/>
                <w:lang w:val="es-CO"/>
              </w:rPr>
              <w:t>Subdirección de Operación IDC Y Ofimática</w:t>
            </w:r>
            <w:r>
              <w:rPr>
                <w:rFonts w:ascii="Trebuchet MS" w:hAnsi="Trebuchet MS"/>
                <w:szCs w:val="22"/>
                <w:lang w:val="es-CO"/>
              </w:rPr>
              <w:t>.</w:t>
            </w:r>
          </w:p>
          <w:p w:rsidR="008A49AC" w:rsidRDefault="008A49AC" w:rsidP="00DE6371">
            <w:pPr>
              <w:tabs>
                <w:tab w:val="num" w:pos="1080"/>
              </w:tabs>
              <w:jc w:val="both"/>
              <w:rPr>
                <w:rFonts w:ascii="Trebuchet MS" w:hAnsi="Trebuchet MS"/>
                <w:szCs w:val="22"/>
                <w:lang w:val="es-CO"/>
              </w:rPr>
            </w:pPr>
            <w:r>
              <w:object w:dxaOrig="7350" w:dyaOrig="5265">
                <v:shape id="_x0000_i1027" type="#_x0000_t75" style="width:330.8pt;height:237.05pt" o:ole="">
                  <v:imagedata r:id="rId13" o:title=""/>
                </v:shape>
                <o:OLEObject Type="Embed" ProgID="PBrush" ShapeID="_x0000_i1027" DrawAspect="Content" ObjectID="_1454323506" r:id="rId14"/>
              </w:object>
            </w:r>
          </w:p>
          <w:p w:rsidR="00DE6371" w:rsidRDefault="00DE6371" w:rsidP="00DE6371">
            <w:pPr>
              <w:tabs>
                <w:tab w:val="num" w:pos="1080"/>
              </w:tabs>
              <w:jc w:val="both"/>
              <w:rPr>
                <w:rFonts w:ascii="Trebuchet MS" w:hAnsi="Trebuchet MS"/>
                <w:szCs w:val="22"/>
                <w:lang w:val="es-CO"/>
              </w:rPr>
            </w:pPr>
          </w:p>
          <w:p w:rsidR="00DE6371" w:rsidRDefault="00DE6371" w:rsidP="00DE6371">
            <w:pPr>
              <w:tabs>
                <w:tab w:val="num" w:pos="1080"/>
              </w:tabs>
              <w:jc w:val="both"/>
              <w:rPr>
                <w:rFonts w:ascii="Trebuchet MS" w:hAnsi="Trebuchet MS"/>
                <w:szCs w:val="22"/>
                <w:lang w:val="es-CO"/>
              </w:rPr>
            </w:pPr>
            <w:r>
              <w:rPr>
                <w:rFonts w:ascii="Trebuchet MS" w:hAnsi="Trebuchet MS"/>
                <w:szCs w:val="22"/>
                <w:lang w:val="es-CO"/>
              </w:rPr>
              <w:t xml:space="preserve">1. </w:t>
            </w:r>
            <w:r w:rsidR="00512E92">
              <w:rPr>
                <w:rFonts w:ascii="Trebuchet MS" w:hAnsi="Trebuchet MS"/>
                <w:szCs w:val="22"/>
                <w:lang w:val="es-CO"/>
              </w:rPr>
              <w:t>P</w:t>
            </w:r>
            <w:r w:rsidRPr="00D45594">
              <w:rPr>
                <w:rFonts w:ascii="Trebuchet MS" w:hAnsi="Trebuchet MS"/>
                <w:szCs w:val="22"/>
                <w:lang w:val="es-CO"/>
              </w:rPr>
              <w:t xml:space="preserve">ara HFC  se </w:t>
            </w:r>
            <w:r>
              <w:rPr>
                <w:rFonts w:ascii="Trebuchet MS" w:hAnsi="Trebuchet MS"/>
                <w:szCs w:val="22"/>
                <w:lang w:val="es-CO"/>
              </w:rPr>
              <w:t xml:space="preserve">realiza el exporte y se procede con el cumplido manual se </w:t>
            </w:r>
            <w:r w:rsidRPr="00D45594">
              <w:rPr>
                <w:rFonts w:ascii="Trebuchet MS" w:hAnsi="Trebuchet MS"/>
                <w:szCs w:val="22"/>
                <w:lang w:val="es-CO"/>
              </w:rPr>
              <w:t xml:space="preserve">cierra la solicitud en Elite ya que el proceso </w:t>
            </w:r>
            <w:r>
              <w:rPr>
                <w:rFonts w:ascii="Trebuchet MS" w:hAnsi="Trebuchet MS"/>
                <w:szCs w:val="22"/>
                <w:lang w:val="es-CO"/>
              </w:rPr>
              <w:t xml:space="preserve">de comunicación con la plataforma </w:t>
            </w:r>
            <w:r w:rsidRPr="00D45594">
              <w:rPr>
                <w:rFonts w:ascii="Trebuchet MS" w:hAnsi="Trebuchet MS"/>
                <w:szCs w:val="22"/>
                <w:lang w:val="es-CO"/>
              </w:rPr>
              <w:t>esta automático</w:t>
            </w:r>
            <w:r>
              <w:rPr>
                <w:rFonts w:ascii="Trebuchet MS" w:hAnsi="Trebuchet MS"/>
                <w:szCs w:val="22"/>
                <w:lang w:val="es-CO"/>
              </w:rPr>
              <w:t>.</w:t>
            </w:r>
          </w:p>
          <w:p w:rsidR="00DE6371" w:rsidRDefault="00DE6371" w:rsidP="00DE6371">
            <w:pPr>
              <w:tabs>
                <w:tab w:val="num" w:pos="1080"/>
              </w:tabs>
              <w:jc w:val="both"/>
              <w:rPr>
                <w:rFonts w:ascii="Trebuchet MS" w:hAnsi="Trebuchet MS"/>
                <w:szCs w:val="22"/>
                <w:lang w:val="es-CO"/>
              </w:rPr>
            </w:pPr>
          </w:p>
          <w:p w:rsidR="00DE6371" w:rsidRDefault="00DE6371" w:rsidP="00DE6371">
            <w:pPr>
              <w:tabs>
                <w:tab w:val="num" w:pos="1080"/>
              </w:tabs>
              <w:jc w:val="both"/>
              <w:rPr>
                <w:rFonts w:ascii="Trebuchet MS" w:hAnsi="Trebuchet MS"/>
                <w:szCs w:val="22"/>
                <w:lang w:val="es-CO"/>
              </w:rPr>
            </w:pPr>
            <w:r>
              <w:rPr>
                <w:rFonts w:ascii="Trebuchet MS" w:hAnsi="Trebuchet MS"/>
                <w:szCs w:val="22"/>
                <w:lang w:val="es-CO"/>
              </w:rPr>
              <w:t xml:space="preserve">2. </w:t>
            </w:r>
            <w:r w:rsidR="00F864A2">
              <w:rPr>
                <w:rFonts w:ascii="Trebuchet MS" w:hAnsi="Trebuchet MS"/>
                <w:szCs w:val="22"/>
                <w:lang w:val="es-CO"/>
              </w:rPr>
              <w:t>Para red de cobre</w:t>
            </w:r>
            <w:r>
              <w:rPr>
                <w:rFonts w:ascii="Trebuchet MS" w:hAnsi="Trebuchet MS"/>
                <w:szCs w:val="22"/>
                <w:lang w:val="es-CO"/>
              </w:rPr>
              <w:t xml:space="preserve"> </w:t>
            </w:r>
            <w:r w:rsidR="00F864A2">
              <w:rPr>
                <w:rFonts w:ascii="Trebuchet MS" w:hAnsi="Trebuchet MS"/>
                <w:szCs w:val="22"/>
                <w:lang w:val="es-CO"/>
              </w:rPr>
              <w:t xml:space="preserve">se envía correo a la </w:t>
            </w:r>
            <w:r w:rsidR="00F864A2" w:rsidRPr="002A1D39">
              <w:rPr>
                <w:rFonts w:ascii="Trebuchet MS" w:hAnsi="Trebuchet MS"/>
                <w:szCs w:val="22"/>
                <w:lang w:val="es-CO"/>
              </w:rPr>
              <w:t>Sub Operación Clientes Noroccidente</w:t>
            </w:r>
            <w:r w:rsidR="00F864A2">
              <w:rPr>
                <w:rFonts w:ascii="Trebuchet MS" w:hAnsi="Trebuchet MS"/>
                <w:szCs w:val="22"/>
                <w:lang w:val="es-CO"/>
              </w:rPr>
              <w:t xml:space="preserve"> para el bloqueo</w:t>
            </w:r>
            <w:r>
              <w:rPr>
                <w:rFonts w:ascii="Trebuchet MS" w:hAnsi="Trebuchet MS"/>
                <w:szCs w:val="22"/>
                <w:lang w:val="es-CO"/>
              </w:rPr>
              <w:t xml:space="preserve"> </w:t>
            </w:r>
            <w:r w:rsidR="00F864A2">
              <w:rPr>
                <w:rFonts w:ascii="Trebuchet MS" w:hAnsi="Trebuchet MS"/>
                <w:szCs w:val="22"/>
                <w:lang w:val="es-CO"/>
              </w:rPr>
              <w:t xml:space="preserve">de </w:t>
            </w:r>
            <w:r>
              <w:rPr>
                <w:rFonts w:ascii="Trebuchet MS" w:hAnsi="Trebuchet MS"/>
                <w:szCs w:val="22"/>
                <w:lang w:val="es-CO"/>
              </w:rPr>
              <w:t xml:space="preserve">los puertos, luego de confirmar los respectivos procesos se procede con el cumplido de las </w:t>
            </w:r>
            <w:r w:rsidR="00F864A2">
              <w:rPr>
                <w:rFonts w:ascii="Trebuchet MS" w:hAnsi="Trebuchet MS"/>
                <w:szCs w:val="22"/>
                <w:lang w:val="es-CO"/>
              </w:rPr>
              <w:t>órdenes</w:t>
            </w:r>
            <w:r>
              <w:rPr>
                <w:rFonts w:ascii="Trebuchet MS" w:hAnsi="Trebuchet MS"/>
                <w:szCs w:val="22"/>
                <w:lang w:val="es-CO"/>
              </w:rPr>
              <w:t>.</w:t>
            </w:r>
          </w:p>
          <w:p w:rsidR="00512E92" w:rsidRDefault="00512E92" w:rsidP="00DE6371">
            <w:pPr>
              <w:tabs>
                <w:tab w:val="num" w:pos="1080"/>
              </w:tabs>
              <w:jc w:val="both"/>
              <w:rPr>
                <w:rFonts w:ascii="Trebuchet MS" w:hAnsi="Trebuchet MS"/>
                <w:szCs w:val="22"/>
                <w:lang w:val="es-CO"/>
              </w:rPr>
            </w:pPr>
          </w:p>
          <w:p w:rsidR="00512E92" w:rsidRDefault="00512E92" w:rsidP="00DE6371">
            <w:pPr>
              <w:tabs>
                <w:tab w:val="num" w:pos="1080"/>
              </w:tabs>
              <w:jc w:val="both"/>
            </w:pPr>
          </w:p>
          <w:p w:rsidR="00512E92" w:rsidRDefault="00512E92" w:rsidP="00DE6371">
            <w:pPr>
              <w:tabs>
                <w:tab w:val="num" w:pos="1080"/>
              </w:tabs>
              <w:jc w:val="both"/>
            </w:pPr>
          </w:p>
          <w:p w:rsidR="00512E92" w:rsidRDefault="00512E92" w:rsidP="00DE6371">
            <w:pPr>
              <w:tabs>
                <w:tab w:val="num" w:pos="1080"/>
              </w:tabs>
              <w:jc w:val="both"/>
            </w:pPr>
            <w:r>
              <w:object w:dxaOrig="4800" w:dyaOrig="6795">
                <v:shape id="_x0000_i1028" type="#_x0000_t75" style="width:239.75pt;height:339.6pt" o:ole="">
                  <v:imagedata r:id="rId15" o:title=""/>
                </v:shape>
                <o:OLEObject Type="Embed" ProgID="PBrush" ShapeID="_x0000_i1028" DrawAspect="Content" ObjectID="_1454323507" r:id="rId16"/>
              </w:object>
            </w:r>
          </w:p>
          <w:p w:rsidR="00512E92" w:rsidRDefault="00512E92" w:rsidP="00512E92">
            <w:pPr>
              <w:jc w:val="both"/>
              <w:rPr>
                <w:rFonts w:ascii="Trebuchet MS" w:hAnsi="Trebuchet MS"/>
                <w:szCs w:val="22"/>
                <w:lang w:val="es-CO"/>
              </w:rPr>
            </w:pPr>
          </w:p>
          <w:p w:rsidR="00512E92" w:rsidRPr="00D45594" w:rsidRDefault="00512E92" w:rsidP="00DE6371">
            <w:pPr>
              <w:tabs>
                <w:tab w:val="num" w:pos="1080"/>
              </w:tabs>
              <w:jc w:val="both"/>
              <w:rPr>
                <w:rFonts w:ascii="Trebuchet MS" w:hAnsi="Trebuchet MS"/>
                <w:szCs w:val="22"/>
                <w:lang w:val="es-CO"/>
              </w:rPr>
            </w:pPr>
          </w:p>
          <w:p w:rsidR="00DE6371" w:rsidRPr="00F12428" w:rsidRDefault="00DE6371" w:rsidP="00DE6371">
            <w:pPr>
              <w:jc w:val="both"/>
              <w:rPr>
                <w:rFonts w:ascii="Trebuchet MS" w:hAnsi="Trebuchet MS"/>
                <w:szCs w:val="22"/>
                <w:lang w:val="es-CO"/>
              </w:rPr>
            </w:pPr>
          </w:p>
        </w:tc>
      </w:tr>
      <w:tr w:rsidR="00512E92"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512E92" w:rsidRDefault="00512E92" w:rsidP="007A2F7F">
            <w:pPr>
              <w:numPr>
                <w:ilvl w:val="0"/>
                <w:numId w:val="5"/>
              </w:numPr>
              <w:tabs>
                <w:tab w:val="left" w:pos="426"/>
              </w:tabs>
              <w:jc w:val="both"/>
              <w:rPr>
                <w:rFonts w:ascii="Trebuchet MS" w:hAnsi="Trebuchet MS" w:cs="Arial"/>
                <w:snapToGrid w:val="0"/>
                <w:color w:val="000000"/>
                <w:szCs w:val="20"/>
                <w:lang w:val="es-ES_tradnl"/>
              </w:rPr>
            </w:pPr>
          </w:p>
          <w:p w:rsidR="00512E92" w:rsidRPr="00512E92" w:rsidRDefault="00512E92" w:rsidP="00512E92">
            <w:pPr>
              <w:rPr>
                <w:rFonts w:ascii="Trebuchet MS" w:hAnsi="Trebuchet MS" w:cs="Arial"/>
                <w:szCs w:val="20"/>
                <w:lang w:val="es-ES_tradnl"/>
              </w:rPr>
            </w:pPr>
          </w:p>
          <w:p w:rsidR="00512E92" w:rsidRPr="00512E92" w:rsidRDefault="00512E92" w:rsidP="00512E92">
            <w:pPr>
              <w:rPr>
                <w:rFonts w:ascii="Trebuchet MS" w:hAnsi="Trebuchet MS" w:cs="Arial"/>
                <w:szCs w:val="20"/>
                <w:lang w:val="es-ES_tradnl"/>
              </w:rPr>
            </w:pPr>
          </w:p>
          <w:p w:rsidR="00512E92" w:rsidRDefault="00512E92" w:rsidP="00512E92">
            <w:pPr>
              <w:rPr>
                <w:rFonts w:ascii="Trebuchet MS" w:hAnsi="Trebuchet MS" w:cs="Arial"/>
                <w:szCs w:val="20"/>
                <w:lang w:val="es-ES_tradnl"/>
              </w:rPr>
            </w:pPr>
          </w:p>
          <w:p w:rsidR="00512E92" w:rsidRPr="00512E92" w:rsidRDefault="00512E92" w:rsidP="00512E92">
            <w:pPr>
              <w:rPr>
                <w:rFonts w:ascii="Trebuchet MS" w:hAnsi="Trebuchet MS" w:cs="Arial"/>
                <w:szCs w:val="20"/>
                <w:lang w:val="es-ES_tradnl"/>
              </w:rPr>
            </w:pPr>
            <w:r>
              <w:rPr>
                <w:rFonts w:ascii="Trebuchet MS" w:hAnsi="Trebuchet MS" w:cs="Arial"/>
                <w:szCs w:val="20"/>
                <w:lang w:val="es-ES_tradnl"/>
              </w:rPr>
              <w:t>5.</w:t>
            </w:r>
          </w:p>
        </w:tc>
        <w:tc>
          <w:tcPr>
            <w:tcW w:w="2073" w:type="dxa"/>
            <w:tcBorders>
              <w:top w:val="single" w:sz="4" w:space="0" w:color="BFBFBF"/>
              <w:left w:val="single" w:sz="4" w:space="0" w:color="BFBFBF"/>
              <w:bottom w:val="single" w:sz="4" w:space="0" w:color="BFBFBF"/>
              <w:right w:val="single" w:sz="4" w:space="0" w:color="BFBFBF"/>
            </w:tcBorders>
          </w:tcPr>
          <w:p w:rsidR="00512E92" w:rsidRPr="00512E92" w:rsidRDefault="00512E92" w:rsidP="00623C79">
            <w:pPr>
              <w:rPr>
                <w:rFonts w:ascii="Trebuchet MS" w:hAnsi="Trebuchet MS"/>
                <w:b/>
                <w:szCs w:val="22"/>
                <w:lang w:val="es-CO"/>
              </w:rPr>
            </w:pPr>
            <w:r w:rsidRPr="00512E92">
              <w:rPr>
                <w:rFonts w:ascii="Trebuchet MS" w:hAnsi="Trebuchet MS"/>
                <w:b/>
                <w:szCs w:val="22"/>
                <w:lang w:val="es-CO"/>
              </w:rPr>
              <w:t>Exporte de las SS SIEBEL</w:t>
            </w:r>
          </w:p>
        </w:tc>
        <w:tc>
          <w:tcPr>
            <w:tcW w:w="6805" w:type="dxa"/>
            <w:tcBorders>
              <w:top w:val="single" w:sz="4" w:space="0" w:color="BFBFBF"/>
              <w:left w:val="single" w:sz="4" w:space="0" w:color="BFBFBF"/>
              <w:bottom w:val="single" w:sz="4" w:space="0" w:color="BFBFBF"/>
              <w:right w:val="single" w:sz="4" w:space="0" w:color="000000"/>
            </w:tcBorders>
          </w:tcPr>
          <w:p w:rsidR="00512E92" w:rsidRDefault="00512E92" w:rsidP="00512E92">
            <w:pPr>
              <w:jc w:val="both"/>
              <w:rPr>
                <w:rFonts w:ascii="Trebuchet MS" w:hAnsi="Trebuchet MS"/>
                <w:szCs w:val="22"/>
                <w:lang w:val="es-CO"/>
              </w:rPr>
            </w:pPr>
            <w:r w:rsidRPr="00F12428">
              <w:rPr>
                <w:rFonts w:ascii="Trebuchet MS" w:hAnsi="Trebuchet MS"/>
                <w:szCs w:val="22"/>
                <w:lang w:val="es-CO"/>
              </w:rPr>
              <w:t>El Gestor de soporte</w:t>
            </w:r>
            <w:r>
              <w:rPr>
                <w:rFonts w:ascii="Trebuchet MS" w:hAnsi="Trebuchet MS"/>
                <w:szCs w:val="22"/>
                <w:lang w:val="es-CO"/>
              </w:rPr>
              <w:t xml:space="preserve"> </w:t>
            </w:r>
            <w:r w:rsidRPr="00F12428">
              <w:rPr>
                <w:rFonts w:ascii="Trebuchet MS" w:hAnsi="Trebuchet MS"/>
                <w:szCs w:val="22"/>
                <w:lang w:val="es-CO"/>
              </w:rPr>
              <w:t xml:space="preserve">descarga el listado </w:t>
            </w:r>
            <w:r>
              <w:rPr>
                <w:rFonts w:ascii="Trebuchet MS" w:hAnsi="Trebuchet MS"/>
                <w:szCs w:val="22"/>
                <w:lang w:val="es-CO"/>
              </w:rPr>
              <w:t>de las SS</w:t>
            </w:r>
            <w:r w:rsidR="002F00B1">
              <w:rPr>
                <w:rFonts w:ascii="Trebuchet MS" w:hAnsi="Trebuchet MS"/>
                <w:szCs w:val="22"/>
                <w:lang w:val="es-CO"/>
              </w:rPr>
              <w:t xml:space="preserve"> ASIGNADAS AL GRUPO </w:t>
            </w:r>
          </w:p>
          <w:p w:rsidR="00512E92" w:rsidRDefault="00512E92" w:rsidP="00512E92">
            <w:pPr>
              <w:jc w:val="both"/>
              <w:rPr>
                <w:rFonts w:ascii="Trebuchet MS" w:hAnsi="Trebuchet MS"/>
                <w:szCs w:val="22"/>
                <w:lang w:val="es-CO"/>
              </w:rPr>
            </w:pPr>
          </w:p>
          <w:p w:rsidR="00512E92" w:rsidRDefault="00512E92" w:rsidP="00512E92">
            <w:pPr>
              <w:pStyle w:val="Prrafodelista"/>
              <w:numPr>
                <w:ilvl w:val="0"/>
                <w:numId w:val="23"/>
              </w:numPr>
              <w:jc w:val="both"/>
              <w:rPr>
                <w:rFonts w:ascii="Trebuchet MS" w:hAnsi="Trebuchet MS"/>
                <w:szCs w:val="22"/>
                <w:lang w:val="es-CO"/>
              </w:rPr>
            </w:pPr>
            <w:r w:rsidRPr="002A1D39">
              <w:rPr>
                <w:rFonts w:ascii="Trebuchet MS" w:hAnsi="Trebuchet MS"/>
                <w:szCs w:val="22"/>
                <w:lang w:val="es-CO"/>
              </w:rPr>
              <w:t xml:space="preserve">Exporte </w:t>
            </w:r>
            <w:r>
              <w:rPr>
                <w:rFonts w:ascii="Trebuchet MS" w:hAnsi="Trebuchet MS"/>
                <w:szCs w:val="22"/>
                <w:lang w:val="es-CO"/>
              </w:rPr>
              <w:t xml:space="preserve">de las SS </w:t>
            </w:r>
            <w:r w:rsidRPr="002A1D39">
              <w:rPr>
                <w:rFonts w:ascii="Trebuchet MS" w:hAnsi="Trebuchet MS"/>
                <w:szCs w:val="22"/>
                <w:lang w:val="es-CO"/>
              </w:rPr>
              <w:t>SIEBEL</w:t>
            </w:r>
          </w:p>
          <w:p w:rsidR="00512E92" w:rsidRDefault="00512E92" w:rsidP="00512E92">
            <w:pPr>
              <w:tabs>
                <w:tab w:val="num" w:pos="1080"/>
              </w:tabs>
              <w:jc w:val="both"/>
              <w:rPr>
                <w:rFonts w:ascii="Trebuchet MS" w:hAnsi="Trebuchet MS"/>
                <w:szCs w:val="22"/>
                <w:lang w:val="es-CO"/>
              </w:rPr>
            </w:pPr>
          </w:p>
          <w:p w:rsidR="00512E92" w:rsidRDefault="00512E92" w:rsidP="00512E92">
            <w:pPr>
              <w:jc w:val="both"/>
              <w:rPr>
                <w:rFonts w:ascii="Trebuchet MS" w:hAnsi="Trebuchet MS"/>
                <w:szCs w:val="22"/>
                <w:lang w:val="es-CO"/>
              </w:rPr>
            </w:pPr>
            <w:r w:rsidRPr="002A1D39">
              <w:rPr>
                <w:rFonts w:ascii="Trebuchet MS" w:hAnsi="Trebuchet MS"/>
                <w:szCs w:val="22"/>
                <w:lang w:val="es-CO"/>
              </w:rPr>
              <w:t xml:space="preserve">Se cargan a nombre de Leonardo Esteban Marin Valencia en SIEBEL, se da atención a la </w:t>
            </w:r>
            <w:r w:rsidR="00D07B3A" w:rsidRPr="002A1D39">
              <w:rPr>
                <w:rFonts w:ascii="Trebuchet MS" w:hAnsi="Trebuchet MS"/>
                <w:szCs w:val="22"/>
                <w:lang w:val="es-CO"/>
              </w:rPr>
              <w:t>reclamación</w:t>
            </w:r>
            <w:r w:rsidRPr="002A1D39">
              <w:rPr>
                <w:rFonts w:ascii="Trebuchet MS" w:hAnsi="Trebuchet MS"/>
                <w:szCs w:val="22"/>
                <w:lang w:val="es-CO"/>
              </w:rPr>
              <w:t xml:space="preserve"> por mal aprovisionamiento de internet </w:t>
            </w:r>
            <w:r w:rsidR="00D07B3A" w:rsidRPr="002A1D39">
              <w:rPr>
                <w:rFonts w:ascii="Trebuchet MS" w:hAnsi="Trebuchet MS"/>
                <w:szCs w:val="22"/>
                <w:lang w:val="es-CO"/>
              </w:rPr>
              <w:t>móvil</w:t>
            </w:r>
            <w:r w:rsidRPr="002A1D39">
              <w:rPr>
                <w:rFonts w:ascii="Trebuchet MS" w:hAnsi="Trebuchet MS"/>
                <w:szCs w:val="22"/>
                <w:lang w:val="es-CO"/>
              </w:rPr>
              <w:t xml:space="preserve"> 3G, Se envía a Sub Aplicaciones Corporativas  para las modificaciones que hayan que realizar directamente sobre la plataforma, se devuelve al BACK o se procede con el cierre de la ss.</w:t>
            </w:r>
          </w:p>
          <w:p w:rsidR="00512E92" w:rsidRPr="00512E92" w:rsidRDefault="00512E92" w:rsidP="00512E92">
            <w:pPr>
              <w:jc w:val="both"/>
              <w:rPr>
                <w:rFonts w:ascii="Trebuchet MS" w:hAnsi="Trebuchet MS"/>
                <w:szCs w:val="22"/>
                <w:lang w:val="es-CO"/>
              </w:rPr>
            </w:pPr>
          </w:p>
        </w:tc>
      </w:tr>
      <w:tr w:rsidR="00001BC7" w:rsidRPr="001B285B" w:rsidTr="002A50FA">
        <w:trPr>
          <w:trHeight w:val="406"/>
          <w:jc w:val="center"/>
        </w:trPr>
        <w:tc>
          <w:tcPr>
            <w:tcW w:w="478" w:type="dxa"/>
            <w:tcBorders>
              <w:top w:val="single" w:sz="4" w:space="0" w:color="BFBFBF"/>
              <w:left w:val="single" w:sz="4" w:space="0" w:color="000000"/>
              <w:bottom w:val="single" w:sz="4" w:space="0" w:color="BFBFBF"/>
              <w:right w:val="single" w:sz="4" w:space="0" w:color="BFBFBF"/>
            </w:tcBorders>
          </w:tcPr>
          <w:p w:rsidR="00001BC7" w:rsidRPr="00456D58" w:rsidRDefault="004A20B8" w:rsidP="00987E14">
            <w:pPr>
              <w:jc w:val="both"/>
              <w:rPr>
                <w:rFonts w:ascii="Trebuchet MS" w:hAnsi="Trebuchet MS" w:cs="Arial"/>
                <w:szCs w:val="20"/>
                <w:lang w:val="es-ES_tradnl"/>
              </w:rPr>
            </w:pPr>
            <w:r>
              <w:rPr>
                <w:rFonts w:ascii="Trebuchet MS" w:hAnsi="Trebuchet MS" w:cs="Arial"/>
                <w:szCs w:val="20"/>
                <w:lang w:val="es-ES_tradnl"/>
              </w:rPr>
              <w:t>6</w:t>
            </w:r>
            <w:r w:rsidR="00001BC7">
              <w:rPr>
                <w:rFonts w:ascii="Trebuchet MS" w:hAnsi="Trebuchet MS" w:cs="Arial"/>
                <w:szCs w:val="20"/>
                <w:lang w:val="es-ES_tradnl"/>
              </w:rPr>
              <w:t>.</w:t>
            </w:r>
          </w:p>
        </w:tc>
        <w:tc>
          <w:tcPr>
            <w:tcW w:w="2073" w:type="dxa"/>
            <w:tcBorders>
              <w:top w:val="single" w:sz="4" w:space="0" w:color="BFBFBF"/>
              <w:left w:val="single" w:sz="4" w:space="0" w:color="BFBFBF"/>
              <w:bottom w:val="single" w:sz="4" w:space="0" w:color="BFBFBF"/>
              <w:right w:val="single" w:sz="4" w:space="0" w:color="BFBFBF"/>
            </w:tcBorders>
          </w:tcPr>
          <w:p w:rsidR="00001BC7" w:rsidRDefault="00001BC7" w:rsidP="00512E92">
            <w:pPr>
              <w:rPr>
                <w:rFonts w:ascii="Trebuchet MS" w:hAnsi="Trebuchet MS"/>
                <w:b/>
                <w:szCs w:val="22"/>
              </w:rPr>
            </w:pPr>
            <w:r>
              <w:rPr>
                <w:rFonts w:ascii="Trebuchet MS" w:hAnsi="Trebuchet MS"/>
                <w:b/>
                <w:szCs w:val="22"/>
              </w:rPr>
              <w:t xml:space="preserve">Enviar informe a Interventoría de </w:t>
            </w:r>
            <w:r w:rsidR="00512E92">
              <w:rPr>
                <w:rFonts w:ascii="Trebuchet MS" w:hAnsi="Trebuchet MS"/>
                <w:b/>
                <w:szCs w:val="22"/>
              </w:rPr>
              <w:t>pedidos gestionados</w:t>
            </w:r>
          </w:p>
        </w:tc>
        <w:tc>
          <w:tcPr>
            <w:tcW w:w="6805" w:type="dxa"/>
            <w:tcBorders>
              <w:top w:val="single" w:sz="4" w:space="0" w:color="BFBFBF"/>
              <w:left w:val="single" w:sz="4" w:space="0" w:color="BFBFBF"/>
              <w:bottom w:val="single" w:sz="4" w:space="0" w:color="BFBFBF"/>
              <w:right w:val="single" w:sz="4" w:space="0" w:color="000000"/>
            </w:tcBorders>
          </w:tcPr>
          <w:p w:rsidR="00001BC7" w:rsidRDefault="00001BC7" w:rsidP="00401677">
            <w:pPr>
              <w:jc w:val="both"/>
              <w:rPr>
                <w:rFonts w:ascii="Trebuchet MS" w:hAnsi="Trebuchet MS"/>
                <w:snapToGrid w:val="0"/>
                <w:color w:val="000000"/>
                <w:szCs w:val="20"/>
              </w:rPr>
            </w:pPr>
            <w:r>
              <w:rPr>
                <w:rFonts w:ascii="Trebuchet MS" w:hAnsi="Trebuchet MS"/>
                <w:snapToGrid w:val="0"/>
                <w:color w:val="000000"/>
                <w:szCs w:val="20"/>
              </w:rPr>
              <w:t xml:space="preserve">El Gestor de Soporte deberá enviar a la interventoría operativa un informe con </w:t>
            </w:r>
            <w:r w:rsidR="003D6BA5">
              <w:rPr>
                <w:rFonts w:ascii="Trebuchet MS" w:hAnsi="Trebuchet MS"/>
                <w:snapToGrid w:val="0"/>
                <w:color w:val="000000"/>
                <w:szCs w:val="20"/>
              </w:rPr>
              <w:t xml:space="preserve">la cantidad de </w:t>
            </w:r>
            <w:r w:rsidR="004A20B8">
              <w:rPr>
                <w:rFonts w:ascii="Trebuchet MS" w:hAnsi="Trebuchet MS"/>
                <w:snapToGrid w:val="0"/>
                <w:color w:val="000000"/>
                <w:szCs w:val="20"/>
              </w:rPr>
              <w:t>órdenes</w:t>
            </w:r>
            <w:r w:rsidR="003D6BA5">
              <w:rPr>
                <w:rFonts w:ascii="Trebuchet MS" w:hAnsi="Trebuchet MS"/>
                <w:snapToGrid w:val="0"/>
                <w:color w:val="000000"/>
                <w:szCs w:val="20"/>
              </w:rPr>
              <w:t xml:space="preserve"> </w:t>
            </w:r>
            <w:r w:rsidR="00401677">
              <w:rPr>
                <w:rFonts w:ascii="Trebuchet MS" w:hAnsi="Trebuchet MS"/>
                <w:snapToGrid w:val="0"/>
                <w:color w:val="000000"/>
                <w:szCs w:val="20"/>
              </w:rPr>
              <w:t xml:space="preserve">que ingresan </w:t>
            </w:r>
            <w:r w:rsidR="003D6BA5">
              <w:rPr>
                <w:rFonts w:ascii="Trebuchet MS" w:hAnsi="Trebuchet MS"/>
                <w:snapToGrid w:val="0"/>
                <w:color w:val="000000"/>
                <w:szCs w:val="20"/>
              </w:rPr>
              <w:t>por día.</w:t>
            </w:r>
          </w:p>
        </w:tc>
      </w:tr>
    </w:tbl>
    <w:p w:rsidR="00F70726" w:rsidRDefault="00F70726" w:rsidP="00F70726">
      <w:pPr>
        <w:pStyle w:val="Ttulo1"/>
        <w:numPr>
          <w:ilvl w:val="0"/>
          <w:numId w:val="0"/>
        </w:numPr>
        <w:spacing w:after="0"/>
        <w:ind w:left="851"/>
      </w:pPr>
      <w:bookmarkStart w:id="6" w:name="_Toc329955433"/>
    </w:p>
    <w:p w:rsidR="00401677" w:rsidRDefault="00401677" w:rsidP="00401677"/>
    <w:p w:rsidR="00401677" w:rsidRPr="00401677" w:rsidRDefault="00401677" w:rsidP="00401677"/>
    <w:p w:rsidR="009E6B34" w:rsidRPr="001B285B" w:rsidRDefault="00144D85" w:rsidP="001B285B">
      <w:pPr>
        <w:pStyle w:val="Ttulo1"/>
        <w:spacing w:after="0"/>
      </w:pPr>
      <w:r w:rsidRPr="001B285B">
        <w:t>Flujograma</w:t>
      </w:r>
      <w:bookmarkEnd w:id="6"/>
    </w:p>
    <w:p w:rsidR="00073A31" w:rsidRDefault="0010668B" w:rsidP="00D241CD">
      <w:pPr>
        <w:ind w:left="624" w:firstLine="96"/>
        <w:jc w:val="both"/>
        <w:rPr>
          <w:rFonts w:ascii="Trebuchet MS" w:hAnsi="Trebuchet MS"/>
          <w:color w:val="BFBFBF"/>
          <w:sz w:val="18"/>
          <w:szCs w:val="20"/>
        </w:rPr>
      </w:pPr>
      <w:r w:rsidRPr="001B285B">
        <w:rPr>
          <w:rFonts w:ascii="Trebuchet MS" w:hAnsi="Trebuchet MS"/>
          <w:color w:val="BFBFBF"/>
          <w:sz w:val="18"/>
          <w:szCs w:val="20"/>
        </w:rPr>
        <w:t>Representación gráfica del procedimiento</w:t>
      </w:r>
    </w:p>
    <w:p w:rsidR="00856054" w:rsidRDefault="00856054" w:rsidP="00856054">
      <w:pPr>
        <w:jc w:val="both"/>
        <w:rPr>
          <w:rFonts w:ascii="Trebuchet MS" w:hAnsi="Trebuchet MS"/>
          <w:color w:val="BFBFBF"/>
          <w:sz w:val="18"/>
          <w:szCs w:val="20"/>
        </w:rPr>
      </w:pPr>
    </w:p>
    <w:p w:rsidR="00585371" w:rsidRDefault="00585371" w:rsidP="00FD4BFE">
      <w:pPr>
        <w:ind w:left="624" w:firstLine="96"/>
        <w:jc w:val="center"/>
        <w:rPr>
          <w:rFonts w:ascii="Trebuchet MS" w:hAnsi="Trebuchet MS"/>
          <w:color w:val="BFBFBF"/>
          <w:sz w:val="18"/>
          <w:szCs w:val="20"/>
        </w:rPr>
      </w:pPr>
    </w:p>
    <w:p w:rsidR="002A50FA" w:rsidRDefault="0076726B" w:rsidP="0076726B">
      <w:pPr>
        <w:ind w:left="624" w:firstLine="96"/>
        <w:rPr>
          <w:rFonts w:ascii="Trebuchet MS" w:hAnsi="Trebuchet MS"/>
          <w:color w:val="BFBFBF"/>
          <w:sz w:val="18"/>
          <w:szCs w:val="20"/>
        </w:rPr>
      </w:pPr>
      <w:r>
        <w:rPr>
          <w:rFonts w:ascii="Trebuchet MS" w:hAnsi="Trebuchet MS"/>
          <w:noProof/>
          <w:color w:val="BFBFBF"/>
          <w:sz w:val="18"/>
          <w:szCs w:val="20"/>
          <w:lang w:val="es-CO" w:eastAsia="es-CO"/>
        </w:rPr>
        <w:drawing>
          <wp:inline distT="0" distB="0" distL="0" distR="0">
            <wp:extent cx="6162675" cy="3815506"/>
            <wp:effectExtent l="1905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6162675" cy="3815506"/>
                    </a:xfrm>
                    <a:prstGeom prst="rect">
                      <a:avLst/>
                    </a:prstGeom>
                    <a:noFill/>
                    <a:ln w="9525">
                      <a:noFill/>
                      <a:miter lim="800000"/>
                      <a:headEnd/>
                      <a:tailEnd/>
                    </a:ln>
                  </pic:spPr>
                </pic:pic>
              </a:graphicData>
            </a:graphic>
          </wp:inline>
        </w:drawing>
      </w:r>
    </w:p>
    <w:p w:rsidR="004A20B8" w:rsidRDefault="004A20B8" w:rsidP="00972DBF">
      <w:pPr>
        <w:jc w:val="both"/>
        <w:rPr>
          <w:rFonts w:ascii="Trebuchet MS" w:hAnsi="Trebuchet MS"/>
        </w:rPr>
      </w:pPr>
    </w:p>
    <w:p w:rsidR="004A20B8" w:rsidRDefault="004A20B8" w:rsidP="00972DBF">
      <w:pPr>
        <w:jc w:val="both"/>
        <w:rPr>
          <w:rFonts w:ascii="Trebuchet MS" w:hAnsi="Trebuchet MS"/>
        </w:rPr>
      </w:pPr>
    </w:p>
    <w:p w:rsidR="00144D85" w:rsidRPr="001B285B" w:rsidRDefault="004C1488" w:rsidP="001B285B">
      <w:pPr>
        <w:pStyle w:val="Ttulo1"/>
        <w:spacing w:after="0"/>
      </w:pPr>
      <w:bookmarkStart w:id="7" w:name="_Toc329955434"/>
      <w:r w:rsidRPr="001B285B">
        <w:t>Políticas y lineamientos</w:t>
      </w:r>
      <w:bookmarkEnd w:id="7"/>
    </w:p>
    <w:p w:rsidR="0010668B" w:rsidRDefault="0010668B" w:rsidP="0010668B">
      <w:pPr>
        <w:ind w:left="624" w:firstLine="96"/>
        <w:jc w:val="both"/>
        <w:rPr>
          <w:rFonts w:ascii="Trebuchet MS" w:hAnsi="Trebuchet MS"/>
          <w:color w:val="BFBFBF"/>
          <w:sz w:val="18"/>
        </w:rPr>
      </w:pPr>
      <w:r w:rsidRPr="001B285B">
        <w:rPr>
          <w:rFonts w:ascii="Trebuchet MS" w:hAnsi="Trebuchet MS"/>
          <w:color w:val="BFBFBF"/>
          <w:sz w:val="18"/>
        </w:rPr>
        <w:t>Lineamientos /políticas que aplican, regulan  y normalizan el presente procedimiento</w:t>
      </w:r>
    </w:p>
    <w:p w:rsidR="00A536C8" w:rsidRDefault="00A536C8" w:rsidP="00A536C8">
      <w:pPr>
        <w:rPr>
          <w:rFonts w:ascii="Trebuchet MS" w:hAnsi="Trebuchet MS"/>
          <w:szCs w:val="22"/>
        </w:rPr>
      </w:pPr>
    </w:p>
    <w:p w:rsidR="00A536C8" w:rsidRDefault="00C50761" w:rsidP="00A536C8">
      <w:pPr>
        <w:rPr>
          <w:rFonts w:ascii="Trebuchet MS" w:hAnsi="Trebuchet MS"/>
          <w:szCs w:val="22"/>
        </w:rPr>
      </w:pPr>
      <w:r w:rsidRPr="00C50761">
        <w:rPr>
          <w:rFonts w:ascii="Trebuchet MS" w:hAnsi="Trebuchet MS"/>
          <w:b/>
          <w:i/>
          <w:szCs w:val="22"/>
        </w:rPr>
        <w:t xml:space="preserve">Lineamientos </w:t>
      </w:r>
      <w:r w:rsidR="004D0931">
        <w:rPr>
          <w:rFonts w:ascii="Trebuchet MS" w:hAnsi="Trebuchet MS"/>
          <w:b/>
          <w:i/>
          <w:szCs w:val="22"/>
        </w:rPr>
        <w:t>en Aprovisionamiento y Desaprovisionamiento.</w:t>
      </w:r>
    </w:p>
    <w:p w:rsidR="00C50761" w:rsidRDefault="00C50761" w:rsidP="00A536C8">
      <w:pPr>
        <w:rPr>
          <w:rFonts w:ascii="Trebuchet MS" w:hAnsi="Trebuchet MS"/>
          <w:szCs w:val="22"/>
        </w:rPr>
      </w:pPr>
    </w:p>
    <w:p w:rsidR="00BD62C8" w:rsidRPr="00BD62C8" w:rsidRDefault="004D0931" w:rsidP="00BD62C8">
      <w:pPr>
        <w:pStyle w:val="Prrafodelista"/>
        <w:numPr>
          <w:ilvl w:val="0"/>
          <w:numId w:val="16"/>
        </w:numPr>
        <w:rPr>
          <w:rFonts w:ascii="Trebuchet MS" w:hAnsi="Trebuchet MS"/>
          <w:szCs w:val="22"/>
        </w:rPr>
      </w:pPr>
      <w:r>
        <w:rPr>
          <w:rFonts w:ascii="Trebuchet MS" w:hAnsi="Trebuchet MS"/>
          <w:szCs w:val="22"/>
        </w:rPr>
        <w:t>El equipo</w:t>
      </w:r>
      <w:r w:rsidR="00BD62C8">
        <w:rPr>
          <w:rFonts w:ascii="Trebuchet MS" w:hAnsi="Trebuchet MS"/>
          <w:szCs w:val="22"/>
        </w:rPr>
        <w:t xml:space="preserve"> </w:t>
      </w:r>
      <w:r>
        <w:rPr>
          <w:rFonts w:ascii="Trebuchet MS" w:hAnsi="Trebuchet MS"/>
          <w:szCs w:val="22"/>
        </w:rPr>
        <w:t>dispone</w:t>
      </w:r>
      <w:r w:rsidR="00BD62C8">
        <w:rPr>
          <w:rFonts w:ascii="Trebuchet MS" w:hAnsi="Trebuchet MS"/>
          <w:szCs w:val="22"/>
        </w:rPr>
        <w:t xml:space="preserve"> de un </w:t>
      </w:r>
      <w:r>
        <w:rPr>
          <w:rFonts w:ascii="Trebuchet MS" w:hAnsi="Trebuchet MS"/>
          <w:szCs w:val="22"/>
        </w:rPr>
        <w:t>gestor de soporte</w:t>
      </w:r>
      <w:r w:rsidR="00BD62C8">
        <w:rPr>
          <w:rFonts w:ascii="Trebuchet MS" w:hAnsi="Trebuchet MS"/>
          <w:szCs w:val="22"/>
        </w:rPr>
        <w:t xml:space="preserve"> </w:t>
      </w:r>
      <w:r w:rsidR="00500A6F">
        <w:rPr>
          <w:rFonts w:ascii="Trebuchet MS" w:hAnsi="Trebuchet MS"/>
          <w:szCs w:val="22"/>
        </w:rPr>
        <w:t>quien se encargará</w:t>
      </w:r>
      <w:r w:rsidR="00BD62C8">
        <w:rPr>
          <w:rFonts w:ascii="Trebuchet MS" w:hAnsi="Trebuchet MS"/>
          <w:szCs w:val="22"/>
        </w:rPr>
        <w:t xml:space="preserve"> de dar gestión y seguimiento a las </w:t>
      </w:r>
      <w:r w:rsidR="00500A6F">
        <w:rPr>
          <w:rFonts w:ascii="Trebuchet MS" w:hAnsi="Trebuchet MS"/>
          <w:szCs w:val="22"/>
        </w:rPr>
        <w:t>órdenes</w:t>
      </w:r>
      <w:r>
        <w:rPr>
          <w:rFonts w:ascii="Trebuchet MS" w:hAnsi="Trebuchet MS"/>
          <w:szCs w:val="22"/>
        </w:rPr>
        <w:t xml:space="preserve"> exportadas diariamente en los sistemas de información.</w:t>
      </w:r>
    </w:p>
    <w:p w:rsidR="00BE102C" w:rsidRPr="004D0931" w:rsidRDefault="00500A6F" w:rsidP="00BE102C">
      <w:pPr>
        <w:pStyle w:val="Encabezado"/>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La</w:t>
      </w:r>
      <w:r w:rsidR="00C50761" w:rsidRPr="004D0931">
        <w:rPr>
          <w:rFonts w:ascii="Trebuchet MS" w:hAnsi="Trebuchet MS"/>
          <w:snapToGrid w:val="0"/>
          <w:color w:val="000000"/>
          <w:szCs w:val="20"/>
          <w:lang w:val="es-CO"/>
        </w:rPr>
        <w:t xml:space="preserve"> descarga de </w:t>
      </w:r>
      <w:r w:rsidR="00BE102C" w:rsidRPr="004D0931">
        <w:rPr>
          <w:rFonts w:ascii="Trebuchet MS" w:hAnsi="Trebuchet MS"/>
          <w:snapToGrid w:val="0"/>
          <w:color w:val="000000"/>
          <w:szCs w:val="20"/>
          <w:lang w:val="es-CO"/>
        </w:rPr>
        <w:t xml:space="preserve">pedidos </w:t>
      </w:r>
      <w:r>
        <w:rPr>
          <w:rFonts w:ascii="Trebuchet MS" w:hAnsi="Trebuchet MS"/>
          <w:snapToGrid w:val="0"/>
          <w:color w:val="000000"/>
          <w:szCs w:val="20"/>
          <w:lang w:val="es-CO"/>
        </w:rPr>
        <w:t>se realizará</w:t>
      </w:r>
      <w:r w:rsidR="004D0931">
        <w:rPr>
          <w:rFonts w:ascii="Trebuchet MS" w:hAnsi="Trebuchet MS"/>
          <w:snapToGrid w:val="0"/>
          <w:color w:val="000000"/>
          <w:szCs w:val="20"/>
          <w:lang w:val="es-CO"/>
        </w:rPr>
        <w:t xml:space="preserve"> cada hora. </w:t>
      </w:r>
      <w:r>
        <w:rPr>
          <w:rFonts w:ascii="Trebuchet MS" w:hAnsi="Trebuchet MS"/>
          <w:snapToGrid w:val="0"/>
          <w:color w:val="000000"/>
          <w:szCs w:val="20"/>
          <w:lang w:val="es-CO"/>
        </w:rPr>
        <w:t xml:space="preserve">El </w:t>
      </w:r>
      <w:r>
        <w:rPr>
          <w:rFonts w:ascii="Trebuchet MS" w:hAnsi="Trebuchet MS"/>
          <w:szCs w:val="22"/>
        </w:rPr>
        <w:t xml:space="preserve">gestor de soporte </w:t>
      </w:r>
      <w:r w:rsidR="00BE102C" w:rsidRPr="004D0931">
        <w:rPr>
          <w:rFonts w:ascii="Trebuchet MS" w:hAnsi="Trebuchet MS"/>
          <w:snapToGrid w:val="0"/>
          <w:color w:val="000000"/>
          <w:szCs w:val="20"/>
          <w:lang w:val="es-CO"/>
        </w:rPr>
        <w:t xml:space="preserve">debe velar y garantizar </w:t>
      </w:r>
      <w:r>
        <w:rPr>
          <w:rFonts w:ascii="Trebuchet MS" w:hAnsi="Trebuchet MS"/>
          <w:snapToGrid w:val="0"/>
          <w:color w:val="000000"/>
          <w:szCs w:val="20"/>
          <w:lang w:val="es-CO"/>
        </w:rPr>
        <w:t>la ejecución de las tareas en plataforma y proceder con el cumplido ya sea reprocesando la orden o generando el cumplido manual.</w:t>
      </w:r>
    </w:p>
    <w:p w:rsidR="00440B6B" w:rsidRDefault="00500A6F" w:rsidP="00BE102C">
      <w:pPr>
        <w:pStyle w:val="Encabezado"/>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El responsable operativo de la </w:t>
      </w:r>
      <w:r w:rsidRPr="00631E3C">
        <w:rPr>
          <w:rFonts w:ascii="Trebuchet MS" w:hAnsi="Trebuchet MS"/>
          <w:snapToGrid w:val="0"/>
          <w:color w:val="000000"/>
          <w:szCs w:val="20"/>
          <w:lang w:val="es-CO"/>
        </w:rPr>
        <w:t>Dirección</w:t>
      </w:r>
      <w:r>
        <w:rPr>
          <w:rFonts w:ascii="Trebuchet MS" w:hAnsi="Trebuchet MS"/>
          <w:snapToGrid w:val="0"/>
          <w:color w:val="000000"/>
          <w:szCs w:val="20"/>
          <w:lang w:val="es-CO"/>
        </w:rPr>
        <w:t xml:space="preserve"> </w:t>
      </w:r>
      <w:r w:rsidRPr="00631E3C">
        <w:rPr>
          <w:rFonts w:ascii="Trebuchet MS" w:hAnsi="Trebuchet MS"/>
          <w:snapToGrid w:val="0"/>
          <w:color w:val="000000"/>
          <w:szCs w:val="20"/>
          <w:lang w:val="es-CO"/>
        </w:rPr>
        <w:t>de servicio H Y P</w:t>
      </w:r>
      <w:r>
        <w:rPr>
          <w:rFonts w:ascii="Trebuchet MS" w:hAnsi="Trebuchet MS"/>
          <w:snapToGrid w:val="0"/>
          <w:color w:val="000000"/>
          <w:szCs w:val="20"/>
          <w:lang w:val="es-CO"/>
        </w:rPr>
        <w:t xml:space="preserve"> </w:t>
      </w:r>
      <w:r w:rsidR="00440B6B">
        <w:rPr>
          <w:rFonts w:ascii="Trebuchet MS" w:hAnsi="Trebuchet MS"/>
          <w:snapToGrid w:val="0"/>
          <w:color w:val="000000"/>
          <w:szCs w:val="20"/>
          <w:lang w:val="es-CO"/>
        </w:rPr>
        <w:t xml:space="preserve">deberá enviar la información </w:t>
      </w:r>
      <w:r>
        <w:rPr>
          <w:rFonts w:ascii="Trebuchet MS" w:hAnsi="Trebuchet MS"/>
          <w:snapToGrid w:val="0"/>
          <w:color w:val="000000"/>
          <w:szCs w:val="20"/>
          <w:lang w:val="es-CO"/>
        </w:rPr>
        <w:t>de los equipos 3G a actualizar en la base de datos Fénix.</w:t>
      </w:r>
    </w:p>
    <w:p w:rsidR="00500A6F" w:rsidRPr="00500A6F" w:rsidRDefault="00500A6F" w:rsidP="00BE102C">
      <w:pPr>
        <w:pStyle w:val="Encabezado"/>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El responsable operativo de la </w:t>
      </w:r>
      <w:r w:rsidRPr="00631E3C">
        <w:rPr>
          <w:rFonts w:ascii="Trebuchet MS" w:hAnsi="Trebuchet MS"/>
          <w:snapToGrid w:val="0"/>
          <w:color w:val="000000"/>
          <w:szCs w:val="20"/>
          <w:lang w:val="es-CO"/>
        </w:rPr>
        <w:t>Dirección</w:t>
      </w:r>
      <w:r>
        <w:rPr>
          <w:rFonts w:ascii="Trebuchet MS" w:hAnsi="Trebuchet MS"/>
          <w:snapToGrid w:val="0"/>
          <w:color w:val="000000"/>
          <w:szCs w:val="20"/>
          <w:lang w:val="es-CO"/>
        </w:rPr>
        <w:t xml:space="preserve"> </w:t>
      </w:r>
      <w:r w:rsidRPr="00631E3C">
        <w:rPr>
          <w:rFonts w:ascii="Trebuchet MS" w:hAnsi="Trebuchet MS"/>
          <w:snapToGrid w:val="0"/>
          <w:color w:val="000000"/>
          <w:szCs w:val="20"/>
          <w:lang w:val="es-CO"/>
        </w:rPr>
        <w:t>De Tv Y Contenidos</w:t>
      </w:r>
      <w:r w:rsidRPr="00500A6F">
        <w:rPr>
          <w:rFonts w:ascii="Trebuchet MS" w:hAnsi="Trebuchet MS"/>
          <w:snapToGrid w:val="0"/>
          <w:color w:val="000000"/>
          <w:szCs w:val="20"/>
          <w:lang w:val="es-CO"/>
        </w:rPr>
        <w:t xml:space="preserve"> </w:t>
      </w:r>
      <w:r>
        <w:rPr>
          <w:rFonts w:ascii="Trebuchet MS" w:hAnsi="Trebuchet MS"/>
          <w:snapToGrid w:val="0"/>
          <w:color w:val="000000"/>
          <w:szCs w:val="20"/>
          <w:lang w:val="es-CO"/>
        </w:rPr>
        <w:t xml:space="preserve">deberá proceder con la solicitud enviada por el </w:t>
      </w:r>
      <w:r>
        <w:rPr>
          <w:rFonts w:ascii="Trebuchet MS" w:hAnsi="Trebuchet MS"/>
          <w:szCs w:val="22"/>
        </w:rPr>
        <w:t>gestor de soporte indicando que acción realizar sobre la plataforma de MIUNE.</w:t>
      </w:r>
    </w:p>
    <w:p w:rsidR="00500A6F" w:rsidRPr="00500A6F" w:rsidRDefault="00500A6F" w:rsidP="00500A6F">
      <w:pPr>
        <w:pStyle w:val="Encabezado"/>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zCs w:val="22"/>
        </w:rPr>
        <w:t xml:space="preserve">El </w:t>
      </w:r>
      <w:r>
        <w:rPr>
          <w:rFonts w:ascii="Trebuchet MS" w:hAnsi="Trebuchet MS"/>
          <w:snapToGrid w:val="0"/>
          <w:color w:val="000000"/>
          <w:szCs w:val="20"/>
          <w:lang w:val="es-CO"/>
        </w:rPr>
        <w:t xml:space="preserve">Analista del </w:t>
      </w:r>
      <w:r w:rsidR="003D6BA5">
        <w:rPr>
          <w:rFonts w:ascii="Trebuchet MS" w:hAnsi="Trebuchet MS"/>
          <w:snapToGrid w:val="0"/>
          <w:color w:val="000000"/>
          <w:szCs w:val="20"/>
          <w:lang w:val="es-CO"/>
        </w:rPr>
        <w:t xml:space="preserve">Aliado </w:t>
      </w:r>
      <w:r>
        <w:rPr>
          <w:rFonts w:ascii="Trebuchet MS" w:hAnsi="Trebuchet MS"/>
          <w:snapToGrid w:val="0"/>
          <w:color w:val="000000"/>
          <w:szCs w:val="20"/>
          <w:lang w:val="es-CO"/>
        </w:rPr>
        <w:t xml:space="preserve">deberá proceder con la solicitud enviada por el </w:t>
      </w:r>
      <w:r>
        <w:rPr>
          <w:rFonts w:ascii="Trebuchet MS" w:hAnsi="Trebuchet MS"/>
          <w:szCs w:val="22"/>
        </w:rPr>
        <w:t>gestor de soporte indicando que acción realizar sobre la plataforma de IDIOMAS.</w:t>
      </w:r>
    </w:p>
    <w:p w:rsidR="00440B6B" w:rsidRPr="00BE102C" w:rsidRDefault="00500A6F" w:rsidP="00BE102C">
      <w:pPr>
        <w:pStyle w:val="Encabezado"/>
        <w:numPr>
          <w:ilvl w:val="0"/>
          <w:numId w:val="9"/>
        </w:numPr>
        <w:tabs>
          <w:tab w:val="clear" w:pos="4419"/>
          <w:tab w:val="clear" w:pos="8838"/>
        </w:tabs>
        <w:jc w:val="both"/>
        <w:rPr>
          <w:rFonts w:ascii="Trebuchet MS" w:hAnsi="Trebuchet MS"/>
          <w:snapToGrid w:val="0"/>
          <w:color w:val="000000"/>
          <w:szCs w:val="20"/>
          <w:lang w:val="es-CO"/>
        </w:rPr>
      </w:pPr>
      <w:r>
        <w:rPr>
          <w:rFonts w:ascii="Trebuchet MS" w:hAnsi="Trebuchet MS"/>
          <w:snapToGrid w:val="0"/>
          <w:color w:val="000000"/>
          <w:szCs w:val="20"/>
          <w:lang w:val="es-CO"/>
        </w:rPr>
        <w:t xml:space="preserve">El </w:t>
      </w:r>
      <w:r>
        <w:rPr>
          <w:rFonts w:ascii="Trebuchet MS" w:hAnsi="Trebuchet MS"/>
          <w:szCs w:val="22"/>
        </w:rPr>
        <w:t xml:space="preserve">gestor de soporte </w:t>
      </w:r>
      <w:r w:rsidR="00440B6B">
        <w:rPr>
          <w:rFonts w:ascii="Trebuchet MS" w:hAnsi="Trebuchet MS"/>
          <w:snapToGrid w:val="0"/>
          <w:color w:val="000000"/>
          <w:szCs w:val="20"/>
          <w:lang w:val="es-CO"/>
        </w:rPr>
        <w:t>realizará informe de extremo a extrem</w:t>
      </w:r>
      <w:r>
        <w:rPr>
          <w:rFonts w:ascii="Trebuchet MS" w:hAnsi="Trebuchet MS"/>
          <w:snapToGrid w:val="0"/>
          <w:color w:val="000000"/>
          <w:szCs w:val="20"/>
          <w:lang w:val="es-CO"/>
        </w:rPr>
        <w:t xml:space="preserve">o con la gestión realizada luego de que la </w:t>
      </w:r>
      <w:r w:rsidRPr="00631E3C">
        <w:rPr>
          <w:rFonts w:ascii="Trebuchet MS" w:hAnsi="Trebuchet MS"/>
          <w:snapToGrid w:val="0"/>
          <w:color w:val="000000"/>
          <w:szCs w:val="20"/>
          <w:lang w:val="es-CO"/>
        </w:rPr>
        <w:t>Dirección</w:t>
      </w:r>
      <w:r>
        <w:rPr>
          <w:rFonts w:ascii="Trebuchet MS" w:hAnsi="Trebuchet MS"/>
          <w:snapToGrid w:val="0"/>
          <w:color w:val="000000"/>
          <w:szCs w:val="20"/>
          <w:lang w:val="es-CO"/>
        </w:rPr>
        <w:t xml:space="preserve"> </w:t>
      </w:r>
      <w:r w:rsidRPr="00631E3C">
        <w:rPr>
          <w:rFonts w:ascii="Trebuchet MS" w:hAnsi="Trebuchet MS"/>
          <w:snapToGrid w:val="0"/>
          <w:color w:val="000000"/>
          <w:szCs w:val="20"/>
          <w:lang w:val="es-CO"/>
        </w:rPr>
        <w:t>de servicio H Y P</w:t>
      </w:r>
      <w:r>
        <w:rPr>
          <w:rFonts w:ascii="Trebuchet MS" w:hAnsi="Trebuchet MS"/>
          <w:snapToGrid w:val="0"/>
          <w:color w:val="000000"/>
          <w:szCs w:val="20"/>
          <w:lang w:val="es-CO"/>
        </w:rPr>
        <w:t xml:space="preserve">, la </w:t>
      </w:r>
      <w:r w:rsidR="006172C7" w:rsidRPr="00631E3C">
        <w:rPr>
          <w:rFonts w:ascii="Trebuchet MS" w:hAnsi="Trebuchet MS"/>
          <w:snapToGrid w:val="0"/>
          <w:color w:val="000000"/>
          <w:szCs w:val="20"/>
          <w:lang w:val="es-CO"/>
        </w:rPr>
        <w:t>Dirección</w:t>
      </w:r>
      <w:r w:rsidRPr="00631E3C">
        <w:rPr>
          <w:rFonts w:ascii="Trebuchet MS" w:hAnsi="Trebuchet MS"/>
          <w:snapToGrid w:val="0"/>
          <w:color w:val="000000"/>
          <w:szCs w:val="20"/>
          <w:lang w:val="es-CO"/>
        </w:rPr>
        <w:t xml:space="preserve"> De Tv Y Contenidos</w:t>
      </w:r>
      <w:r>
        <w:rPr>
          <w:rFonts w:ascii="Trebuchet MS" w:hAnsi="Trebuchet MS"/>
          <w:snapToGrid w:val="0"/>
          <w:color w:val="000000"/>
          <w:szCs w:val="20"/>
          <w:lang w:val="es-CO"/>
        </w:rPr>
        <w:t xml:space="preserve"> y el </w:t>
      </w:r>
      <w:r w:rsidR="003D6BA5">
        <w:rPr>
          <w:rFonts w:ascii="Trebuchet MS" w:hAnsi="Trebuchet MS"/>
          <w:snapToGrid w:val="0"/>
          <w:color w:val="000000"/>
          <w:szCs w:val="20"/>
          <w:lang w:val="es-CO"/>
        </w:rPr>
        <w:t xml:space="preserve">aliado </w:t>
      </w:r>
      <w:r w:rsidR="00440B6B">
        <w:rPr>
          <w:rFonts w:ascii="Trebuchet MS" w:hAnsi="Trebuchet MS"/>
          <w:snapToGrid w:val="0"/>
          <w:color w:val="000000"/>
          <w:szCs w:val="20"/>
          <w:lang w:val="es-CO"/>
        </w:rPr>
        <w:t>e</w:t>
      </w:r>
      <w:r>
        <w:rPr>
          <w:rFonts w:ascii="Trebuchet MS" w:hAnsi="Trebuchet MS"/>
          <w:snapToGrid w:val="0"/>
          <w:color w:val="000000"/>
          <w:szCs w:val="20"/>
          <w:lang w:val="es-CO"/>
        </w:rPr>
        <w:t>nvié sus respectivas respuestas.</w:t>
      </w:r>
    </w:p>
    <w:p w:rsidR="00083CCA" w:rsidRPr="00083CCA" w:rsidRDefault="00083CCA" w:rsidP="00083CCA">
      <w:pPr>
        <w:rPr>
          <w:rFonts w:ascii="Trebuchet MS" w:hAnsi="Trebuchet MS"/>
          <w:szCs w:val="22"/>
          <w:lang w:val="es-CO"/>
        </w:rPr>
      </w:pPr>
    </w:p>
    <w:p w:rsidR="00236F73" w:rsidRPr="00456D58" w:rsidRDefault="00236F73" w:rsidP="00236F73">
      <w:pPr>
        <w:jc w:val="both"/>
        <w:rPr>
          <w:rFonts w:ascii="Trebuchet MS" w:hAnsi="Trebuchet MS"/>
          <w:szCs w:val="20"/>
        </w:rPr>
      </w:pPr>
    </w:p>
    <w:p w:rsidR="0010668B" w:rsidRPr="001B285B" w:rsidRDefault="0010668B" w:rsidP="001B285B">
      <w:pPr>
        <w:pStyle w:val="Ttulo1"/>
        <w:spacing w:after="0" w:line="240" w:lineRule="auto"/>
      </w:pPr>
      <w:bookmarkStart w:id="8" w:name="_Toc278386150"/>
      <w:bookmarkStart w:id="9" w:name="_Toc329955435"/>
      <w:r w:rsidRPr="001B285B">
        <w:t>Anexos</w:t>
      </w:r>
      <w:bookmarkEnd w:id="8"/>
      <w:bookmarkEnd w:id="9"/>
    </w:p>
    <w:p w:rsidR="0010668B" w:rsidRDefault="0010668B" w:rsidP="0010668B">
      <w:pPr>
        <w:ind w:left="624" w:firstLine="96"/>
        <w:jc w:val="both"/>
        <w:rPr>
          <w:rFonts w:ascii="Trebuchet MS" w:hAnsi="Trebuchet MS"/>
          <w:color w:val="BFBFBF"/>
          <w:sz w:val="18"/>
        </w:rPr>
      </w:pPr>
      <w:r w:rsidRPr="001B285B">
        <w:rPr>
          <w:rFonts w:ascii="Trebuchet MS" w:hAnsi="Trebuchet MS"/>
          <w:color w:val="BFBFBF"/>
          <w:sz w:val="18"/>
        </w:rPr>
        <w:t>Documentación que soporta el procedimiento</w:t>
      </w:r>
    </w:p>
    <w:p w:rsidR="00236F73" w:rsidRPr="001B285B" w:rsidRDefault="00236F73" w:rsidP="00236F73">
      <w:pPr>
        <w:jc w:val="both"/>
        <w:rPr>
          <w:rFonts w:ascii="Trebuchet MS" w:hAnsi="Trebuchet MS"/>
          <w:color w:val="BFBFBF"/>
          <w:sz w:val="18"/>
        </w:rPr>
      </w:pPr>
    </w:p>
    <w:p w:rsidR="00236F73" w:rsidRDefault="00236F73" w:rsidP="00236F73">
      <w:pPr>
        <w:jc w:val="both"/>
        <w:rPr>
          <w:rFonts w:ascii="Century Gothic" w:hAnsi="Century Gothic"/>
          <w:snapToGrid w:val="0"/>
          <w:sz w:val="22"/>
          <w:szCs w:val="22"/>
        </w:rPr>
      </w:pPr>
    </w:p>
    <w:p w:rsidR="00073A31" w:rsidRPr="001B285B" w:rsidRDefault="00826599" w:rsidP="0010668B">
      <w:pPr>
        <w:pStyle w:val="Ttulo1"/>
      </w:pPr>
      <w:bookmarkStart w:id="10" w:name="_Toc146083547"/>
      <w:bookmarkStart w:id="11" w:name="_Toc329955436"/>
      <w:r w:rsidRPr="001B285B">
        <w:t>Control de d</w:t>
      </w:r>
      <w:r w:rsidR="00073A31" w:rsidRPr="001B285B">
        <w:t>ocumento</w:t>
      </w:r>
      <w:bookmarkEnd w:id="10"/>
      <w:bookmarkEnd w:id="11"/>
    </w:p>
    <w:p w:rsidR="004E386A" w:rsidRPr="001B285B" w:rsidRDefault="004E386A" w:rsidP="004E386A">
      <w:pPr>
        <w:pStyle w:val="Estilo14ptNegritaAntes12ptoDespus3pto"/>
        <w:spacing w:before="0" w:after="0"/>
        <w:jc w:val="both"/>
        <w:rPr>
          <w:rFonts w:ascii="Trebuchet MS" w:hAnsi="Trebuchet MS"/>
          <w:b w:val="0"/>
          <w:sz w:val="24"/>
        </w:rPr>
      </w:pPr>
      <w:bookmarkStart w:id="12" w:name="_Toc146083548"/>
    </w:p>
    <w:p w:rsidR="00E155EF" w:rsidRDefault="00826599" w:rsidP="00826599">
      <w:pPr>
        <w:pStyle w:val="Estilo14ptNegritaAntes12ptoDespus3pto"/>
        <w:spacing w:before="0" w:after="0"/>
        <w:jc w:val="both"/>
        <w:rPr>
          <w:rFonts w:ascii="Trebuchet MS" w:hAnsi="Trebuchet MS"/>
          <w:b w:val="0"/>
          <w:sz w:val="24"/>
        </w:rPr>
      </w:pPr>
      <w:r w:rsidRPr="001B285B">
        <w:rPr>
          <w:rFonts w:ascii="Trebuchet MS" w:hAnsi="Trebuchet MS"/>
          <w:b w:val="0"/>
          <w:sz w:val="24"/>
        </w:rPr>
        <w:t>Construcción</w:t>
      </w:r>
    </w:p>
    <w:p w:rsidR="00826599" w:rsidRPr="00E155EF" w:rsidRDefault="00E155EF" w:rsidP="00826599">
      <w:pPr>
        <w:pStyle w:val="Estilo14ptNegritaAntes12ptoDespus3pto"/>
        <w:spacing w:before="0" w:after="0"/>
        <w:jc w:val="both"/>
        <w:rPr>
          <w:rFonts w:ascii="Trebuchet MS" w:hAnsi="Trebuchet MS"/>
          <w:b w:val="0"/>
          <w:bCs w:val="0"/>
          <w:color w:val="BFBFBF"/>
          <w:sz w:val="18"/>
        </w:rPr>
      </w:pPr>
      <w:r>
        <w:rPr>
          <w:rFonts w:ascii="Trebuchet MS" w:hAnsi="Trebuchet MS"/>
          <w:b w:val="0"/>
          <w:bCs w:val="0"/>
          <w:color w:val="BFBFBF"/>
          <w:sz w:val="18"/>
        </w:rPr>
        <w:t>Q</w:t>
      </w:r>
      <w:r w:rsidR="00987E05" w:rsidRPr="00E155EF">
        <w:rPr>
          <w:rFonts w:ascii="Trebuchet MS" w:hAnsi="Trebuchet MS"/>
          <w:b w:val="0"/>
          <w:bCs w:val="0"/>
          <w:color w:val="BFBFBF"/>
          <w:sz w:val="18"/>
        </w:rPr>
        <w:t xml:space="preserve">uien levantó el procedimiento (aquí se incluye el </w:t>
      </w:r>
      <w:r w:rsidR="008E3D2F">
        <w:rPr>
          <w:rFonts w:ascii="Trebuchet MS" w:hAnsi="Trebuchet MS"/>
          <w:b w:val="0"/>
          <w:bCs w:val="0"/>
          <w:color w:val="BFBFBF"/>
          <w:sz w:val="18"/>
        </w:rPr>
        <w:t>L</w:t>
      </w:r>
      <w:r w:rsidR="00987E05" w:rsidRPr="00E155EF">
        <w:rPr>
          <w:rFonts w:ascii="Trebuchet MS" w:hAnsi="Trebuchet MS"/>
          <w:b w:val="0"/>
          <w:bCs w:val="0"/>
          <w:color w:val="BFBFBF"/>
          <w:sz w:val="18"/>
        </w:rPr>
        <w:t xml:space="preserve">íder o </w:t>
      </w:r>
      <w:r w:rsidR="008E3D2F">
        <w:rPr>
          <w:rFonts w:ascii="Trebuchet MS" w:hAnsi="Trebuchet MS"/>
          <w:b w:val="0"/>
          <w:bCs w:val="0"/>
          <w:color w:val="BFBFBF"/>
          <w:sz w:val="18"/>
        </w:rPr>
        <w:t>A</w:t>
      </w:r>
      <w:r w:rsidR="00987E05" w:rsidRPr="00E155EF">
        <w:rPr>
          <w:rFonts w:ascii="Trebuchet MS" w:hAnsi="Trebuchet MS"/>
          <w:b w:val="0"/>
          <w:bCs w:val="0"/>
          <w:color w:val="BFBFBF"/>
          <w:sz w:val="18"/>
        </w:rPr>
        <w:t>nalista que participa en el levantamiento).</w:t>
      </w:r>
    </w:p>
    <w:tbl>
      <w:tblPr>
        <w:tblW w:w="11154" w:type="dxa"/>
        <w:jc w:val="center"/>
        <w:tblInd w:w="-6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96" w:type="dxa"/>
          <w:right w:w="96" w:type="dxa"/>
        </w:tblCellMar>
        <w:tblLook w:val="0000"/>
      </w:tblPr>
      <w:tblGrid>
        <w:gridCol w:w="851"/>
        <w:gridCol w:w="1231"/>
        <w:gridCol w:w="4040"/>
        <w:gridCol w:w="5032"/>
      </w:tblGrid>
      <w:tr w:rsidR="00826599" w:rsidRPr="001B285B" w:rsidTr="00910D42">
        <w:trPr>
          <w:cantSplit/>
          <w:trHeight w:val="57"/>
          <w:tblHeader/>
          <w:jc w:val="center"/>
        </w:trPr>
        <w:tc>
          <w:tcPr>
            <w:tcW w:w="851" w:type="dxa"/>
            <w:shd w:val="pct10" w:color="auto" w:fill="auto"/>
            <w:vAlign w:val="center"/>
          </w:tcPr>
          <w:p w:rsidR="00826599" w:rsidRPr="001B285B" w:rsidRDefault="00826599" w:rsidP="007964DB">
            <w:pPr>
              <w:pStyle w:val="TableHeading"/>
              <w:spacing w:before="0" w:after="0"/>
              <w:jc w:val="center"/>
              <w:rPr>
                <w:rFonts w:ascii="Trebuchet MS" w:hAnsi="Trebuchet MS"/>
                <w:sz w:val="18"/>
              </w:rPr>
            </w:pPr>
            <w:r w:rsidRPr="001B285B">
              <w:rPr>
                <w:rFonts w:ascii="Trebuchet MS" w:hAnsi="Trebuchet MS"/>
                <w:sz w:val="18"/>
              </w:rPr>
              <w:t xml:space="preserve">Versión </w:t>
            </w:r>
          </w:p>
        </w:tc>
        <w:tc>
          <w:tcPr>
            <w:tcW w:w="1231" w:type="dxa"/>
            <w:shd w:val="pct10" w:color="auto" w:fill="auto"/>
            <w:vAlign w:val="center"/>
          </w:tcPr>
          <w:p w:rsidR="00826599" w:rsidRPr="001B285B" w:rsidRDefault="00826599" w:rsidP="007964DB">
            <w:pPr>
              <w:pStyle w:val="TableHeading"/>
              <w:spacing w:before="0" w:after="0"/>
              <w:jc w:val="center"/>
              <w:rPr>
                <w:rFonts w:ascii="Trebuchet MS" w:hAnsi="Trebuchet MS"/>
                <w:sz w:val="20"/>
              </w:rPr>
            </w:pPr>
            <w:r w:rsidRPr="001B285B">
              <w:rPr>
                <w:rFonts w:ascii="Trebuchet MS" w:hAnsi="Trebuchet MS"/>
                <w:sz w:val="20"/>
              </w:rPr>
              <w:t>Fecha</w:t>
            </w:r>
          </w:p>
          <w:p w:rsidR="00826599" w:rsidRPr="001B285B" w:rsidRDefault="00826599" w:rsidP="007964DB">
            <w:pPr>
              <w:pStyle w:val="TableHeading"/>
              <w:spacing w:before="0" w:after="0"/>
              <w:jc w:val="center"/>
              <w:rPr>
                <w:rFonts w:ascii="Trebuchet MS" w:hAnsi="Trebuchet MS"/>
                <w:b w:val="0"/>
                <w:sz w:val="14"/>
              </w:rPr>
            </w:pPr>
            <w:r w:rsidRPr="001B285B">
              <w:rPr>
                <w:rFonts w:ascii="Trebuchet MS" w:hAnsi="Trebuchet MS"/>
                <w:b w:val="0"/>
                <w:sz w:val="14"/>
              </w:rPr>
              <w:t>(dd-mm-aa)</w:t>
            </w:r>
          </w:p>
        </w:tc>
        <w:tc>
          <w:tcPr>
            <w:tcW w:w="4040" w:type="dxa"/>
            <w:shd w:val="pct10" w:color="auto" w:fill="auto"/>
            <w:vAlign w:val="center"/>
          </w:tcPr>
          <w:p w:rsidR="00826599" w:rsidRPr="001B285B" w:rsidRDefault="00826599" w:rsidP="007964DB">
            <w:pPr>
              <w:pStyle w:val="TableHeading"/>
              <w:jc w:val="center"/>
              <w:rPr>
                <w:rFonts w:ascii="Trebuchet MS" w:hAnsi="Trebuchet MS"/>
                <w:sz w:val="20"/>
              </w:rPr>
            </w:pPr>
            <w:r w:rsidRPr="001B285B">
              <w:rPr>
                <w:rFonts w:ascii="Trebuchet MS" w:hAnsi="Trebuchet MS"/>
                <w:sz w:val="20"/>
              </w:rPr>
              <w:t>Nombre</w:t>
            </w:r>
          </w:p>
        </w:tc>
        <w:tc>
          <w:tcPr>
            <w:tcW w:w="5032" w:type="dxa"/>
            <w:shd w:val="pct10" w:color="auto" w:fill="auto"/>
            <w:vAlign w:val="center"/>
          </w:tcPr>
          <w:p w:rsidR="00826599" w:rsidRPr="001B285B" w:rsidRDefault="00826599" w:rsidP="007964DB">
            <w:pPr>
              <w:pStyle w:val="TableHeading"/>
              <w:jc w:val="center"/>
              <w:rPr>
                <w:rFonts w:ascii="Trebuchet MS" w:hAnsi="Trebuchet MS"/>
                <w:sz w:val="20"/>
              </w:rPr>
            </w:pPr>
            <w:r w:rsidRPr="001B285B">
              <w:rPr>
                <w:rFonts w:ascii="Trebuchet MS" w:hAnsi="Trebuchet MS"/>
                <w:sz w:val="20"/>
              </w:rPr>
              <w:t>Área</w:t>
            </w:r>
          </w:p>
        </w:tc>
      </w:tr>
      <w:tr w:rsidR="004D0931" w:rsidRPr="001B285B" w:rsidTr="00910D42">
        <w:trPr>
          <w:cantSplit/>
          <w:trHeight w:val="277"/>
          <w:jc w:val="center"/>
        </w:trPr>
        <w:tc>
          <w:tcPr>
            <w:tcW w:w="851" w:type="dxa"/>
            <w:vAlign w:val="center"/>
          </w:tcPr>
          <w:p w:rsidR="004D0931" w:rsidRPr="001B285B" w:rsidRDefault="004D0931" w:rsidP="00402F38">
            <w:pPr>
              <w:pStyle w:val="TableText"/>
              <w:jc w:val="center"/>
              <w:rPr>
                <w:rFonts w:ascii="Trebuchet MS" w:hAnsi="Trebuchet MS"/>
                <w:sz w:val="18"/>
              </w:rPr>
            </w:pPr>
          </w:p>
        </w:tc>
        <w:tc>
          <w:tcPr>
            <w:tcW w:w="1231" w:type="dxa"/>
            <w:vAlign w:val="center"/>
          </w:tcPr>
          <w:p w:rsidR="004D0931" w:rsidRPr="001B285B" w:rsidRDefault="004D0931" w:rsidP="00DE6371">
            <w:pPr>
              <w:pStyle w:val="TableText"/>
              <w:jc w:val="both"/>
              <w:rPr>
                <w:rFonts w:ascii="Trebuchet MS" w:hAnsi="Trebuchet MS"/>
                <w:sz w:val="18"/>
              </w:rPr>
            </w:pPr>
          </w:p>
        </w:tc>
        <w:tc>
          <w:tcPr>
            <w:tcW w:w="4040" w:type="dxa"/>
            <w:vAlign w:val="center"/>
          </w:tcPr>
          <w:p w:rsidR="004D0931" w:rsidRPr="001B285B" w:rsidRDefault="004D0931" w:rsidP="007964DB">
            <w:pPr>
              <w:pStyle w:val="TableText"/>
              <w:jc w:val="both"/>
              <w:rPr>
                <w:rFonts w:ascii="Trebuchet MS" w:hAnsi="Trebuchet MS"/>
                <w:sz w:val="18"/>
              </w:rPr>
            </w:pPr>
          </w:p>
        </w:tc>
        <w:tc>
          <w:tcPr>
            <w:tcW w:w="5032" w:type="dxa"/>
            <w:vAlign w:val="center"/>
          </w:tcPr>
          <w:p w:rsidR="004D0931" w:rsidRPr="001B285B" w:rsidRDefault="004D0931" w:rsidP="007964DB">
            <w:pPr>
              <w:pStyle w:val="TableText"/>
              <w:jc w:val="both"/>
              <w:rPr>
                <w:rFonts w:ascii="Trebuchet MS" w:hAnsi="Trebuchet MS"/>
                <w:sz w:val="18"/>
              </w:rPr>
            </w:pPr>
          </w:p>
        </w:tc>
      </w:tr>
      <w:tr w:rsidR="004D0931" w:rsidRPr="001B285B" w:rsidTr="00910D42">
        <w:trPr>
          <w:cantSplit/>
          <w:trHeight w:val="336"/>
          <w:jc w:val="center"/>
        </w:trPr>
        <w:tc>
          <w:tcPr>
            <w:tcW w:w="851" w:type="dxa"/>
            <w:vAlign w:val="center"/>
          </w:tcPr>
          <w:p w:rsidR="004D0931" w:rsidRPr="001B285B" w:rsidRDefault="004D0931" w:rsidP="007964DB">
            <w:pPr>
              <w:pStyle w:val="TableText"/>
              <w:jc w:val="center"/>
              <w:rPr>
                <w:rFonts w:ascii="Trebuchet MS" w:hAnsi="Trebuchet MS"/>
                <w:sz w:val="18"/>
              </w:rPr>
            </w:pPr>
          </w:p>
        </w:tc>
        <w:tc>
          <w:tcPr>
            <w:tcW w:w="1231" w:type="dxa"/>
            <w:vAlign w:val="center"/>
          </w:tcPr>
          <w:p w:rsidR="004D0931" w:rsidRPr="001B285B" w:rsidRDefault="004D0931" w:rsidP="007964DB">
            <w:pPr>
              <w:pStyle w:val="TableText"/>
              <w:jc w:val="both"/>
              <w:rPr>
                <w:rFonts w:ascii="Trebuchet MS" w:hAnsi="Trebuchet MS"/>
                <w:sz w:val="18"/>
              </w:rPr>
            </w:pPr>
          </w:p>
        </w:tc>
        <w:tc>
          <w:tcPr>
            <w:tcW w:w="4040" w:type="dxa"/>
            <w:vAlign w:val="center"/>
          </w:tcPr>
          <w:p w:rsidR="004D0931" w:rsidRPr="001B285B" w:rsidRDefault="004D0931" w:rsidP="007964DB">
            <w:pPr>
              <w:pStyle w:val="TableText"/>
              <w:jc w:val="both"/>
              <w:rPr>
                <w:rFonts w:ascii="Trebuchet MS" w:hAnsi="Trebuchet MS"/>
                <w:sz w:val="18"/>
              </w:rPr>
            </w:pPr>
          </w:p>
        </w:tc>
        <w:tc>
          <w:tcPr>
            <w:tcW w:w="5032" w:type="dxa"/>
            <w:vAlign w:val="center"/>
          </w:tcPr>
          <w:p w:rsidR="004D0931" w:rsidRPr="001B285B" w:rsidRDefault="004D0931" w:rsidP="007964DB">
            <w:pPr>
              <w:pStyle w:val="TableText"/>
              <w:jc w:val="both"/>
              <w:rPr>
                <w:rFonts w:ascii="Trebuchet MS" w:hAnsi="Trebuchet MS"/>
                <w:sz w:val="18"/>
              </w:rPr>
            </w:pPr>
          </w:p>
        </w:tc>
      </w:tr>
    </w:tbl>
    <w:p w:rsidR="004E386A" w:rsidRPr="001B285B" w:rsidRDefault="004E386A" w:rsidP="004E386A">
      <w:pPr>
        <w:pStyle w:val="Estilo14ptNegritaAntes12ptoDespus3pto"/>
        <w:spacing w:before="0" w:after="0"/>
        <w:jc w:val="both"/>
        <w:rPr>
          <w:rFonts w:ascii="Trebuchet MS" w:hAnsi="Trebuchet MS"/>
          <w:b w:val="0"/>
          <w:sz w:val="24"/>
        </w:rPr>
      </w:pPr>
      <w:bookmarkStart w:id="13" w:name="_Toc146083549"/>
      <w:bookmarkEnd w:id="12"/>
    </w:p>
    <w:p w:rsidR="00E155EF" w:rsidRDefault="00073A31" w:rsidP="006F71AB">
      <w:pPr>
        <w:jc w:val="both"/>
        <w:rPr>
          <w:rFonts w:ascii="Trebuchet MS" w:hAnsi="Trebuchet MS"/>
          <w:b/>
          <w:sz w:val="24"/>
        </w:rPr>
      </w:pPr>
      <w:r w:rsidRPr="006F71AB">
        <w:rPr>
          <w:rFonts w:ascii="Trebuchet MS" w:hAnsi="Trebuchet MS"/>
          <w:bCs/>
          <w:sz w:val="24"/>
          <w:szCs w:val="20"/>
        </w:rPr>
        <w:t>Revisiones</w:t>
      </w:r>
      <w:bookmarkEnd w:id="13"/>
    </w:p>
    <w:p w:rsidR="00073A31" w:rsidRPr="00E155EF" w:rsidRDefault="0098350C" w:rsidP="00E155EF">
      <w:pPr>
        <w:jc w:val="both"/>
        <w:rPr>
          <w:rFonts w:ascii="Trebuchet MS" w:hAnsi="Trebuchet MS"/>
          <w:color w:val="BFBFBF"/>
          <w:sz w:val="18"/>
          <w:szCs w:val="20"/>
        </w:rPr>
      </w:pPr>
      <w:r w:rsidRPr="00E155EF">
        <w:rPr>
          <w:rFonts w:ascii="Trebuchet MS" w:hAnsi="Trebuchet MS"/>
          <w:color w:val="BFBFBF"/>
          <w:sz w:val="18"/>
          <w:szCs w:val="20"/>
        </w:rPr>
        <w:t xml:space="preserve">Líder de proceso que revisa el procedimiento (El Líder del </w:t>
      </w:r>
      <w:r w:rsidR="00E155EF" w:rsidRPr="00E155EF">
        <w:rPr>
          <w:rFonts w:ascii="Trebuchet MS" w:hAnsi="Trebuchet MS"/>
          <w:color w:val="BFBFBF"/>
          <w:sz w:val="18"/>
          <w:szCs w:val="20"/>
        </w:rPr>
        <w:t>Proceso</w:t>
      </w:r>
      <w:r w:rsidRPr="00E155EF">
        <w:rPr>
          <w:rFonts w:ascii="Trebuchet MS" w:hAnsi="Trebuchet MS"/>
          <w:color w:val="BFBFBF"/>
          <w:sz w:val="18"/>
          <w:szCs w:val="20"/>
        </w:rPr>
        <w:t xml:space="preserve"> donde se va a subir el procedimiento). Si son va</w:t>
      </w:r>
      <w:r w:rsidR="00E155EF" w:rsidRPr="00E155EF">
        <w:rPr>
          <w:rFonts w:ascii="Trebuchet MS" w:hAnsi="Trebuchet MS"/>
          <w:color w:val="BFBFBF"/>
          <w:sz w:val="18"/>
          <w:szCs w:val="20"/>
        </w:rPr>
        <w:t>rios, se debe revisar por todos.</w:t>
      </w:r>
    </w:p>
    <w:tbl>
      <w:tblPr>
        <w:tblW w:w="11179" w:type="dxa"/>
        <w:jc w:val="center"/>
        <w:tblInd w:w="-6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tblPr>
      <w:tblGrid>
        <w:gridCol w:w="851"/>
        <w:gridCol w:w="1255"/>
        <w:gridCol w:w="3993"/>
        <w:gridCol w:w="5080"/>
      </w:tblGrid>
      <w:tr w:rsidR="004E386A" w:rsidRPr="001B285B" w:rsidTr="00CF7602">
        <w:trPr>
          <w:cantSplit/>
          <w:tblHeader/>
          <w:jc w:val="center"/>
        </w:trPr>
        <w:tc>
          <w:tcPr>
            <w:tcW w:w="851" w:type="dxa"/>
            <w:shd w:val="pct10" w:color="auto" w:fill="auto"/>
            <w:vAlign w:val="center"/>
          </w:tcPr>
          <w:p w:rsidR="004E386A" w:rsidRPr="001B285B" w:rsidRDefault="004E386A" w:rsidP="007964DB">
            <w:pPr>
              <w:pStyle w:val="TableHeading"/>
              <w:spacing w:before="0" w:after="0"/>
              <w:jc w:val="center"/>
              <w:rPr>
                <w:rFonts w:ascii="Trebuchet MS" w:hAnsi="Trebuchet MS"/>
                <w:sz w:val="18"/>
              </w:rPr>
            </w:pPr>
            <w:r w:rsidRPr="001B285B">
              <w:rPr>
                <w:rFonts w:ascii="Trebuchet MS" w:hAnsi="Trebuchet MS"/>
                <w:sz w:val="18"/>
              </w:rPr>
              <w:t xml:space="preserve">Versión </w:t>
            </w:r>
          </w:p>
        </w:tc>
        <w:tc>
          <w:tcPr>
            <w:tcW w:w="1255" w:type="dxa"/>
            <w:shd w:val="pct10" w:color="auto" w:fill="auto"/>
            <w:vAlign w:val="center"/>
          </w:tcPr>
          <w:p w:rsidR="004E386A" w:rsidRPr="001B285B" w:rsidRDefault="004E386A" w:rsidP="007964DB">
            <w:pPr>
              <w:pStyle w:val="TableHeading"/>
              <w:spacing w:before="0" w:after="0"/>
              <w:jc w:val="center"/>
              <w:rPr>
                <w:rFonts w:ascii="Trebuchet MS" w:hAnsi="Trebuchet MS"/>
                <w:sz w:val="20"/>
              </w:rPr>
            </w:pPr>
            <w:r w:rsidRPr="001B285B">
              <w:rPr>
                <w:rFonts w:ascii="Trebuchet MS" w:hAnsi="Trebuchet MS"/>
                <w:sz w:val="20"/>
              </w:rPr>
              <w:t>Fecha</w:t>
            </w:r>
          </w:p>
          <w:p w:rsidR="004E386A" w:rsidRPr="001B285B" w:rsidRDefault="004E386A" w:rsidP="007964DB">
            <w:pPr>
              <w:pStyle w:val="TableHeading"/>
              <w:spacing w:before="0" w:after="0"/>
              <w:jc w:val="center"/>
              <w:rPr>
                <w:rFonts w:ascii="Trebuchet MS" w:hAnsi="Trebuchet MS"/>
                <w:b w:val="0"/>
                <w:sz w:val="14"/>
              </w:rPr>
            </w:pPr>
            <w:r w:rsidRPr="001B285B">
              <w:rPr>
                <w:rFonts w:ascii="Trebuchet MS" w:hAnsi="Trebuchet MS"/>
                <w:b w:val="0"/>
                <w:sz w:val="14"/>
              </w:rPr>
              <w:t>(dd-mm-aa)</w:t>
            </w:r>
          </w:p>
        </w:tc>
        <w:tc>
          <w:tcPr>
            <w:tcW w:w="3993" w:type="dxa"/>
            <w:shd w:val="pct10" w:color="auto" w:fill="auto"/>
            <w:vAlign w:val="center"/>
          </w:tcPr>
          <w:p w:rsidR="004E386A" w:rsidRPr="001B285B" w:rsidRDefault="004E386A" w:rsidP="00D241CD">
            <w:pPr>
              <w:pStyle w:val="TableHeading"/>
              <w:jc w:val="center"/>
              <w:rPr>
                <w:rFonts w:ascii="Trebuchet MS" w:hAnsi="Trebuchet MS"/>
                <w:sz w:val="20"/>
              </w:rPr>
            </w:pPr>
            <w:r w:rsidRPr="001B285B">
              <w:rPr>
                <w:rFonts w:ascii="Trebuchet MS" w:hAnsi="Trebuchet MS"/>
                <w:sz w:val="20"/>
              </w:rPr>
              <w:t>Nombre</w:t>
            </w:r>
          </w:p>
        </w:tc>
        <w:tc>
          <w:tcPr>
            <w:tcW w:w="5080" w:type="dxa"/>
            <w:shd w:val="pct10" w:color="auto" w:fill="auto"/>
            <w:vAlign w:val="center"/>
          </w:tcPr>
          <w:p w:rsidR="004E386A" w:rsidRPr="001B285B" w:rsidRDefault="00B46B62" w:rsidP="00D241CD">
            <w:pPr>
              <w:pStyle w:val="TableHeading"/>
              <w:jc w:val="center"/>
              <w:rPr>
                <w:rFonts w:ascii="Trebuchet MS" w:hAnsi="Trebuchet MS"/>
                <w:sz w:val="20"/>
              </w:rPr>
            </w:pPr>
            <w:r w:rsidRPr="001B285B">
              <w:rPr>
                <w:rFonts w:ascii="Trebuchet MS" w:hAnsi="Trebuchet MS"/>
                <w:sz w:val="20"/>
              </w:rPr>
              <w:t>Área</w:t>
            </w:r>
          </w:p>
        </w:tc>
      </w:tr>
      <w:tr w:rsidR="00CF7602" w:rsidRPr="001B285B" w:rsidTr="00CF7602">
        <w:trPr>
          <w:cantSplit/>
          <w:trHeight w:val="292"/>
          <w:jc w:val="center"/>
        </w:trPr>
        <w:tc>
          <w:tcPr>
            <w:tcW w:w="851" w:type="dxa"/>
            <w:vAlign w:val="center"/>
          </w:tcPr>
          <w:p w:rsidR="00CF7602" w:rsidRPr="001B285B" w:rsidRDefault="00CF7602" w:rsidP="00DE6371">
            <w:pPr>
              <w:pStyle w:val="TableText"/>
              <w:jc w:val="center"/>
              <w:rPr>
                <w:rFonts w:ascii="Trebuchet MS" w:hAnsi="Trebuchet MS"/>
                <w:sz w:val="18"/>
              </w:rPr>
            </w:pPr>
          </w:p>
        </w:tc>
        <w:tc>
          <w:tcPr>
            <w:tcW w:w="1255" w:type="dxa"/>
            <w:vAlign w:val="center"/>
          </w:tcPr>
          <w:p w:rsidR="00CF7602" w:rsidRPr="001B285B" w:rsidRDefault="00CF7602" w:rsidP="00DE6371">
            <w:pPr>
              <w:pStyle w:val="TableText"/>
              <w:jc w:val="both"/>
              <w:rPr>
                <w:rFonts w:ascii="Trebuchet MS" w:hAnsi="Trebuchet MS"/>
                <w:sz w:val="18"/>
              </w:rPr>
            </w:pPr>
          </w:p>
        </w:tc>
        <w:tc>
          <w:tcPr>
            <w:tcW w:w="3993" w:type="dxa"/>
            <w:vAlign w:val="center"/>
          </w:tcPr>
          <w:p w:rsidR="00CF7602" w:rsidRPr="001B285B" w:rsidRDefault="00CF7602" w:rsidP="00DE6371">
            <w:pPr>
              <w:pStyle w:val="TableText"/>
              <w:jc w:val="both"/>
              <w:rPr>
                <w:rFonts w:ascii="Trebuchet MS" w:hAnsi="Trebuchet MS"/>
                <w:sz w:val="18"/>
              </w:rPr>
            </w:pPr>
          </w:p>
        </w:tc>
        <w:tc>
          <w:tcPr>
            <w:tcW w:w="5080" w:type="dxa"/>
            <w:vAlign w:val="center"/>
          </w:tcPr>
          <w:p w:rsidR="00CF7602" w:rsidRPr="001B285B" w:rsidRDefault="00CF7602" w:rsidP="00DE6371">
            <w:pPr>
              <w:pStyle w:val="TableText"/>
              <w:jc w:val="both"/>
              <w:rPr>
                <w:rFonts w:ascii="Trebuchet MS" w:hAnsi="Trebuchet MS"/>
                <w:sz w:val="18"/>
              </w:rPr>
            </w:pPr>
          </w:p>
        </w:tc>
      </w:tr>
      <w:tr w:rsidR="00CF7602" w:rsidRPr="001B285B" w:rsidTr="00CF7602">
        <w:trPr>
          <w:cantSplit/>
          <w:trHeight w:val="282"/>
          <w:jc w:val="center"/>
        </w:trPr>
        <w:tc>
          <w:tcPr>
            <w:tcW w:w="851" w:type="dxa"/>
            <w:vAlign w:val="center"/>
          </w:tcPr>
          <w:p w:rsidR="00CF7602" w:rsidRPr="001B285B" w:rsidRDefault="00CF7602" w:rsidP="00DE6371">
            <w:pPr>
              <w:pStyle w:val="TableText"/>
              <w:jc w:val="center"/>
              <w:rPr>
                <w:rFonts w:ascii="Trebuchet MS" w:hAnsi="Trebuchet MS"/>
                <w:sz w:val="18"/>
              </w:rPr>
            </w:pPr>
          </w:p>
        </w:tc>
        <w:tc>
          <w:tcPr>
            <w:tcW w:w="1255" w:type="dxa"/>
            <w:vAlign w:val="center"/>
          </w:tcPr>
          <w:p w:rsidR="00CF7602" w:rsidRPr="001B285B" w:rsidRDefault="00CF7602" w:rsidP="00DE6371">
            <w:pPr>
              <w:pStyle w:val="TableText"/>
              <w:jc w:val="both"/>
              <w:rPr>
                <w:rFonts w:ascii="Trebuchet MS" w:hAnsi="Trebuchet MS"/>
                <w:sz w:val="18"/>
              </w:rPr>
            </w:pPr>
          </w:p>
        </w:tc>
        <w:tc>
          <w:tcPr>
            <w:tcW w:w="3993" w:type="dxa"/>
            <w:vAlign w:val="center"/>
          </w:tcPr>
          <w:p w:rsidR="00CF7602" w:rsidRPr="001B285B" w:rsidRDefault="00CF7602" w:rsidP="00DE6371">
            <w:pPr>
              <w:pStyle w:val="TableText"/>
              <w:jc w:val="both"/>
              <w:rPr>
                <w:rFonts w:ascii="Trebuchet MS" w:hAnsi="Trebuchet MS"/>
                <w:sz w:val="18"/>
              </w:rPr>
            </w:pPr>
          </w:p>
        </w:tc>
        <w:tc>
          <w:tcPr>
            <w:tcW w:w="5080" w:type="dxa"/>
            <w:vAlign w:val="center"/>
          </w:tcPr>
          <w:p w:rsidR="00CF7602" w:rsidRPr="001B285B" w:rsidRDefault="00CF7602" w:rsidP="00CF7602">
            <w:pPr>
              <w:pStyle w:val="TableText"/>
              <w:jc w:val="both"/>
              <w:rPr>
                <w:rFonts w:ascii="Trebuchet MS" w:hAnsi="Trebuchet MS"/>
                <w:sz w:val="18"/>
              </w:rPr>
            </w:pPr>
          </w:p>
        </w:tc>
      </w:tr>
      <w:tr w:rsidR="00CF7602" w:rsidRPr="001B285B" w:rsidTr="00CF7602">
        <w:trPr>
          <w:cantSplit/>
          <w:trHeight w:val="286"/>
          <w:jc w:val="center"/>
        </w:trPr>
        <w:tc>
          <w:tcPr>
            <w:tcW w:w="851" w:type="dxa"/>
            <w:vAlign w:val="center"/>
          </w:tcPr>
          <w:p w:rsidR="00CF7602" w:rsidRPr="001B285B" w:rsidRDefault="00CF7602" w:rsidP="004E386A">
            <w:pPr>
              <w:pStyle w:val="TableText"/>
              <w:jc w:val="center"/>
              <w:rPr>
                <w:rFonts w:ascii="Trebuchet MS" w:hAnsi="Trebuchet MS"/>
                <w:sz w:val="18"/>
              </w:rPr>
            </w:pPr>
          </w:p>
        </w:tc>
        <w:tc>
          <w:tcPr>
            <w:tcW w:w="1255" w:type="dxa"/>
            <w:vAlign w:val="center"/>
          </w:tcPr>
          <w:p w:rsidR="00CF7602" w:rsidRPr="001B285B" w:rsidRDefault="00CF7602" w:rsidP="00D241CD">
            <w:pPr>
              <w:pStyle w:val="TableText"/>
              <w:jc w:val="both"/>
              <w:rPr>
                <w:rFonts w:ascii="Trebuchet MS" w:hAnsi="Trebuchet MS"/>
                <w:sz w:val="18"/>
              </w:rPr>
            </w:pPr>
          </w:p>
        </w:tc>
        <w:tc>
          <w:tcPr>
            <w:tcW w:w="3993" w:type="dxa"/>
            <w:vAlign w:val="center"/>
          </w:tcPr>
          <w:p w:rsidR="00CF7602" w:rsidRPr="001B285B" w:rsidRDefault="00CF7602" w:rsidP="00D241CD">
            <w:pPr>
              <w:pStyle w:val="TableText"/>
              <w:jc w:val="both"/>
              <w:rPr>
                <w:rFonts w:ascii="Trebuchet MS" w:hAnsi="Trebuchet MS"/>
                <w:sz w:val="18"/>
              </w:rPr>
            </w:pPr>
          </w:p>
        </w:tc>
        <w:tc>
          <w:tcPr>
            <w:tcW w:w="5080" w:type="dxa"/>
            <w:vAlign w:val="center"/>
          </w:tcPr>
          <w:p w:rsidR="00CF7602" w:rsidRPr="001B285B" w:rsidRDefault="00CF7602" w:rsidP="00D241CD">
            <w:pPr>
              <w:pStyle w:val="TableText"/>
              <w:jc w:val="both"/>
              <w:rPr>
                <w:rFonts w:ascii="Trebuchet MS" w:hAnsi="Trebuchet MS"/>
                <w:sz w:val="18"/>
              </w:rPr>
            </w:pPr>
          </w:p>
        </w:tc>
      </w:tr>
    </w:tbl>
    <w:p w:rsidR="00073A31" w:rsidRPr="001B285B" w:rsidRDefault="00073A31" w:rsidP="00D241CD">
      <w:pPr>
        <w:jc w:val="both"/>
        <w:rPr>
          <w:rFonts w:ascii="Trebuchet MS" w:hAnsi="Trebuchet MS"/>
          <w:bCs/>
          <w:iCs/>
          <w:szCs w:val="28"/>
        </w:rPr>
      </w:pPr>
    </w:p>
    <w:p w:rsidR="00E155EF" w:rsidRDefault="004858B1" w:rsidP="00AF0761">
      <w:pPr>
        <w:pStyle w:val="Estilo14ptNegritaAntes12ptoDespus3pto"/>
        <w:spacing w:before="0" w:after="0"/>
        <w:jc w:val="both"/>
        <w:rPr>
          <w:rFonts w:ascii="Trebuchet MS" w:hAnsi="Trebuchet MS"/>
          <w:b w:val="0"/>
          <w:sz w:val="24"/>
        </w:rPr>
      </w:pPr>
      <w:r w:rsidRPr="001B285B">
        <w:rPr>
          <w:rFonts w:ascii="Trebuchet MS" w:hAnsi="Trebuchet MS"/>
          <w:b w:val="0"/>
          <w:sz w:val="24"/>
        </w:rPr>
        <w:t>Autorización</w:t>
      </w:r>
      <w:r w:rsidR="004E386A" w:rsidRPr="001B285B">
        <w:rPr>
          <w:rFonts w:ascii="Trebuchet MS" w:hAnsi="Trebuchet MS"/>
          <w:b w:val="0"/>
          <w:sz w:val="24"/>
        </w:rPr>
        <w:t xml:space="preserve"> del documento</w:t>
      </w:r>
    </w:p>
    <w:p w:rsidR="004858B1" w:rsidRPr="00E155EF" w:rsidRDefault="00987E05" w:rsidP="00AF0761">
      <w:pPr>
        <w:pStyle w:val="Estilo14ptNegritaAntes12ptoDespus3pto"/>
        <w:spacing w:before="0" w:after="0"/>
        <w:jc w:val="both"/>
        <w:rPr>
          <w:rFonts w:ascii="Trebuchet MS" w:hAnsi="Trebuchet MS"/>
          <w:b w:val="0"/>
          <w:bCs w:val="0"/>
          <w:color w:val="BFBFBF"/>
          <w:sz w:val="18"/>
        </w:rPr>
      </w:pPr>
      <w:r w:rsidRPr="00E155EF">
        <w:rPr>
          <w:rFonts w:ascii="Trebuchet MS" w:hAnsi="Trebuchet MS"/>
          <w:b w:val="0"/>
          <w:bCs w:val="0"/>
          <w:color w:val="BFBFBF"/>
          <w:sz w:val="18"/>
        </w:rPr>
        <w:t>Responsable operativo (proceso) / Especialista (procedimiento)</w:t>
      </w:r>
    </w:p>
    <w:tbl>
      <w:tblPr>
        <w:tblW w:w="10916" w:type="dxa"/>
        <w:jc w:val="center"/>
        <w:tblInd w:w="-18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96" w:type="dxa"/>
          <w:right w:w="96" w:type="dxa"/>
        </w:tblCellMar>
        <w:tblLook w:val="0000"/>
      </w:tblPr>
      <w:tblGrid>
        <w:gridCol w:w="851"/>
        <w:gridCol w:w="1257"/>
        <w:gridCol w:w="3846"/>
        <w:gridCol w:w="4962"/>
      </w:tblGrid>
      <w:tr w:rsidR="00987E05" w:rsidRPr="001B285B" w:rsidTr="00CE21E4">
        <w:trPr>
          <w:cantSplit/>
          <w:trHeight w:val="57"/>
          <w:tblHeader/>
          <w:jc w:val="center"/>
        </w:trPr>
        <w:tc>
          <w:tcPr>
            <w:tcW w:w="851" w:type="dxa"/>
            <w:shd w:val="pct10" w:color="auto" w:fill="auto"/>
            <w:vAlign w:val="center"/>
          </w:tcPr>
          <w:p w:rsidR="00987E05" w:rsidRPr="001B285B" w:rsidRDefault="00987E05" w:rsidP="00AF0761">
            <w:pPr>
              <w:pStyle w:val="TableHeading"/>
              <w:spacing w:before="0" w:after="0"/>
              <w:jc w:val="center"/>
              <w:rPr>
                <w:rFonts w:ascii="Trebuchet MS" w:hAnsi="Trebuchet MS"/>
                <w:sz w:val="18"/>
              </w:rPr>
            </w:pPr>
            <w:r w:rsidRPr="001B285B">
              <w:rPr>
                <w:rFonts w:ascii="Trebuchet MS" w:hAnsi="Trebuchet MS"/>
                <w:sz w:val="18"/>
              </w:rPr>
              <w:t xml:space="preserve">Versión </w:t>
            </w:r>
          </w:p>
        </w:tc>
        <w:tc>
          <w:tcPr>
            <w:tcW w:w="1257" w:type="dxa"/>
            <w:shd w:val="pct10" w:color="auto" w:fill="auto"/>
            <w:vAlign w:val="center"/>
          </w:tcPr>
          <w:p w:rsidR="00987E05" w:rsidRPr="001B285B" w:rsidRDefault="00987E05" w:rsidP="004858B1">
            <w:pPr>
              <w:pStyle w:val="TableHeading"/>
              <w:spacing w:before="0" w:after="0"/>
              <w:jc w:val="center"/>
              <w:rPr>
                <w:rFonts w:ascii="Trebuchet MS" w:hAnsi="Trebuchet MS"/>
                <w:sz w:val="20"/>
              </w:rPr>
            </w:pPr>
            <w:r w:rsidRPr="001B285B">
              <w:rPr>
                <w:rFonts w:ascii="Trebuchet MS" w:hAnsi="Trebuchet MS"/>
                <w:sz w:val="20"/>
              </w:rPr>
              <w:t>Fecha</w:t>
            </w:r>
          </w:p>
          <w:p w:rsidR="00987E05" w:rsidRPr="001B285B" w:rsidRDefault="00987E05" w:rsidP="00AF0761">
            <w:pPr>
              <w:pStyle w:val="TableHeading"/>
              <w:spacing w:before="0" w:after="0"/>
              <w:jc w:val="center"/>
              <w:rPr>
                <w:rFonts w:ascii="Trebuchet MS" w:hAnsi="Trebuchet MS"/>
                <w:b w:val="0"/>
                <w:sz w:val="20"/>
              </w:rPr>
            </w:pPr>
            <w:r w:rsidRPr="001B285B">
              <w:rPr>
                <w:rFonts w:ascii="Trebuchet MS" w:hAnsi="Trebuchet MS"/>
                <w:b w:val="0"/>
                <w:sz w:val="14"/>
              </w:rPr>
              <w:t>(dd-mm-aa)</w:t>
            </w:r>
          </w:p>
        </w:tc>
        <w:tc>
          <w:tcPr>
            <w:tcW w:w="3846" w:type="dxa"/>
            <w:shd w:val="pct10" w:color="auto" w:fill="auto"/>
            <w:vAlign w:val="center"/>
          </w:tcPr>
          <w:p w:rsidR="00987E05" w:rsidRPr="001B285B" w:rsidRDefault="00987E05" w:rsidP="004858B1">
            <w:pPr>
              <w:pStyle w:val="TableHeading"/>
              <w:jc w:val="center"/>
              <w:rPr>
                <w:rFonts w:ascii="Trebuchet MS" w:hAnsi="Trebuchet MS"/>
                <w:sz w:val="20"/>
              </w:rPr>
            </w:pPr>
            <w:r w:rsidRPr="001B285B">
              <w:rPr>
                <w:rFonts w:ascii="Trebuchet MS" w:hAnsi="Trebuchet MS"/>
                <w:sz w:val="20"/>
              </w:rPr>
              <w:t>Nombre</w:t>
            </w:r>
          </w:p>
        </w:tc>
        <w:tc>
          <w:tcPr>
            <w:tcW w:w="4962" w:type="dxa"/>
            <w:shd w:val="pct10" w:color="auto" w:fill="auto"/>
            <w:vAlign w:val="center"/>
          </w:tcPr>
          <w:p w:rsidR="00987E05" w:rsidRPr="001B285B" w:rsidRDefault="00987E05" w:rsidP="004858B1">
            <w:pPr>
              <w:pStyle w:val="TableHeading"/>
              <w:jc w:val="center"/>
              <w:rPr>
                <w:rFonts w:ascii="Trebuchet MS" w:hAnsi="Trebuchet MS"/>
                <w:sz w:val="20"/>
              </w:rPr>
            </w:pPr>
            <w:r w:rsidRPr="001B285B">
              <w:rPr>
                <w:rFonts w:ascii="Trebuchet MS" w:hAnsi="Trebuchet MS"/>
                <w:sz w:val="20"/>
              </w:rPr>
              <w:t>Área</w:t>
            </w:r>
          </w:p>
        </w:tc>
      </w:tr>
      <w:tr w:rsidR="00E406AE" w:rsidRPr="001B285B" w:rsidTr="00CE21E4">
        <w:trPr>
          <w:cantSplit/>
          <w:trHeight w:val="336"/>
          <w:jc w:val="center"/>
        </w:trPr>
        <w:tc>
          <w:tcPr>
            <w:tcW w:w="851" w:type="dxa"/>
            <w:vAlign w:val="center"/>
          </w:tcPr>
          <w:p w:rsidR="00E406AE" w:rsidRPr="00456D58" w:rsidRDefault="00E406AE" w:rsidP="00402F38">
            <w:pPr>
              <w:pStyle w:val="TableText"/>
              <w:jc w:val="center"/>
              <w:rPr>
                <w:rFonts w:ascii="Trebuchet MS" w:hAnsi="Trebuchet MS"/>
                <w:sz w:val="20"/>
              </w:rPr>
            </w:pPr>
          </w:p>
        </w:tc>
        <w:tc>
          <w:tcPr>
            <w:tcW w:w="1257" w:type="dxa"/>
            <w:vAlign w:val="center"/>
          </w:tcPr>
          <w:p w:rsidR="00E406AE" w:rsidRPr="00456D58" w:rsidRDefault="00E406AE" w:rsidP="00236F73">
            <w:pPr>
              <w:pStyle w:val="TableText"/>
              <w:jc w:val="both"/>
              <w:rPr>
                <w:rFonts w:ascii="Trebuchet MS" w:hAnsi="Trebuchet MS"/>
                <w:sz w:val="20"/>
              </w:rPr>
            </w:pPr>
          </w:p>
        </w:tc>
        <w:tc>
          <w:tcPr>
            <w:tcW w:w="3846" w:type="dxa"/>
            <w:vAlign w:val="center"/>
          </w:tcPr>
          <w:p w:rsidR="00E406AE" w:rsidRPr="001B285B" w:rsidRDefault="00E406AE" w:rsidP="004858B1">
            <w:pPr>
              <w:pStyle w:val="TableText"/>
              <w:jc w:val="both"/>
              <w:rPr>
                <w:rFonts w:ascii="Trebuchet MS" w:hAnsi="Trebuchet MS"/>
                <w:sz w:val="18"/>
              </w:rPr>
            </w:pPr>
          </w:p>
        </w:tc>
        <w:tc>
          <w:tcPr>
            <w:tcW w:w="4962" w:type="dxa"/>
            <w:vAlign w:val="center"/>
          </w:tcPr>
          <w:p w:rsidR="00E406AE" w:rsidRPr="001B285B" w:rsidRDefault="00E406AE" w:rsidP="00CE21E4">
            <w:pPr>
              <w:pStyle w:val="TableText"/>
              <w:jc w:val="both"/>
              <w:rPr>
                <w:rFonts w:ascii="Trebuchet MS" w:hAnsi="Trebuchet MS"/>
                <w:sz w:val="18"/>
              </w:rPr>
            </w:pPr>
          </w:p>
        </w:tc>
      </w:tr>
      <w:tr w:rsidR="00236F73" w:rsidRPr="001B285B" w:rsidTr="00CE21E4">
        <w:trPr>
          <w:cantSplit/>
          <w:trHeight w:val="398"/>
          <w:jc w:val="center"/>
        </w:trPr>
        <w:tc>
          <w:tcPr>
            <w:tcW w:w="851" w:type="dxa"/>
            <w:vAlign w:val="center"/>
          </w:tcPr>
          <w:p w:rsidR="00236F73" w:rsidRPr="001B285B" w:rsidRDefault="00236F73" w:rsidP="00402F38">
            <w:pPr>
              <w:pStyle w:val="TableText"/>
              <w:jc w:val="center"/>
              <w:rPr>
                <w:rFonts w:ascii="Trebuchet MS" w:hAnsi="Trebuchet MS"/>
                <w:sz w:val="18"/>
              </w:rPr>
            </w:pPr>
          </w:p>
        </w:tc>
        <w:tc>
          <w:tcPr>
            <w:tcW w:w="1257" w:type="dxa"/>
            <w:vAlign w:val="center"/>
          </w:tcPr>
          <w:p w:rsidR="00236F73" w:rsidRPr="001B285B" w:rsidRDefault="00236F73" w:rsidP="004858B1">
            <w:pPr>
              <w:pStyle w:val="TableText"/>
              <w:jc w:val="both"/>
              <w:rPr>
                <w:rFonts w:ascii="Trebuchet MS" w:hAnsi="Trebuchet MS"/>
                <w:sz w:val="18"/>
              </w:rPr>
            </w:pPr>
          </w:p>
        </w:tc>
        <w:tc>
          <w:tcPr>
            <w:tcW w:w="3846" w:type="dxa"/>
            <w:vAlign w:val="center"/>
          </w:tcPr>
          <w:p w:rsidR="00236F73" w:rsidRPr="001B285B" w:rsidRDefault="00236F73" w:rsidP="00A3104A">
            <w:pPr>
              <w:pStyle w:val="TableText"/>
              <w:jc w:val="both"/>
              <w:rPr>
                <w:rFonts w:ascii="Trebuchet MS" w:hAnsi="Trebuchet MS"/>
                <w:sz w:val="18"/>
              </w:rPr>
            </w:pPr>
          </w:p>
        </w:tc>
        <w:tc>
          <w:tcPr>
            <w:tcW w:w="4962" w:type="dxa"/>
            <w:vAlign w:val="center"/>
          </w:tcPr>
          <w:p w:rsidR="00236F73" w:rsidRPr="001B285B" w:rsidRDefault="00236F73" w:rsidP="00A3104A">
            <w:pPr>
              <w:pStyle w:val="TableText"/>
              <w:jc w:val="both"/>
              <w:rPr>
                <w:rFonts w:ascii="Trebuchet MS" w:hAnsi="Trebuchet MS"/>
                <w:sz w:val="18"/>
              </w:rPr>
            </w:pPr>
          </w:p>
        </w:tc>
      </w:tr>
      <w:tr w:rsidR="00236F73" w:rsidRPr="001B285B" w:rsidTr="00CE21E4">
        <w:trPr>
          <w:cantSplit/>
          <w:trHeight w:val="418"/>
          <w:jc w:val="center"/>
        </w:trPr>
        <w:tc>
          <w:tcPr>
            <w:tcW w:w="851" w:type="dxa"/>
            <w:vAlign w:val="center"/>
          </w:tcPr>
          <w:p w:rsidR="00236F73" w:rsidRPr="001B285B" w:rsidRDefault="00236F73" w:rsidP="00AF0761">
            <w:pPr>
              <w:pStyle w:val="TableText"/>
              <w:jc w:val="center"/>
              <w:rPr>
                <w:rFonts w:ascii="Trebuchet MS" w:hAnsi="Trebuchet MS"/>
                <w:sz w:val="18"/>
              </w:rPr>
            </w:pPr>
          </w:p>
        </w:tc>
        <w:tc>
          <w:tcPr>
            <w:tcW w:w="1257" w:type="dxa"/>
            <w:vAlign w:val="center"/>
          </w:tcPr>
          <w:p w:rsidR="00236F73" w:rsidRPr="001B285B" w:rsidRDefault="00236F73" w:rsidP="004858B1">
            <w:pPr>
              <w:pStyle w:val="TableText"/>
              <w:jc w:val="both"/>
              <w:rPr>
                <w:rFonts w:ascii="Trebuchet MS" w:hAnsi="Trebuchet MS"/>
                <w:sz w:val="18"/>
              </w:rPr>
            </w:pPr>
          </w:p>
        </w:tc>
        <w:tc>
          <w:tcPr>
            <w:tcW w:w="3846" w:type="dxa"/>
            <w:vAlign w:val="center"/>
          </w:tcPr>
          <w:p w:rsidR="00236F73" w:rsidRPr="001B285B" w:rsidRDefault="00236F73" w:rsidP="004858B1">
            <w:pPr>
              <w:pStyle w:val="TableText"/>
              <w:jc w:val="both"/>
              <w:rPr>
                <w:rFonts w:ascii="Trebuchet MS" w:hAnsi="Trebuchet MS"/>
                <w:sz w:val="18"/>
              </w:rPr>
            </w:pPr>
          </w:p>
        </w:tc>
        <w:tc>
          <w:tcPr>
            <w:tcW w:w="4962" w:type="dxa"/>
            <w:vAlign w:val="center"/>
          </w:tcPr>
          <w:p w:rsidR="00236F73" w:rsidRPr="001B285B" w:rsidRDefault="00236F73" w:rsidP="004858B1">
            <w:pPr>
              <w:pStyle w:val="TableText"/>
              <w:jc w:val="both"/>
              <w:rPr>
                <w:rFonts w:ascii="Trebuchet MS" w:hAnsi="Trebuchet MS"/>
                <w:sz w:val="18"/>
              </w:rPr>
            </w:pPr>
          </w:p>
        </w:tc>
      </w:tr>
    </w:tbl>
    <w:p w:rsidR="00073A31" w:rsidRPr="001B285B" w:rsidRDefault="00073A31" w:rsidP="00402F38">
      <w:pPr>
        <w:jc w:val="both"/>
        <w:rPr>
          <w:rFonts w:ascii="Trebuchet MS" w:hAnsi="Trebuchet MS"/>
        </w:rPr>
      </w:pPr>
    </w:p>
    <w:sectPr w:rsidR="00073A31" w:rsidRPr="001B285B" w:rsidSect="00B9741C">
      <w:headerReference w:type="default" r:id="rId18"/>
      <w:footerReference w:type="default" r:id="rId19"/>
      <w:pgSz w:w="12240" w:h="15840" w:code="1"/>
      <w:pgMar w:top="720" w:right="720" w:bottom="720" w:left="1134" w:header="709"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B3A" w:rsidRDefault="00D07B3A">
      <w:r>
        <w:separator/>
      </w:r>
    </w:p>
  </w:endnote>
  <w:endnote w:type="continuationSeparator" w:id="0">
    <w:p w:rsidR="00D07B3A" w:rsidRDefault="00D07B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B3A" w:rsidRPr="00D241CD" w:rsidRDefault="00D07B3A" w:rsidP="00D241CD">
    <w:pPr>
      <w:pStyle w:val="Piedepgina"/>
      <w:rPr>
        <w:rFonts w:ascii="Trebuchet MS" w:hAnsi="Trebuchet MS"/>
        <w:sz w:val="18"/>
      </w:rPr>
    </w:pPr>
    <w:r w:rsidRPr="00AF2111">
      <w:rPr>
        <w:rFonts w:ascii="Trebuchet MS" w:hAnsi="Trebuchet MS"/>
      </w:rPr>
      <w:t xml:space="preserve">® </w:t>
    </w:r>
    <w:r>
      <w:rPr>
        <w:rFonts w:ascii="Trebuchet MS" w:hAnsi="Trebuchet MS"/>
        <w:sz w:val="18"/>
      </w:rPr>
      <w:t>UNE-</w:t>
    </w:r>
    <w:r w:rsidRPr="00D241CD">
      <w:rPr>
        <w:rFonts w:ascii="Trebuchet MS" w:hAnsi="Trebuchet MS"/>
        <w:sz w:val="18"/>
      </w:rPr>
      <w:t xml:space="preserve">EPM Telecomunicaciones - Información </w:t>
    </w:r>
    <w:r>
      <w:rPr>
        <w:rFonts w:ascii="Trebuchet MS" w:hAnsi="Trebuchet MS"/>
        <w:sz w:val="18"/>
      </w:rPr>
      <w:t>reservada</w:t>
    </w:r>
    <w:r w:rsidRPr="00D241CD">
      <w:rPr>
        <w:rFonts w:ascii="Trebuchet MS" w:hAnsi="Trebuchet MS"/>
        <w:sz w:val="18"/>
      </w:rPr>
      <w:t xml:space="preserve"> prohibida su difusión y reproducción no autorizada</w:t>
    </w:r>
    <w:r>
      <w:rPr>
        <w:rFonts w:ascii="Trebuchet MS" w:hAnsi="Trebuchet MS"/>
        <w:sz w:val="18"/>
      </w:rPr>
      <w:t xml:space="preserve"> -</w:t>
    </w:r>
  </w:p>
  <w:p w:rsidR="00D07B3A" w:rsidRPr="005657F0" w:rsidRDefault="00D07B3A" w:rsidP="00D241CD">
    <w:pPr>
      <w:pStyle w:val="Piedepgina"/>
      <w:rPr>
        <w:rFonts w:ascii="Trebuchet MS" w:hAnsi="Trebuchet MS"/>
      </w:rPr>
    </w:pPr>
    <w:r>
      <w:rPr>
        <w:rFonts w:ascii="Trebuchet MS" w:hAnsi="Trebuchet MS"/>
        <w:noProof/>
        <w:lang w:val="es-CO" w:eastAsia="es-CO"/>
      </w:rPr>
      <w:pict>
        <v:rect id="_x0000_s2049" style="position:absolute;margin-left:458.8pt;margin-top:3.45pt;width:67.35pt;height:22.45pt;z-index:251657728" stroked="f">
          <v:textbox>
            <w:txbxContent>
              <w:p w:rsidR="00D07B3A" w:rsidRPr="004858B1" w:rsidRDefault="00D07B3A" w:rsidP="004858B1">
                <w:pPr>
                  <w:jc w:val="center"/>
                  <w:rPr>
                    <w:rFonts w:ascii="Trebuchet MS" w:hAnsi="Trebuchet MS"/>
                    <w:sz w:val="16"/>
                  </w:rPr>
                </w:pPr>
                <w:r w:rsidRPr="004858B1">
                  <w:rPr>
                    <w:rFonts w:ascii="Trebuchet MS" w:hAnsi="Trebuchet MS"/>
                    <w:sz w:val="16"/>
                  </w:rPr>
                  <w:t>V</w:t>
                </w:r>
                <w:r>
                  <w:rPr>
                    <w:rFonts w:ascii="Trebuchet MS" w:hAnsi="Trebuchet MS"/>
                    <w:sz w:val="16"/>
                  </w:rPr>
                  <w:t>4-02</w:t>
                </w:r>
                <w:r w:rsidRPr="004858B1">
                  <w:rPr>
                    <w:rFonts w:ascii="Trebuchet MS" w:hAnsi="Trebuchet MS"/>
                    <w:sz w:val="16"/>
                  </w:rPr>
                  <w:t>-</w:t>
                </w:r>
                <w:r>
                  <w:rPr>
                    <w:rFonts w:ascii="Trebuchet MS" w:hAnsi="Trebuchet MS"/>
                    <w:sz w:val="16"/>
                  </w:rPr>
                  <w:t>29-</w:t>
                </w:r>
                <w:r w:rsidRPr="004858B1">
                  <w:rPr>
                    <w:rFonts w:ascii="Trebuchet MS" w:hAnsi="Trebuchet MS"/>
                    <w:sz w:val="16"/>
                  </w:rPr>
                  <w:t>201</w:t>
                </w:r>
                <w:r>
                  <w:rPr>
                    <w:rFonts w:ascii="Trebuchet MS" w:hAnsi="Trebuchet MS"/>
                    <w:sz w:val="16"/>
                  </w:rPr>
                  <w:t>2</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B3A" w:rsidRDefault="00D07B3A">
      <w:r>
        <w:separator/>
      </w:r>
    </w:p>
  </w:footnote>
  <w:footnote w:type="continuationSeparator" w:id="0">
    <w:p w:rsidR="00D07B3A" w:rsidRDefault="00D07B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624" w:type="dxa"/>
      <w:tblInd w:w="-601" w:type="dxa"/>
      <w:tblBorders>
        <w:top w:val="single" w:sz="12" w:space="0" w:color="000000"/>
        <w:left w:val="single" w:sz="12" w:space="0" w:color="000000"/>
        <w:bottom w:val="single" w:sz="12" w:space="0" w:color="000000"/>
        <w:right w:val="single" w:sz="12" w:space="0" w:color="000000"/>
        <w:insideH w:val="dotted" w:sz="4" w:space="0" w:color="808080"/>
        <w:insideV w:val="dotted" w:sz="4" w:space="0" w:color="808080"/>
      </w:tblBorders>
      <w:tblLayout w:type="fixed"/>
      <w:tblLook w:val="0000"/>
    </w:tblPr>
    <w:tblGrid>
      <w:gridCol w:w="1985"/>
      <w:gridCol w:w="992"/>
      <w:gridCol w:w="7513"/>
      <w:gridCol w:w="1134"/>
    </w:tblGrid>
    <w:tr w:rsidR="00D07B3A" w:rsidRPr="005657F0" w:rsidTr="00B9741C">
      <w:trPr>
        <w:trHeight w:val="180"/>
      </w:trPr>
      <w:tc>
        <w:tcPr>
          <w:tcW w:w="1985" w:type="dxa"/>
          <w:vMerge w:val="restart"/>
          <w:shd w:val="clear" w:color="auto" w:fill="auto"/>
          <w:vAlign w:val="center"/>
        </w:tcPr>
        <w:p w:rsidR="00D07B3A" w:rsidRPr="00F3767D" w:rsidRDefault="00D07B3A" w:rsidP="00F3767D">
          <w:pPr>
            <w:jc w:val="center"/>
            <w:rPr>
              <w:rFonts w:ascii="Trebuchet MS" w:hAnsi="Trebuchet MS"/>
              <w:szCs w:val="20"/>
            </w:rPr>
          </w:pPr>
          <w:r>
            <w:rPr>
              <w:rFonts w:ascii="Trebuchet MS" w:hAnsi="Trebuchet MS"/>
              <w:noProof/>
              <w:szCs w:val="20"/>
              <w:lang w:val="es-CO" w:eastAsia="es-CO"/>
            </w:rPr>
            <w:drawing>
              <wp:inline distT="0" distB="0" distL="0" distR="0">
                <wp:extent cx="981075" cy="3714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981075" cy="371475"/>
                        </a:xfrm>
                        <a:prstGeom prst="rect">
                          <a:avLst/>
                        </a:prstGeom>
                        <a:noFill/>
                        <a:ln w="9525">
                          <a:noFill/>
                          <a:miter lim="800000"/>
                          <a:headEnd/>
                          <a:tailEnd/>
                        </a:ln>
                      </pic:spPr>
                    </pic:pic>
                  </a:graphicData>
                </a:graphic>
              </wp:inline>
            </w:drawing>
          </w:r>
        </w:p>
      </w:tc>
      <w:tc>
        <w:tcPr>
          <w:tcW w:w="8505" w:type="dxa"/>
          <w:gridSpan w:val="2"/>
          <w:tcBorders>
            <w:top w:val="single" w:sz="12" w:space="0" w:color="000000"/>
            <w:bottom w:val="dotted" w:sz="4" w:space="0" w:color="808080"/>
          </w:tcBorders>
          <w:shd w:val="clear" w:color="auto" w:fill="E6E6E6"/>
          <w:vAlign w:val="center"/>
        </w:tcPr>
        <w:p w:rsidR="00D07B3A" w:rsidRPr="00F3767D" w:rsidRDefault="00D07B3A" w:rsidP="00F3767D">
          <w:pPr>
            <w:ind w:left="-180" w:firstLine="180"/>
            <w:jc w:val="center"/>
            <w:rPr>
              <w:rFonts w:ascii="Trebuchet MS" w:hAnsi="Trebuchet MS"/>
              <w:szCs w:val="20"/>
            </w:rPr>
          </w:pPr>
          <w:r w:rsidRPr="00F3767D">
            <w:rPr>
              <w:rFonts w:ascii="Trebuchet MS" w:hAnsi="Trebuchet MS"/>
              <w:szCs w:val="20"/>
            </w:rPr>
            <w:t>Título del Documento</w:t>
          </w:r>
        </w:p>
      </w:tc>
      <w:tc>
        <w:tcPr>
          <w:tcW w:w="1134" w:type="dxa"/>
          <w:tcBorders>
            <w:top w:val="single" w:sz="12" w:space="0" w:color="000000"/>
            <w:bottom w:val="dotted" w:sz="4" w:space="0" w:color="808080"/>
          </w:tcBorders>
          <w:shd w:val="clear" w:color="auto" w:fill="E6E6E6"/>
          <w:vAlign w:val="center"/>
        </w:tcPr>
        <w:p w:rsidR="00D07B3A" w:rsidRPr="00F3767D" w:rsidRDefault="00D07B3A" w:rsidP="00F3767D">
          <w:pPr>
            <w:ind w:left="-180" w:firstLine="180"/>
            <w:jc w:val="center"/>
            <w:rPr>
              <w:rFonts w:ascii="Trebuchet MS" w:hAnsi="Trebuchet MS"/>
              <w:szCs w:val="20"/>
            </w:rPr>
          </w:pPr>
          <w:r w:rsidRPr="00F3767D">
            <w:rPr>
              <w:rFonts w:ascii="Trebuchet MS" w:hAnsi="Trebuchet MS"/>
              <w:szCs w:val="20"/>
            </w:rPr>
            <w:t>Versión</w:t>
          </w:r>
        </w:p>
      </w:tc>
    </w:tr>
    <w:tr w:rsidR="00D07B3A" w:rsidRPr="005657F0" w:rsidTr="00B9741C">
      <w:trPr>
        <w:trHeight w:val="480"/>
      </w:trPr>
      <w:tc>
        <w:tcPr>
          <w:tcW w:w="1985" w:type="dxa"/>
          <w:vMerge/>
          <w:tcBorders>
            <w:bottom w:val="dotted" w:sz="4" w:space="0" w:color="808080"/>
          </w:tcBorders>
          <w:shd w:val="clear" w:color="auto" w:fill="auto"/>
          <w:vAlign w:val="center"/>
        </w:tcPr>
        <w:p w:rsidR="00D07B3A" w:rsidRPr="00F3767D" w:rsidRDefault="00D07B3A" w:rsidP="00BC2F6A">
          <w:pPr>
            <w:rPr>
              <w:rFonts w:ascii="Trebuchet MS" w:hAnsi="Trebuchet MS"/>
              <w:szCs w:val="20"/>
            </w:rPr>
          </w:pPr>
        </w:p>
      </w:tc>
      <w:tc>
        <w:tcPr>
          <w:tcW w:w="8505" w:type="dxa"/>
          <w:gridSpan w:val="2"/>
          <w:tcBorders>
            <w:top w:val="dotted" w:sz="4" w:space="0" w:color="808080"/>
            <w:bottom w:val="dotted" w:sz="4" w:space="0" w:color="808080"/>
          </w:tcBorders>
          <w:shd w:val="clear" w:color="auto" w:fill="auto"/>
          <w:vAlign w:val="center"/>
        </w:tcPr>
        <w:p w:rsidR="00D07B3A" w:rsidRPr="00737D7B" w:rsidRDefault="00D07B3A" w:rsidP="004D0931">
          <w:pPr>
            <w:rPr>
              <w:rFonts w:ascii="Trebuchet MS" w:hAnsi="Trebuchet MS"/>
              <w:sz w:val="22"/>
              <w:szCs w:val="20"/>
            </w:rPr>
          </w:pPr>
          <w:r w:rsidRPr="00737D7B">
            <w:rPr>
              <w:rFonts w:ascii="Trebuchet MS" w:hAnsi="Trebuchet MS"/>
              <w:sz w:val="22"/>
              <w:szCs w:val="20"/>
            </w:rPr>
            <w:t xml:space="preserve">Procedimiento </w:t>
          </w:r>
          <w:r>
            <w:rPr>
              <w:rFonts w:ascii="Trebuchet MS" w:hAnsi="Trebuchet MS"/>
              <w:sz w:val="22"/>
              <w:szCs w:val="20"/>
            </w:rPr>
            <w:t xml:space="preserve">Aprovisionamiento y </w:t>
          </w:r>
          <w:proofErr w:type="spellStart"/>
          <w:r>
            <w:rPr>
              <w:rFonts w:ascii="Trebuchet MS" w:hAnsi="Trebuchet MS"/>
              <w:sz w:val="22"/>
              <w:szCs w:val="20"/>
            </w:rPr>
            <w:t>Desaprovisionamiento</w:t>
          </w:r>
          <w:proofErr w:type="spellEnd"/>
          <w:r>
            <w:rPr>
              <w:rFonts w:ascii="Trebuchet MS" w:hAnsi="Trebuchet MS"/>
              <w:sz w:val="22"/>
              <w:szCs w:val="20"/>
            </w:rPr>
            <w:t xml:space="preserve"> de plataformas</w:t>
          </w:r>
        </w:p>
      </w:tc>
      <w:tc>
        <w:tcPr>
          <w:tcW w:w="1134" w:type="dxa"/>
          <w:tcBorders>
            <w:top w:val="dotted" w:sz="4" w:space="0" w:color="808080"/>
            <w:bottom w:val="dotted" w:sz="4" w:space="0" w:color="808080"/>
          </w:tcBorders>
          <w:shd w:val="clear" w:color="auto" w:fill="auto"/>
          <w:vAlign w:val="center"/>
        </w:tcPr>
        <w:p w:rsidR="00D07B3A" w:rsidRPr="00F3767D" w:rsidRDefault="00D07B3A" w:rsidP="00F3767D">
          <w:pPr>
            <w:jc w:val="center"/>
            <w:rPr>
              <w:rFonts w:ascii="Trebuchet MS" w:hAnsi="Trebuchet MS"/>
              <w:szCs w:val="20"/>
            </w:rPr>
          </w:pPr>
          <w:r>
            <w:rPr>
              <w:rFonts w:ascii="Trebuchet MS" w:hAnsi="Trebuchet MS"/>
              <w:szCs w:val="20"/>
            </w:rPr>
            <w:t>01</w:t>
          </w:r>
        </w:p>
      </w:tc>
    </w:tr>
    <w:tr w:rsidR="00D07B3A" w:rsidRPr="005657F0" w:rsidTr="00B9741C">
      <w:trPr>
        <w:trHeight w:val="205"/>
      </w:trPr>
      <w:tc>
        <w:tcPr>
          <w:tcW w:w="2977" w:type="dxa"/>
          <w:gridSpan w:val="2"/>
          <w:tcBorders>
            <w:top w:val="dotted" w:sz="4" w:space="0" w:color="808080"/>
            <w:bottom w:val="dotted" w:sz="4" w:space="0" w:color="808080"/>
          </w:tcBorders>
          <w:shd w:val="clear" w:color="auto" w:fill="E6E6E6"/>
          <w:vAlign w:val="center"/>
        </w:tcPr>
        <w:p w:rsidR="00D07B3A" w:rsidRPr="00F3767D" w:rsidRDefault="00D07B3A" w:rsidP="00F3767D">
          <w:pPr>
            <w:jc w:val="center"/>
            <w:rPr>
              <w:rFonts w:ascii="Trebuchet MS" w:hAnsi="Trebuchet MS"/>
              <w:szCs w:val="20"/>
            </w:rPr>
          </w:pPr>
          <w:r>
            <w:rPr>
              <w:rFonts w:ascii="Trebuchet MS" w:hAnsi="Trebuchet MS"/>
              <w:szCs w:val="20"/>
            </w:rPr>
            <w:t>Proceso Asociado</w:t>
          </w:r>
        </w:p>
      </w:tc>
      <w:tc>
        <w:tcPr>
          <w:tcW w:w="7513" w:type="dxa"/>
          <w:tcBorders>
            <w:top w:val="dotted" w:sz="4" w:space="0" w:color="808080"/>
            <w:bottom w:val="dotted" w:sz="4" w:space="0" w:color="808080"/>
          </w:tcBorders>
          <w:shd w:val="clear" w:color="auto" w:fill="E6E6E6"/>
          <w:vAlign w:val="center"/>
        </w:tcPr>
        <w:p w:rsidR="00D07B3A" w:rsidRPr="00F3767D" w:rsidRDefault="00D07B3A" w:rsidP="00987E05">
          <w:pPr>
            <w:jc w:val="center"/>
            <w:rPr>
              <w:rFonts w:ascii="Trebuchet MS" w:hAnsi="Trebuchet MS"/>
              <w:szCs w:val="20"/>
            </w:rPr>
          </w:pPr>
          <w:r>
            <w:rPr>
              <w:rFonts w:ascii="Trebuchet MS" w:hAnsi="Trebuchet MS"/>
              <w:szCs w:val="20"/>
            </w:rPr>
            <w:t>Área responsable del procedimiento</w:t>
          </w:r>
        </w:p>
      </w:tc>
      <w:tc>
        <w:tcPr>
          <w:tcW w:w="1134" w:type="dxa"/>
          <w:tcBorders>
            <w:top w:val="dotted" w:sz="4" w:space="0" w:color="808080"/>
            <w:bottom w:val="dotted" w:sz="4" w:space="0" w:color="808080"/>
          </w:tcBorders>
          <w:shd w:val="clear" w:color="auto" w:fill="E6E6E6"/>
          <w:vAlign w:val="center"/>
        </w:tcPr>
        <w:p w:rsidR="00D07B3A" w:rsidRPr="00F3767D" w:rsidRDefault="00D07B3A" w:rsidP="00F3767D">
          <w:pPr>
            <w:jc w:val="center"/>
            <w:rPr>
              <w:rFonts w:ascii="Trebuchet MS" w:hAnsi="Trebuchet MS"/>
              <w:szCs w:val="20"/>
            </w:rPr>
          </w:pPr>
          <w:r w:rsidRPr="00F3767D">
            <w:rPr>
              <w:rFonts w:ascii="Trebuchet MS" w:hAnsi="Trebuchet MS"/>
              <w:szCs w:val="20"/>
            </w:rPr>
            <w:t>Página</w:t>
          </w:r>
        </w:p>
      </w:tc>
    </w:tr>
    <w:tr w:rsidR="00D07B3A" w:rsidRPr="005657F0" w:rsidTr="00B9741C">
      <w:trPr>
        <w:trHeight w:val="319"/>
      </w:trPr>
      <w:tc>
        <w:tcPr>
          <w:tcW w:w="2977" w:type="dxa"/>
          <w:gridSpan w:val="2"/>
          <w:tcBorders>
            <w:top w:val="dotted" w:sz="4" w:space="0" w:color="808080"/>
          </w:tcBorders>
          <w:shd w:val="clear" w:color="auto" w:fill="auto"/>
          <w:vAlign w:val="center"/>
        </w:tcPr>
        <w:p w:rsidR="00D07B3A" w:rsidRPr="00E155EF" w:rsidRDefault="00D07B3A" w:rsidP="00BC2F6A">
          <w:pPr>
            <w:rPr>
              <w:rFonts w:ascii="Trebuchet MS" w:hAnsi="Trebuchet MS"/>
              <w:szCs w:val="20"/>
            </w:rPr>
          </w:pPr>
          <w:r>
            <w:rPr>
              <w:rFonts w:ascii="Trebuchet MS" w:hAnsi="Trebuchet MS"/>
              <w:szCs w:val="20"/>
            </w:rPr>
            <w:t>Aprovisionamiento</w:t>
          </w:r>
        </w:p>
      </w:tc>
      <w:tc>
        <w:tcPr>
          <w:tcW w:w="7513" w:type="dxa"/>
          <w:tcBorders>
            <w:top w:val="dotted" w:sz="4" w:space="0" w:color="808080"/>
          </w:tcBorders>
          <w:shd w:val="clear" w:color="auto" w:fill="auto"/>
          <w:vAlign w:val="center"/>
        </w:tcPr>
        <w:p w:rsidR="00D07B3A" w:rsidRPr="00E155EF" w:rsidRDefault="00D07B3A" w:rsidP="004D0931">
          <w:pPr>
            <w:jc w:val="both"/>
            <w:rPr>
              <w:rFonts w:ascii="Trebuchet MS" w:hAnsi="Trebuchet MS" w:cs="Tahoma"/>
            </w:rPr>
          </w:pPr>
          <w:r>
            <w:rPr>
              <w:rFonts w:ascii="Trebuchet MS" w:hAnsi="Trebuchet MS" w:cs="Tahoma"/>
            </w:rPr>
            <w:t>Subdirección Soporte técnico del servicio</w:t>
          </w:r>
        </w:p>
      </w:tc>
      <w:tc>
        <w:tcPr>
          <w:tcW w:w="1134" w:type="dxa"/>
          <w:tcBorders>
            <w:top w:val="dotted" w:sz="4" w:space="0" w:color="808080"/>
          </w:tcBorders>
          <w:shd w:val="clear" w:color="auto" w:fill="auto"/>
          <w:vAlign w:val="center"/>
        </w:tcPr>
        <w:p w:rsidR="00D07B3A" w:rsidRPr="00F3767D" w:rsidRDefault="00D07B3A" w:rsidP="00F3767D">
          <w:pPr>
            <w:jc w:val="center"/>
            <w:rPr>
              <w:rFonts w:ascii="Trebuchet MS" w:hAnsi="Trebuchet MS"/>
              <w:szCs w:val="20"/>
            </w:rPr>
          </w:pPr>
          <w:r w:rsidRPr="00F3767D">
            <w:rPr>
              <w:rFonts w:ascii="Trebuchet MS" w:hAnsi="Trebuchet MS"/>
              <w:szCs w:val="20"/>
            </w:rPr>
            <w:fldChar w:fldCharType="begin"/>
          </w:r>
          <w:r w:rsidRPr="00F3767D">
            <w:rPr>
              <w:rFonts w:ascii="Trebuchet MS" w:hAnsi="Trebuchet MS"/>
              <w:szCs w:val="20"/>
            </w:rPr>
            <w:instrText xml:space="preserve"> PAGE </w:instrText>
          </w:r>
          <w:r w:rsidRPr="00F3767D">
            <w:rPr>
              <w:rFonts w:ascii="Trebuchet MS" w:hAnsi="Trebuchet MS"/>
              <w:szCs w:val="20"/>
            </w:rPr>
            <w:fldChar w:fldCharType="separate"/>
          </w:r>
          <w:r>
            <w:rPr>
              <w:rFonts w:ascii="Trebuchet MS" w:hAnsi="Trebuchet MS"/>
              <w:noProof/>
              <w:szCs w:val="20"/>
            </w:rPr>
            <w:t>2</w:t>
          </w:r>
          <w:r w:rsidRPr="00F3767D">
            <w:rPr>
              <w:rFonts w:ascii="Trebuchet MS" w:hAnsi="Trebuchet MS"/>
              <w:szCs w:val="20"/>
            </w:rPr>
            <w:fldChar w:fldCharType="end"/>
          </w:r>
          <w:r w:rsidRPr="00F3767D">
            <w:rPr>
              <w:rFonts w:ascii="Trebuchet MS" w:hAnsi="Trebuchet MS"/>
              <w:szCs w:val="20"/>
            </w:rPr>
            <w:t xml:space="preserve"> de </w:t>
          </w:r>
          <w:r w:rsidRPr="00F3767D">
            <w:rPr>
              <w:rFonts w:ascii="Trebuchet MS" w:hAnsi="Trebuchet MS"/>
              <w:szCs w:val="20"/>
            </w:rPr>
            <w:fldChar w:fldCharType="begin"/>
          </w:r>
          <w:r w:rsidRPr="00F3767D">
            <w:rPr>
              <w:rFonts w:ascii="Trebuchet MS" w:hAnsi="Trebuchet MS"/>
              <w:szCs w:val="20"/>
            </w:rPr>
            <w:instrText xml:space="preserve"> NUMPAGES </w:instrText>
          </w:r>
          <w:r w:rsidRPr="00F3767D">
            <w:rPr>
              <w:rFonts w:ascii="Trebuchet MS" w:hAnsi="Trebuchet MS"/>
              <w:szCs w:val="20"/>
            </w:rPr>
            <w:fldChar w:fldCharType="separate"/>
          </w:r>
          <w:r>
            <w:rPr>
              <w:rFonts w:ascii="Trebuchet MS" w:hAnsi="Trebuchet MS"/>
              <w:noProof/>
              <w:szCs w:val="20"/>
            </w:rPr>
            <w:t>11</w:t>
          </w:r>
          <w:r w:rsidRPr="00F3767D">
            <w:rPr>
              <w:rFonts w:ascii="Trebuchet MS" w:hAnsi="Trebuchet MS"/>
              <w:szCs w:val="20"/>
            </w:rPr>
            <w:fldChar w:fldCharType="end"/>
          </w:r>
        </w:p>
      </w:tc>
    </w:tr>
  </w:tbl>
  <w:p w:rsidR="00D07B3A" w:rsidRDefault="00D07B3A" w:rsidP="00CD5D4C">
    <w:pPr>
      <w:pStyle w:val="Encabezado"/>
      <w:ind w:left="1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9A3"/>
    <w:multiLevelType w:val="hybridMultilevel"/>
    <w:tmpl w:val="D0F26110"/>
    <w:lvl w:ilvl="0" w:tplc="144275F6">
      <w:start w:val="1"/>
      <w:numFmt w:val="upperRoman"/>
      <w:lvlText w:val="%1)"/>
      <w:lvlJc w:val="left"/>
      <w:pPr>
        <w:tabs>
          <w:tab w:val="num" w:pos="1425"/>
        </w:tabs>
        <w:ind w:left="1425" w:hanging="72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048B72B8"/>
    <w:multiLevelType w:val="hybridMultilevel"/>
    <w:tmpl w:val="8028DDFC"/>
    <w:lvl w:ilvl="0" w:tplc="88EC70DE">
      <w:start w:val="1"/>
      <w:numFmt w:val="bullet"/>
      <w:lvlText w:val="•"/>
      <w:lvlJc w:val="left"/>
      <w:pPr>
        <w:ind w:left="720" w:hanging="360"/>
      </w:pPr>
      <w:rPr>
        <w:rFonts w:ascii="Arial" w:hAnsi="Arial" w:hint="default"/>
        <w:color w:val="C00000"/>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51C2D99"/>
    <w:multiLevelType w:val="hybridMultilevel"/>
    <w:tmpl w:val="D7FA1EDC"/>
    <w:lvl w:ilvl="0" w:tplc="2110B89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E3F47B7"/>
    <w:multiLevelType w:val="hybridMultilevel"/>
    <w:tmpl w:val="FB5244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6A97937"/>
    <w:multiLevelType w:val="hybridMultilevel"/>
    <w:tmpl w:val="A3D243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0396CF1"/>
    <w:multiLevelType w:val="hybridMultilevel"/>
    <w:tmpl w:val="35F4371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1EC21EC"/>
    <w:multiLevelType w:val="hybridMultilevel"/>
    <w:tmpl w:val="D0F26110"/>
    <w:lvl w:ilvl="0" w:tplc="144275F6">
      <w:start w:val="1"/>
      <w:numFmt w:val="upperRoman"/>
      <w:lvlText w:val="%1)"/>
      <w:lvlJc w:val="left"/>
      <w:pPr>
        <w:tabs>
          <w:tab w:val="num" w:pos="1425"/>
        </w:tabs>
        <w:ind w:left="1425" w:hanging="72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7">
    <w:nsid w:val="2D97343B"/>
    <w:multiLevelType w:val="hybridMultilevel"/>
    <w:tmpl w:val="13002B62"/>
    <w:lvl w:ilvl="0" w:tplc="9A681BBC">
      <w:start w:val="1"/>
      <w:numFmt w:val="bullet"/>
      <w:lvlText w:val=""/>
      <w:lvlJc w:val="left"/>
      <w:pPr>
        <w:ind w:left="360" w:hanging="360"/>
      </w:pPr>
      <w:rPr>
        <w:rFonts w:ascii="Wingdings" w:hAnsi="Wingdings" w:hint="default"/>
        <w:sz w:val="20"/>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B47C00"/>
    <w:multiLevelType w:val="hybridMultilevel"/>
    <w:tmpl w:val="D0F26110"/>
    <w:lvl w:ilvl="0" w:tplc="144275F6">
      <w:start w:val="1"/>
      <w:numFmt w:val="upperRoman"/>
      <w:lvlText w:val="%1)"/>
      <w:lvlJc w:val="left"/>
      <w:pPr>
        <w:tabs>
          <w:tab w:val="num" w:pos="1425"/>
        </w:tabs>
        <w:ind w:left="1425" w:hanging="72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9">
    <w:nsid w:val="412C692F"/>
    <w:multiLevelType w:val="hybridMultilevel"/>
    <w:tmpl w:val="12E648F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2883000"/>
    <w:multiLevelType w:val="hybridMultilevel"/>
    <w:tmpl w:val="7DDE2826"/>
    <w:lvl w:ilvl="0" w:tplc="240A0001">
      <w:start w:val="1"/>
      <w:numFmt w:val="bullet"/>
      <w:lvlText w:val=""/>
      <w:lvlJc w:val="left"/>
      <w:pPr>
        <w:ind w:left="72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1">
    <w:nsid w:val="47012BF5"/>
    <w:multiLevelType w:val="hybridMultilevel"/>
    <w:tmpl w:val="D0F26110"/>
    <w:lvl w:ilvl="0" w:tplc="144275F6">
      <w:start w:val="1"/>
      <w:numFmt w:val="upperRoman"/>
      <w:lvlText w:val="%1)"/>
      <w:lvlJc w:val="left"/>
      <w:pPr>
        <w:tabs>
          <w:tab w:val="num" w:pos="1425"/>
        </w:tabs>
        <w:ind w:left="1425" w:hanging="72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2">
    <w:nsid w:val="48EA094B"/>
    <w:multiLevelType w:val="hybridMultilevel"/>
    <w:tmpl w:val="EB469F4A"/>
    <w:lvl w:ilvl="0" w:tplc="5E1029A4">
      <w:start w:val="1"/>
      <w:numFmt w:val="upperRoman"/>
      <w:pStyle w:val="EstiloTtulo1Antes24ptoDespus12pto"/>
      <w:lvlText w:val="%1."/>
      <w:lvlJc w:val="right"/>
      <w:pPr>
        <w:tabs>
          <w:tab w:val="num" w:pos="720"/>
        </w:tabs>
        <w:ind w:left="720" w:hanging="18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13">
    <w:nsid w:val="4CB73A97"/>
    <w:multiLevelType w:val="hybridMultilevel"/>
    <w:tmpl w:val="D0F26110"/>
    <w:lvl w:ilvl="0" w:tplc="144275F6">
      <w:start w:val="1"/>
      <w:numFmt w:val="upperRoman"/>
      <w:lvlText w:val="%1)"/>
      <w:lvlJc w:val="left"/>
      <w:pPr>
        <w:tabs>
          <w:tab w:val="num" w:pos="1425"/>
        </w:tabs>
        <w:ind w:left="1425" w:hanging="72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4">
    <w:nsid w:val="4D2C51CE"/>
    <w:multiLevelType w:val="multilevel"/>
    <w:tmpl w:val="0D12CBDE"/>
    <w:lvl w:ilvl="0">
      <w:start w:val="1"/>
      <w:numFmt w:val="upperRoman"/>
      <w:pStyle w:val="Ttulo1"/>
      <w:lvlText w:val="%1."/>
      <w:lvlJc w:val="left"/>
      <w:pPr>
        <w:tabs>
          <w:tab w:val="num" w:pos="4054"/>
        </w:tabs>
        <w:ind w:left="4111" w:hanging="511"/>
      </w:pPr>
      <w:rPr>
        <w:rFonts w:ascii="Arial" w:hAnsi="Arial" w:cs="Arial" w:hint="default"/>
        <w:b/>
        <w:i w:val="0"/>
        <w:sz w:val="32"/>
        <w:szCs w:val="20"/>
      </w:rPr>
    </w:lvl>
    <w:lvl w:ilvl="1">
      <w:start w:val="1"/>
      <w:numFmt w:val="decimal"/>
      <w:pStyle w:val="Ttulo2"/>
      <w:lvlText w:val="%1.%2."/>
      <w:lvlJc w:val="left"/>
      <w:pPr>
        <w:tabs>
          <w:tab w:val="num" w:pos="1077"/>
        </w:tabs>
        <w:ind w:left="2098" w:hanging="1018"/>
      </w:pPr>
      <w:rPr>
        <w:rFonts w:hint="default"/>
        <w:b/>
        <w:sz w:val="24"/>
      </w:rPr>
    </w:lvl>
    <w:lvl w:ilvl="2">
      <w:start w:val="1"/>
      <w:numFmt w:val="lowerLetter"/>
      <w:pStyle w:val="Ttulo3"/>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08E2B12"/>
    <w:multiLevelType w:val="hybridMultilevel"/>
    <w:tmpl w:val="11A433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72B4B6A"/>
    <w:multiLevelType w:val="hybridMultilevel"/>
    <w:tmpl w:val="ACF47990"/>
    <w:lvl w:ilvl="0" w:tplc="9A681BBC">
      <w:start w:val="1"/>
      <w:numFmt w:val="bullet"/>
      <w:lvlText w:val=""/>
      <w:lvlJc w:val="left"/>
      <w:pPr>
        <w:ind w:left="360" w:hanging="360"/>
      </w:pPr>
      <w:rPr>
        <w:rFonts w:ascii="Wingdings" w:hAnsi="Wingdings" w:hint="default"/>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7371C59"/>
    <w:multiLevelType w:val="hybridMultilevel"/>
    <w:tmpl w:val="D0F26110"/>
    <w:lvl w:ilvl="0" w:tplc="144275F6">
      <w:start w:val="1"/>
      <w:numFmt w:val="upperRoman"/>
      <w:lvlText w:val="%1)"/>
      <w:lvlJc w:val="left"/>
      <w:pPr>
        <w:tabs>
          <w:tab w:val="num" w:pos="1425"/>
        </w:tabs>
        <w:ind w:left="1425" w:hanging="72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8">
    <w:nsid w:val="58BD15A4"/>
    <w:multiLevelType w:val="hybridMultilevel"/>
    <w:tmpl w:val="D0F26110"/>
    <w:lvl w:ilvl="0" w:tplc="144275F6">
      <w:start w:val="1"/>
      <w:numFmt w:val="upperRoman"/>
      <w:lvlText w:val="%1)"/>
      <w:lvlJc w:val="left"/>
      <w:pPr>
        <w:tabs>
          <w:tab w:val="num" w:pos="1425"/>
        </w:tabs>
        <w:ind w:left="1425" w:hanging="72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9">
    <w:nsid w:val="6AEC1F39"/>
    <w:multiLevelType w:val="multilevel"/>
    <w:tmpl w:val="8EBC2E12"/>
    <w:styleLink w:val="EstiloEsquemanumeradoComplejoArial16ptNegritaIzquierda"/>
    <w:lvl w:ilvl="0">
      <w:start w:val="1"/>
      <w:numFmt w:val="decimal"/>
      <w:pStyle w:val="EstiloTtulo1Arial16ptComplejaNegritaIzquierdaAntes"/>
      <w:lvlText w:val="%1."/>
      <w:lvlJc w:val="left"/>
      <w:pPr>
        <w:tabs>
          <w:tab w:val="num" w:pos="360"/>
        </w:tabs>
        <w:ind w:left="284" w:hanging="284"/>
      </w:pPr>
      <w:rPr>
        <w:rFonts w:hint="default"/>
        <w:b/>
        <w:bCs/>
        <w:kern w:val="32"/>
        <w:sz w:val="32"/>
        <w:szCs w:val="3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BE46895"/>
    <w:multiLevelType w:val="hybridMultilevel"/>
    <w:tmpl w:val="BC884F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D4E18F6"/>
    <w:multiLevelType w:val="hybridMultilevel"/>
    <w:tmpl w:val="8C6228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73458E2"/>
    <w:multiLevelType w:val="hybridMultilevel"/>
    <w:tmpl w:val="D0F26110"/>
    <w:lvl w:ilvl="0" w:tplc="144275F6">
      <w:start w:val="1"/>
      <w:numFmt w:val="upperRoman"/>
      <w:lvlText w:val="%1)"/>
      <w:lvlJc w:val="left"/>
      <w:pPr>
        <w:tabs>
          <w:tab w:val="num" w:pos="1425"/>
        </w:tabs>
        <w:ind w:left="1425" w:hanging="72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num w:numId="1">
    <w:abstractNumId w:val="12"/>
  </w:num>
  <w:num w:numId="2">
    <w:abstractNumId w:val="19"/>
  </w:num>
  <w:num w:numId="3">
    <w:abstractNumId w:val="14"/>
  </w:num>
  <w:num w:numId="4">
    <w:abstractNumId w:val="1"/>
  </w:num>
  <w:num w:numId="5">
    <w:abstractNumId w:val="5"/>
  </w:num>
  <w:num w:numId="6">
    <w:abstractNumId w:val="17"/>
  </w:num>
  <w:num w:numId="7">
    <w:abstractNumId w:val="7"/>
  </w:num>
  <w:num w:numId="8">
    <w:abstractNumId w:val="16"/>
  </w:num>
  <w:num w:numId="9">
    <w:abstractNumId w:val="9"/>
  </w:num>
  <w:num w:numId="10">
    <w:abstractNumId w:val="2"/>
  </w:num>
  <w:num w:numId="11">
    <w:abstractNumId w:val="15"/>
  </w:num>
  <w:num w:numId="12">
    <w:abstractNumId w:val="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1"/>
  </w:num>
  <w:num w:numId="16">
    <w:abstractNumId w:val="20"/>
  </w:num>
  <w:num w:numId="17">
    <w:abstractNumId w:val="13"/>
  </w:num>
  <w:num w:numId="18">
    <w:abstractNumId w:val="18"/>
  </w:num>
  <w:num w:numId="19">
    <w:abstractNumId w:val="22"/>
  </w:num>
  <w:num w:numId="20">
    <w:abstractNumId w:val="8"/>
  </w:num>
  <w:num w:numId="21">
    <w:abstractNumId w:val="6"/>
  </w:num>
  <w:num w:numId="22">
    <w:abstractNumId w:val="0"/>
  </w:num>
  <w:num w:numId="23">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defaultTabStop w:val="708"/>
  <w:hyphenationZone w:val="425"/>
  <w:drawingGridHorizontalSpacing w:val="100"/>
  <w:displayHorizontalDrawingGridEvery w:val="2"/>
  <w:noPunctuationKerning/>
  <w:characterSpacingControl w:val="doNotCompress"/>
  <w:hdrShapeDefaults>
    <o:shapedefaults v:ext="edit" spidmax="2051">
      <o:colormenu v:ext="edit" fillcolor="none" strokecolor="#c00000"/>
    </o:shapedefaults>
    <o:shapelayout v:ext="edit">
      <o:idmap v:ext="edit" data="2"/>
    </o:shapelayout>
  </w:hdrShapeDefaults>
  <w:footnotePr>
    <w:footnote w:id="-1"/>
    <w:footnote w:id="0"/>
  </w:footnotePr>
  <w:endnotePr>
    <w:endnote w:id="-1"/>
    <w:endnote w:id="0"/>
  </w:endnotePr>
  <w:compat/>
  <w:rsids>
    <w:rsidRoot w:val="001859EC"/>
    <w:rsid w:val="00001BC7"/>
    <w:rsid w:val="00014042"/>
    <w:rsid w:val="0002083A"/>
    <w:rsid w:val="000244D6"/>
    <w:rsid w:val="000310C6"/>
    <w:rsid w:val="0004709E"/>
    <w:rsid w:val="00050FBE"/>
    <w:rsid w:val="00073A31"/>
    <w:rsid w:val="00083CCA"/>
    <w:rsid w:val="000922E6"/>
    <w:rsid w:val="0009567A"/>
    <w:rsid w:val="000974FD"/>
    <w:rsid w:val="000A0CE6"/>
    <w:rsid w:val="000A1650"/>
    <w:rsid w:val="000B66C1"/>
    <w:rsid w:val="000E1504"/>
    <w:rsid w:val="000E77FA"/>
    <w:rsid w:val="000F5CAA"/>
    <w:rsid w:val="0010668B"/>
    <w:rsid w:val="00110EB3"/>
    <w:rsid w:val="00110F8F"/>
    <w:rsid w:val="00124CD5"/>
    <w:rsid w:val="00126745"/>
    <w:rsid w:val="00127B70"/>
    <w:rsid w:val="00144D85"/>
    <w:rsid w:val="00156102"/>
    <w:rsid w:val="00161B40"/>
    <w:rsid w:val="001812C9"/>
    <w:rsid w:val="001859EC"/>
    <w:rsid w:val="00185FEB"/>
    <w:rsid w:val="00187F9C"/>
    <w:rsid w:val="001A2C75"/>
    <w:rsid w:val="001A4E18"/>
    <w:rsid w:val="001A5351"/>
    <w:rsid w:val="001B2011"/>
    <w:rsid w:val="001B285B"/>
    <w:rsid w:val="001B4E08"/>
    <w:rsid w:val="001B4E41"/>
    <w:rsid w:val="001B7770"/>
    <w:rsid w:val="001C15D3"/>
    <w:rsid w:val="001D0CFE"/>
    <w:rsid w:val="001D6FF0"/>
    <w:rsid w:val="001D73A9"/>
    <w:rsid w:val="001E4A98"/>
    <w:rsid w:val="001F27E2"/>
    <w:rsid w:val="001F43E6"/>
    <w:rsid w:val="001F6585"/>
    <w:rsid w:val="0020024E"/>
    <w:rsid w:val="00205A67"/>
    <w:rsid w:val="00207C5C"/>
    <w:rsid w:val="00210975"/>
    <w:rsid w:val="002242F7"/>
    <w:rsid w:val="00225519"/>
    <w:rsid w:val="00227131"/>
    <w:rsid w:val="0023579A"/>
    <w:rsid w:val="00236F73"/>
    <w:rsid w:val="00240D69"/>
    <w:rsid w:val="00242831"/>
    <w:rsid w:val="00247630"/>
    <w:rsid w:val="00247889"/>
    <w:rsid w:val="00256433"/>
    <w:rsid w:val="002619AC"/>
    <w:rsid w:val="00261FEA"/>
    <w:rsid w:val="002640D1"/>
    <w:rsid w:val="002645D5"/>
    <w:rsid w:val="00266085"/>
    <w:rsid w:val="0028356C"/>
    <w:rsid w:val="00293848"/>
    <w:rsid w:val="002A1D39"/>
    <w:rsid w:val="002A50FA"/>
    <w:rsid w:val="002B74D7"/>
    <w:rsid w:val="002C44A8"/>
    <w:rsid w:val="002C4A61"/>
    <w:rsid w:val="002D1CA3"/>
    <w:rsid w:val="002E01B5"/>
    <w:rsid w:val="002F00B1"/>
    <w:rsid w:val="002F0130"/>
    <w:rsid w:val="002F25EF"/>
    <w:rsid w:val="002F715C"/>
    <w:rsid w:val="003021F4"/>
    <w:rsid w:val="00303CAA"/>
    <w:rsid w:val="00304F6E"/>
    <w:rsid w:val="00310A0F"/>
    <w:rsid w:val="00313A2E"/>
    <w:rsid w:val="003161C8"/>
    <w:rsid w:val="0031740C"/>
    <w:rsid w:val="0032279A"/>
    <w:rsid w:val="003241E0"/>
    <w:rsid w:val="003245DF"/>
    <w:rsid w:val="0032711C"/>
    <w:rsid w:val="00332030"/>
    <w:rsid w:val="003360B6"/>
    <w:rsid w:val="00337BA8"/>
    <w:rsid w:val="00345D3B"/>
    <w:rsid w:val="00354F08"/>
    <w:rsid w:val="00356FB1"/>
    <w:rsid w:val="00363818"/>
    <w:rsid w:val="003667F7"/>
    <w:rsid w:val="00367F1D"/>
    <w:rsid w:val="0039544A"/>
    <w:rsid w:val="003B3AF1"/>
    <w:rsid w:val="003B726F"/>
    <w:rsid w:val="003B76B3"/>
    <w:rsid w:val="003B7EB3"/>
    <w:rsid w:val="003C34A6"/>
    <w:rsid w:val="003C3C33"/>
    <w:rsid w:val="003C5AAE"/>
    <w:rsid w:val="003C66BB"/>
    <w:rsid w:val="003C6C3E"/>
    <w:rsid w:val="003C74BB"/>
    <w:rsid w:val="003D0DE4"/>
    <w:rsid w:val="003D5834"/>
    <w:rsid w:val="003D6BA5"/>
    <w:rsid w:val="003E39EB"/>
    <w:rsid w:val="003F595C"/>
    <w:rsid w:val="003F720B"/>
    <w:rsid w:val="00401677"/>
    <w:rsid w:val="00402F38"/>
    <w:rsid w:val="00405E39"/>
    <w:rsid w:val="00415B00"/>
    <w:rsid w:val="0041764A"/>
    <w:rsid w:val="0042009B"/>
    <w:rsid w:val="004252A7"/>
    <w:rsid w:val="00430A7D"/>
    <w:rsid w:val="00430D08"/>
    <w:rsid w:val="004321C1"/>
    <w:rsid w:val="00440B6B"/>
    <w:rsid w:val="00443085"/>
    <w:rsid w:val="004465C2"/>
    <w:rsid w:val="00446E52"/>
    <w:rsid w:val="00450EE4"/>
    <w:rsid w:val="00454CFA"/>
    <w:rsid w:val="00483744"/>
    <w:rsid w:val="004858B1"/>
    <w:rsid w:val="0049768B"/>
    <w:rsid w:val="004A20B8"/>
    <w:rsid w:val="004A391D"/>
    <w:rsid w:val="004B2337"/>
    <w:rsid w:val="004B2885"/>
    <w:rsid w:val="004C1488"/>
    <w:rsid w:val="004D0931"/>
    <w:rsid w:val="004D14D5"/>
    <w:rsid w:val="004D604A"/>
    <w:rsid w:val="004E09E0"/>
    <w:rsid w:val="004E3713"/>
    <w:rsid w:val="004E386A"/>
    <w:rsid w:val="004F1786"/>
    <w:rsid w:val="004F191D"/>
    <w:rsid w:val="004F4B25"/>
    <w:rsid w:val="00500A6F"/>
    <w:rsid w:val="00501363"/>
    <w:rsid w:val="0050228F"/>
    <w:rsid w:val="00512E92"/>
    <w:rsid w:val="00513EC5"/>
    <w:rsid w:val="00515680"/>
    <w:rsid w:val="005163BD"/>
    <w:rsid w:val="00545A91"/>
    <w:rsid w:val="00552BEB"/>
    <w:rsid w:val="00553E79"/>
    <w:rsid w:val="00560E18"/>
    <w:rsid w:val="005657F0"/>
    <w:rsid w:val="00571616"/>
    <w:rsid w:val="00572E82"/>
    <w:rsid w:val="0057742F"/>
    <w:rsid w:val="00585371"/>
    <w:rsid w:val="00596293"/>
    <w:rsid w:val="005C30F4"/>
    <w:rsid w:val="005C6D62"/>
    <w:rsid w:val="005D30BC"/>
    <w:rsid w:val="005E0FFD"/>
    <w:rsid w:val="005E32C0"/>
    <w:rsid w:val="005E77E0"/>
    <w:rsid w:val="005F2D4C"/>
    <w:rsid w:val="00602F7A"/>
    <w:rsid w:val="00610888"/>
    <w:rsid w:val="00614AA7"/>
    <w:rsid w:val="006172C7"/>
    <w:rsid w:val="0061775E"/>
    <w:rsid w:val="00623C79"/>
    <w:rsid w:val="00631E3C"/>
    <w:rsid w:val="00634788"/>
    <w:rsid w:val="00634920"/>
    <w:rsid w:val="006407B5"/>
    <w:rsid w:val="006438DC"/>
    <w:rsid w:val="00662930"/>
    <w:rsid w:val="006637F5"/>
    <w:rsid w:val="00671FE5"/>
    <w:rsid w:val="006920A1"/>
    <w:rsid w:val="006A1D2F"/>
    <w:rsid w:val="006B66DE"/>
    <w:rsid w:val="006C3466"/>
    <w:rsid w:val="006D2F3C"/>
    <w:rsid w:val="006D66EA"/>
    <w:rsid w:val="006D700B"/>
    <w:rsid w:val="006E040F"/>
    <w:rsid w:val="006E6A04"/>
    <w:rsid w:val="006F2CA8"/>
    <w:rsid w:val="006F3894"/>
    <w:rsid w:val="006F4830"/>
    <w:rsid w:val="006F71AB"/>
    <w:rsid w:val="006F7384"/>
    <w:rsid w:val="00701A5C"/>
    <w:rsid w:val="007059A0"/>
    <w:rsid w:val="00720C27"/>
    <w:rsid w:val="00721D0F"/>
    <w:rsid w:val="007328DD"/>
    <w:rsid w:val="00737D7B"/>
    <w:rsid w:val="00741A6E"/>
    <w:rsid w:val="00746E28"/>
    <w:rsid w:val="00752D18"/>
    <w:rsid w:val="00753D35"/>
    <w:rsid w:val="007601E7"/>
    <w:rsid w:val="0076726B"/>
    <w:rsid w:val="00770C06"/>
    <w:rsid w:val="00772058"/>
    <w:rsid w:val="00773DA0"/>
    <w:rsid w:val="007756F5"/>
    <w:rsid w:val="00795376"/>
    <w:rsid w:val="007964DB"/>
    <w:rsid w:val="007A2F7F"/>
    <w:rsid w:val="007B3209"/>
    <w:rsid w:val="007C1A08"/>
    <w:rsid w:val="007D10D5"/>
    <w:rsid w:val="007D2D59"/>
    <w:rsid w:val="007E641D"/>
    <w:rsid w:val="00801AEC"/>
    <w:rsid w:val="0080416A"/>
    <w:rsid w:val="00813C19"/>
    <w:rsid w:val="00814EB2"/>
    <w:rsid w:val="00816988"/>
    <w:rsid w:val="008238F4"/>
    <w:rsid w:val="00826599"/>
    <w:rsid w:val="0084389F"/>
    <w:rsid w:val="00852C0F"/>
    <w:rsid w:val="00856054"/>
    <w:rsid w:val="008576C5"/>
    <w:rsid w:val="00871065"/>
    <w:rsid w:val="00875CC6"/>
    <w:rsid w:val="00884122"/>
    <w:rsid w:val="008977D5"/>
    <w:rsid w:val="00897F9C"/>
    <w:rsid w:val="008A49AC"/>
    <w:rsid w:val="008A5544"/>
    <w:rsid w:val="008A5694"/>
    <w:rsid w:val="008C572F"/>
    <w:rsid w:val="008D1C7A"/>
    <w:rsid w:val="008E3D2F"/>
    <w:rsid w:val="009007BF"/>
    <w:rsid w:val="0090191D"/>
    <w:rsid w:val="00902CEF"/>
    <w:rsid w:val="009107A8"/>
    <w:rsid w:val="00910D42"/>
    <w:rsid w:val="00912B24"/>
    <w:rsid w:val="00912B7E"/>
    <w:rsid w:val="00926F87"/>
    <w:rsid w:val="00933ACA"/>
    <w:rsid w:val="00934BE7"/>
    <w:rsid w:val="009379A4"/>
    <w:rsid w:val="00965AAB"/>
    <w:rsid w:val="009679BB"/>
    <w:rsid w:val="00972DBF"/>
    <w:rsid w:val="009834BE"/>
    <w:rsid w:val="0098350C"/>
    <w:rsid w:val="00985FBD"/>
    <w:rsid w:val="0098794B"/>
    <w:rsid w:val="00987E05"/>
    <w:rsid w:val="00987E14"/>
    <w:rsid w:val="00991BD7"/>
    <w:rsid w:val="009934C7"/>
    <w:rsid w:val="00995AA4"/>
    <w:rsid w:val="009A0D6F"/>
    <w:rsid w:val="009A2488"/>
    <w:rsid w:val="009A6FF2"/>
    <w:rsid w:val="009B1A75"/>
    <w:rsid w:val="009B40E3"/>
    <w:rsid w:val="009B6DA5"/>
    <w:rsid w:val="009B7BE0"/>
    <w:rsid w:val="009E6B34"/>
    <w:rsid w:val="00A04BAF"/>
    <w:rsid w:val="00A04D17"/>
    <w:rsid w:val="00A06CCA"/>
    <w:rsid w:val="00A20E61"/>
    <w:rsid w:val="00A243F4"/>
    <w:rsid w:val="00A27F28"/>
    <w:rsid w:val="00A3104A"/>
    <w:rsid w:val="00A366D4"/>
    <w:rsid w:val="00A379F9"/>
    <w:rsid w:val="00A4032E"/>
    <w:rsid w:val="00A424BD"/>
    <w:rsid w:val="00A5009E"/>
    <w:rsid w:val="00A502EC"/>
    <w:rsid w:val="00A508D1"/>
    <w:rsid w:val="00A536C8"/>
    <w:rsid w:val="00AA06AD"/>
    <w:rsid w:val="00AA2C82"/>
    <w:rsid w:val="00AB0F55"/>
    <w:rsid w:val="00AB709E"/>
    <w:rsid w:val="00AC4E77"/>
    <w:rsid w:val="00AD321B"/>
    <w:rsid w:val="00AD516E"/>
    <w:rsid w:val="00AE7942"/>
    <w:rsid w:val="00AF0761"/>
    <w:rsid w:val="00AF2111"/>
    <w:rsid w:val="00B00015"/>
    <w:rsid w:val="00B0392F"/>
    <w:rsid w:val="00B03FC6"/>
    <w:rsid w:val="00B04631"/>
    <w:rsid w:val="00B07C75"/>
    <w:rsid w:val="00B1430C"/>
    <w:rsid w:val="00B16F8B"/>
    <w:rsid w:val="00B21880"/>
    <w:rsid w:val="00B27222"/>
    <w:rsid w:val="00B43749"/>
    <w:rsid w:val="00B46B62"/>
    <w:rsid w:val="00B611D3"/>
    <w:rsid w:val="00B6484E"/>
    <w:rsid w:val="00B67E4C"/>
    <w:rsid w:val="00B70669"/>
    <w:rsid w:val="00B76255"/>
    <w:rsid w:val="00B9741C"/>
    <w:rsid w:val="00BA56C5"/>
    <w:rsid w:val="00BA6E17"/>
    <w:rsid w:val="00BC250F"/>
    <w:rsid w:val="00BC2F6A"/>
    <w:rsid w:val="00BC4866"/>
    <w:rsid w:val="00BD09EE"/>
    <w:rsid w:val="00BD3C43"/>
    <w:rsid w:val="00BD5D38"/>
    <w:rsid w:val="00BD62C8"/>
    <w:rsid w:val="00BD6496"/>
    <w:rsid w:val="00BD6BFA"/>
    <w:rsid w:val="00BD6D5F"/>
    <w:rsid w:val="00BE102C"/>
    <w:rsid w:val="00BE3AD8"/>
    <w:rsid w:val="00BF4014"/>
    <w:rsid w:val="00BF4E93"/>
    <w:rsid w:val="00C0412F"/>
    <w:rsid w:val="00C06EF8"/>
    <w:rsid w:val="00C07469"/>
    <w:rsid w:val="00C122D4"/>
    <w:rsid w:val="00C13170"/>
    <w:rsid w:val="00C13663"/>
    <w:rsid w:val="00C1552F"/>
    <w:rsid w:val="00C221ED"/>
    <w:rsid w:val="00C2593D"/>
    <w:rsid w:val="00C46647"/>
    <w:rsid w:val="00C50761"/>
    <w:rsid w:val="00C611F8"/>
    <w:rsid w:val="00C65DFE"/>
    <w:rsid w:val="00C763D9"/>
    <w:rsid w:val="00C83C5A"/>
    <w:rsid w:val="00C85E04"/>
    <w:rsid w:val="00C864C2"/>
    <w:rsid w:val="00C90CC1"/>
    <w:rsid w:val="00C90CD7"/>
    <w:rsid w:val="00C90FBE"/>
    <w:rsid w:val="00C93340"/>
    <w:rsid w:val="00CA1310"/>
    <w:rsid w:val="00CB27FB"/>
    <w:rsid w:val="00CB4A60"/>
    <w:rsid w:val="00CC2D1D"/>
    <w:rsid w:val="00CD5D4C"/>
    <w:rsid w:val="00CD7D23"/>
    <w:rsid w:val="00CE21E4"/>
    <w:rsid w:val="00CE2FC2"/>
    <w:rsid w:val="00CE6060"/>
    <w:rsid w:val="00CF0E35"/>
    <w:rsid w:val="00CF3293"/>
    <w:rsid w:val="00CF7602"/>
    <w:rsid w:val="00D0068C"/>
    <w:rsid w:val="00D02605"/>
    <w:rsid w:val="00D07B3A"/>
    <w:rsid w:val="00D12195"/>
    <w:rsid w:val="00D1318A"/>
    <w:rsid w:val="00D17814"/>
    <w:rsid w:val="00D241CD"/>
    <w:rsid w:val="00D24E66"/>
    <w:rsid w:val="00D31EA4"/>
    <w:rsid w:val="00D33A42"/>
    <w:rsid w:val="00D36304"/>
    <w:rsid w:val="00D45594"/>
    <w:rsid w:val="00D517B8"/>
    <w:rsid w:val="00D5655D"/>
    <w:rsid w:val="00D65BC6"/>
    <w:rsid w:val="00D677C8"/>
    <w:rsid w:val="00D748C4"/>
    <w:rsid w:val="00D827BB"/>
    <w:rsid w:val="00D96F9F"/>
    <w:rsid w:val="00DA1D8F"/>
    <w:rsid w:val="00DA48F7"/>
    <w:rsid w:val="00DC0CE6"/>
    <w:rsid w:val="00DC3B82"/>
    <w:rsid w:val="00DC49C4"/>
    <w:rsid w:val="00DE0AF0"/>
    <w:rsid w:val="00DE0CE1"/>
    <w:rsid w:val="00DE6371"/>
    <w:rsid w:val="00E01685"/>
    <w:rsid w:val="00E108BA"/>
    <w:rsid w:val="00E155EF"/>
    <w:rsid w:val="00E17CC6"/>
    <w:rsid w:val="00E2548D"/>
    <w:rsid w:val="00E32C4C"/>
    <w:rsid w:val="00E347B9"/>
    <w:rsid w:val="00E3529B"/>
    <w:rsid w:val="00E406AE"/>
    <w:rsid w:val="00E54C88"/>
    <w:rsid w:val="00E55F32"/>
    <w:rsid w:val="00E62264"/>
    <w:rsid w:val="00E72762"/>
    <w:rsid w:val="00E75CA2"/>
    <w:rsid w:val="00E90A30"/>
    <w:rsid w:val="00E9302A"/>
    <w:rsid w:val="00EA0719"/>
    <w:rsid w:val="00EB36C4"/>
    <w:rsid w:val="00EB3FB7"/>
    <w:rsid w:val="00EC20D6"/>
    <w:rsid w:val="00EC3D70"/>
    <w:rsid w:val="00EC5CBC"/>
    <w:rsid w:val="00EC6268"/>
    <w:rsid w:val="00EF2EFA"/>
    <w:rsid w:val="00EF727A"/>
    <w:rsid w:val="00F069E3"/>
    <w:rsid w:val="00F10657"/>
    <w:rsid w:val="00F12428"/>
    <w:rsid w:val="00F138E3"/>
    <w:rsid w:val="00F30355"/>
    <w:rsid w:val="00F3471C"/>
    <w:rsid w:val="00F3658B"/>
    <w:rsid w:val="00F3767D"/>
    <w:rsid w:val="00F40077"/>
    <w:rsid w:val="00F4033D"/>
    <w:rsid w:val="00F42250"/>
    <w:rsid w:val="00F42342"/>
    <w:rsid w:val="00F434B1"/>
    <w:rsid w:val="00F67F54"/>
    <w:rsid w:val="00F70726"/>
    <w:rsid w:val="00F71FAC"/>
    <w:rsid w:val="00F76ECE"/>
    <w:rsid w:val="00F864A2"/>
    <w:rsid w:val="00FA1894"/>
    <w:rsid w:val="00FA3FDC"/>
    <w:rsid w:val="00FA4D90"/>
    <w:rsid w:val="00FA6CC0"/>
    <w:rsid w:val="00FC01D2"/>
    <w:rsid w:val="00FC2D27"/>
    <w:rsid w:val="00FC5A78"/>
    <w:rsid w:val="00FC6E10"/>
    <w:rsid w:val="00FD4BFE"/>
    <w:rsid w:val="00FE0174"/>
    <w:rsid w:val="00FE2E04"/>
    <w:rsid w:val="00FE7F4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6A04"/>
    <w:rPr>
      <w:rFonts w:eastAsia="Times New Roman"/>
      <w:szCs w:val="24"/>
      <w:lang w:val="es-ES" w:eastAsia="es-ES"/>
    </w:rPr>
  </w:style>
  <w:style w:type="paragraph" w:styleId="Ttulo1">
    <w:name w:val="heading 1"/>
    <w:basedOn w:val="Normal"/>
    <w:next w:val="Normal"/>
    <w:autoRedefine/>
    <w:qFormat/>
    <w:rsid w:val="0010668B"/>
    <w:pPr>
      <w:keepNext/>
      <w:numPr>
        <w:numId w:val="3"/>
      </w:numPr>
      <w:tabs>
        <w:tab w:val="clear" w:pos="4054"/>
      </w:tabs>
      <w:spacing w:after="60" w:line="140" w:lineRule="atLeast"/>
      <w:ind w:left="851" w:hanging="567"/>
      <w:jc w:val="both"/>
      <w:outlineLvl w:val="0"/>
    </w:pPr>
    <w:rPr>
      <w:rFonts w:ascii="Trebuchet MS" w:hAnsi="Trebuchet MS" w:cs="Arial"/>
      <w:b/>
      <w:bCs/>
      <w:kern w:val="32"/>
      <w:sz w:val="32"/>
      <w:szCs w:val="32"/>
    </w:rPr>
  </w:style>
  <w:style w:type="paragraph" w:styleId="Ttulo2">
    <w:name w:val="heading 2"/>
    <w:basedOn w:val="Normal"/>
    <w:next w:val="Normal"/>
    <w:qFormat/>
    <w:rsid w:val="005F2D4C"/>
    <w:pPr>
      <w:keepNext/>
      <w:numPr>
        <w:ilvl w:val="1"/>
        <w:numId w:val="3"/>
      </w:numPr>
      <w:spacing w:before="240" w:after="60"/>
      <w:outlineLvl w:val="1"/>
    </w:pPr>
    <w:rPr>
      <w:rFonts w:cs="Arial"/>
      <w:b/>
      <w:bCs/>
      <w:i/>
      <w:iCs/>
      <w:sz w:val="28"/>
      <w:szCs w:val="28"/>
    </w:rPr>
  </w:style>
  <w:style w:type="paragraph" w:styleId="Ttulo3">
    <w:name w:val="heading 3"/>
    <w:basedOn w:val="Normal"/>
    <w:next w:val="Normal"/>
    <w:link w:val="Ttulo3Car"/>
    <w:qFormat/>
    <w:rsid w:val="005C6D62"/>
    <w:pPr>
      <w:keepNext/>
      <w:numPr>
        <w:ilvl w:val="2"/>
        <w:numId w:val="3"/>
      </w:numPr>
      <w:spacing w:after="60"/>
      <w:outlineLvl w:val="2"/>
    </w:pPr>
    <w:rPr>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NegritaAntes6ptoDespus6pto">
    <w:name w:val="Estilo Negrita Antes:  6 pto Después:  6 pto"/>
    <w:basedOn w:val="Normal"/>
    <w:rsid w:val="0061775E"/>
    <w:pPr>
      <w:spacing w:before="120" w:after="120"/>
    </w:pPr>
    <w:rPr>
      <w:bCs/>
      <w:szCs w:val="20"/>
      <w:lang w:val="en-US" w:eastAsia="es-MX"/>
    </w:rPr>
  </w:style>
  <w:style w:type="paragraph" w:customStyle="1" w:styleId="EstiloTtulo1Antes24ptoDespus12pto">
    <w:name w:val="Estilo Título 1 + Antes:  24 pto Después:  12 pto"/>
    <w:basedOn w:val="Ttulo1"/>
    <w:rsid w:val="00CC2D1D"/>
    <w:pPr>
      <w:numPr>
        <w:numId w:val="1"/>
      </w:numPr>
      <w:pBdr>
        <w:top w:val="single" w:sz="24" w:space="1" w:color="auto"/>
      </w:pBdr>
      <w:spacing w:before="480" w:after="240"/>
    </w:pPr>
    <w:rPr>
      <w:rFonts w:cs="Times New Roman"/>
      <w:sz w:val="28"/>
      <w:szCs w:val="20"/>
      <w:lang w:val="en-US" w:eastAsia="es-MX"/>
    </w:rPr>
  </w:style>
  <w:style w:type="paragraph" w:customStyle="1" w:styleId="NOTAS">
    <w:name w:val="NOTAS"/>
    <w:basedOn w:val="Normal"/>
    <w:autoRedefine/>
    <w:rsid w:val="007D10D5"/>
    <w:pPr>
      <w:ind w:left="567"/>
    </w:pPr>
    <w:rPr>
      <w:bCs/>
    </w:rPr>
  </w:style>
  <w:style w:type="table" w:styleId="Tablaconcuadrcula">
    <w:name w:val="Table Grid"/>
    <w:basedOn w:val="Tablanormal"/>
    <w:rsid w:val="00205A6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semiHidden/>
    <w:rsid w:val="00813C19"/>
    <w:pPr>
      <w:ind w:left="200"/>
    </w:pPr>
    <w:rPr>
      <w:smallCaps/>
      <w:szCs w:val="20"/>
    </w:rPr>
  </w:style>
  <w:style w:type="paragraph" w:styleId="Encabezado">
    <w:name w:val="header"/>
    <w:basedOn w:val="Normal"/>
    <w:link w:val="EncabezadoCar"/>
    <w:rsid w:val="00BC2F6A"/>
    <w:pPr>
      <w:tabs>
        <w:tab w:val="center" w:pos="4419"/>
        <w:tab w:val="right" w:pos="8838"/>
      </w:tabs>
    </w:pPr>
  </w:style>
  <w:style w:type="paragraph" w:styleId="Piedepgina">
    <w:name w:val="footer"/>
    <w:basedOn w:val="Normal"/>
    <w:rsid w:val="00BC2F6A"/>
    <w:pPr>
      <w:tabs>
        <w:tab w:val="center" w:pos="4419"/>
        <w:tab w:val="right" w:pos="8838"/>
      </w:tabs>
    </w:pPr>
  </w:style>
  <w:style w:type="table" w:styleId="Tablamoderna">
    <w:name w:val="Table Contemporary"/>
    <w:basedOn w:val="Tablanormal"/>
    <w:rsid w:val="00BC2F6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conlista4">
    <w:name w:val="Table List 4"/>
    <w:basedOn w:val="Tablanormal"/>
    <w:rsid w:val="00CD5D4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extoindependiente">
    <w:name w:val="Body Text"/>
    <w:basedOn w:val="Normal"/>
    <w:link w:val="TextoindependienteCar"/>
    <w:rsid w:val="00073A31"/>
    <w:pPr>
      <w:spacing w:before="120" w:after="60"/>
      <w:ind w:left="1440"/>
      <w:jc w:val="both"/>
    </w:pPr>
    <w:rPr>
      <w:snapToGrid w:val="0"/>
      <w:color w:val="000000"/>
      <w:sz w:val="24"/>
    </w:rPr>
  </w:style>
  <w:style w:type="character" w:styleId="Hipervnculo">
    <w:name w:val="Hyperlink"/>
    <w:basedOn w:val="Fuentedeprrafopredeter"/>
    <w:rsid w:val="00073A31"/>
    <w:rPr>
      <w:color w:val="0000FF"/>
      <w:u w:val="single"/>
    </w:rPr>
  </w:style>
  <w:style w:type="paragraph" w:customStyle="1" w:styleId="EstiloTtulo1Arial16ptComplejaNegritaIzquierdaAntes">
    <w:name w:val="Estilo Título 1 + Arial 16 pt (Compleja) Negrita Izquierda Antes..."/>
    <w:basedOn w:val="Ttulo1"/>
    <w:rsid w:val="00073A31"/>
    <w:pPr>
      <w:numPr>
        <w:numId w:val="2"/>
      </w:numPr>
      <w:spacing w:after="240"/>
    </w:pPr>
    <w:rPr>
      <w:snapToGrid w:val="0"/>
      <w:lang w:val="es-CL" w:eastAsia="en-US"/>
    </w:rPr>
  </w:style>
  <w:style w:type="numbering" w:customStyle="1" w:styleId="EstiloEsquemanumeradoComplejoArial16ptNegritaIzquierda">
    <w:name w:val="Estilo Esquema numerado (Complejo) Arial 16 pt Negrita Izquierda..."/>
    <w:basedOn w:val="Sinlista"/>
    <w:rsid w:val="00073A31"/>
    <w:pPr>
      <w:numPr>
        <w:numId w:val="2"/>
      </w:numPr>
    </w:pPr>
  </w:style>
  <w:style w:type="paragraph" w:customStyle="1" w:styleId="TableText">
    <w:name w:val="Table Text"/>
    <w:basedOn w:val="Normal"/>
    <w:rsid w:val="00073A31"/>
    <w:pPr>
      <w:keepLines/>
      <w:overflowPunct w:val="0"/>
      <w:autoSpaceDE w:val="0"/>
      <w:autoSpaceDN w:val="0"/>
      <w:adjustRightInd w:val="0"/>
      <w:textAlignment w:val="baseline"/>
    </w:pPr>
    <w:rPr>
      <w:rFonts w:ascii="Book Antiqua" w:hAnsi="Book Antiqua"/>
      <w:sz w:val="16"/>
      <w:szCs w:val="20"/>
      <w:lang w:val="es-CL" w:eastAsia="en-US"/>
    </w:rPr>
  </w:style>
  <w:style w:type="paragraph" w:customStyle="1" w:styleId="TableHeading">
    <w:name w:val="Table Heading"/>
    <w:basedOn w:val="TableText"/>
    <w:rsid w:val="00073A31"/>
    <w:pPr>
      <w:spacing w:before="120" w:after="120"/>
    </w:pPr>
    <w:rPr>
      <w:b/>
    </w:rPr>
  </w:style>
  <w:style w:type="character" w:customStyle="1" w:styleId="TextoindependienteCar">
    <w:name w:val="Texto independiente Car"/>
    <w:basedOn w:val="Fuentedeprrafopredeter"/>
    <w:link w:val="Textoindependiente"/>
    <w:rsid w:val="00073A31"/>
    <w:rPr>
      <w:rFonts w:ascii="Arial" w:hAnsi="Arial"/>
      <w:snapToGrid w:val="0"/>
      <w:color w:val="000000"/>
      <w:sz w:val="24"/>
      <w:szCs w:val="24"/>
      <w:lang w:val="es-ES" w:eastAsia="es-ES" w:bidi="ar-SA"/>
    </w:rPr>
  </w:style>
  <w:style w:type="paragraph" w:styleId="TDC1">
    <w:name w:val="toc 1"/>
    <w:basedOn w:val="Normal"/>
    <w:next w:val="Normal"/>
    <w:autoRedefine/>
    <w:uiPriority w:val="39"/>
    <w:rsid w:val="009E6B34"/>
    <w:pPr>
      <w:spacing w:before="120" w:after="120"/>
    </w:pPr>
    <w:rPr>
      <w:b/>
      <w:bCs/>
      <w:caps/>
      <w:szCs w:val="20"/>
    </w:rPr>
  </w:style>
  <w:style w:type="paragraph" w:styleId="TDC3">
    <w:name w:val="toc 3"/>
    <w:basedOn w:val="Normal"/>
    <w:next w:val="Normal"/>
    <w:autoRedefine/>
    <w:semiHidden/>
    <w:rsid w:val="009E6B34"/>
    <w:pPr>
      <w:ind w:left="400"/>
    </w:pPr>
    <w:rPr>
      <w:i/>
      <w:iCs/>
      <w:szCs w:val="20"/>
    </w:rPr>
  </w:style>
  <w:style w:type="paragraph" w:styleId="TDC4">
    <w:name w:val="toc 4"/>
    <w:basedOn w:val="Normal"/>
    <w:next w:val="Normal"/>
    <w:autoRedefine/>
    <w:semiHidden/>
    <w:rsid w:val="009E6B34"/>
    <w:pPr>
      <w:ind w:left="600"/>
    </w:pPr>
    <w:rPr>
      <w:sz w:val="18"/>
      <w:szCs w:val="18"/>
    </w:rPr>
  </w:style>
  <w:style w:type="paragraph" w:styleId="TDC5">
    <w:name w:val="toc 5"/>
    <w:basedOn w:val="Normal"/>
    <w:next w:val="Normal"/>
    <w:autoRedefine/>
    <w:semiHidden/>
    <w:rsid w:val="009E6B34"/>
    <w:pPr>
      <w:ind w:left="800"/>
    </w:pPr>
    <w:rPr>
      <w:sz w:val="18"/>
      <w:szCs w:val="18"/>
    </w:rPr>
  </w:style>
  <w:style w:type="paragraph" w:styleId="TDC6">
    <w:name w:val="toc 6"/>
    <w:basedOn w:val="Normal"/>
    <w:next w:val="Normal"/>
    <w:autoRedefine/>
    <w:semiHidden/>
    <w:rsid w:val="009E6B34"/>
    <w:pPr>
      <w:ind w:left="1000"/>
    </w:pPr>
    <w:rPr>
      <w:sz w:val="18"/>
      <w:szCs w:val="18"/>
    </w:rPr>
  </w:style>
  <w:style w:type="paragraph" w:styleId="TDC7">
    <w:name w:val="toc 7"/>
    <w:basedOn w:val="Normal"/>
    <w:next w:val="Normal"/>
    <w:autoRedefine/>
    <w:semiHidden/>
    <w:rsid w:val="009E6B34"/>
    <w:pPr>
      <w:ind w:left="1200"/>
    </w:pPr>
    <w:rPr>
      <w:sz w:val="18"/>
      <w:szCs w:val="18"/>
    </w:rPr>
  </w:style>
  <w:style w:type="paragraph" w:styleId="TDC8">
    <w:name w:val="toc 8"/>
    <w:basedOn w:val="Normal"/>
    <w:next w:val="Normal"/>
    <w:autoRedefine/>
    <w:semiHidden/>
    <w:rsid w:val="009E6B34"/>
    <w:pPr>
      <w:ind w:left="1400"/>
    </w:pPr>
    <w:rPr>
      <w:sz w:val="18"/>
      <w:szCs w:val="18"/>
    </w:rPr>
  </w:style>
  <w:style w:type="paragraph" w:styleId="TDC9">
    <w:name w:val="toc 9"/>
    <w:basedOn w:val="Normal"/>
    <w:next w:val="Normal"/>
    <w:autoRedefine/>
    <w:semiHidden/>
    <w:rsid w:val="009E6B34"/>
    <w:pPr>
      <w:ind w:left="1600"/>
    </w:pPr>
    <w:rPr>
      <w:sz w:val="18"/>
      <w:szCs w:val="18"/>
    </w:rPr>
  </w:style>
  <w:style w:type="paragraph" w:customStyle="1" w:styleId="EstiloJustificado">
    <w:name w:val="Estilo Justificado"/>
    <w:basedOn w:val="Normal"/>
    <w:rsid w:val="005F2D4C"/>
    <w:pPr>
      <w:spacing w:before="240" w:after="120"/>
      <w:jc w:val="both"/>
    </w:pPr>
    <w:rPr>
      <w:szCs w:val="20"/>
    </w:rPr>
  </w:style>
  <w:style w:type="paragraph" w:customStyle="1" w:styleId="Text">
    <w:name w:val="Text"/>
    <w:rsid w:val="007E641D"/>
    <w:pPr>
      <w:keepLines/>
      <w:tabs>
        <w:tab w:val="left" w:pos="1247"/>
        <w:tab w:val="left" w:pos="2552"/>
        <w:tab w:val="left" w:pos="3856"/>
        <w:tab w:val="left" w:pos="5216"/>
        <w:tab w:val="left" w:pos="6464"/>
        <w:tab w:val="left" w:pos="7768"/>
        <w:tab w:val="left" w:pos="9072"/>
        <w:tab w:val="left" w:pos="10206"/>
      </w:tabs>
      <w:ind w:left="2552"/>
    </w:pPr>
    <w:rPr>
      <w:rFonts w:ascii="Arial" w:eastAsia="PMingLiU" w:hAnsi="Arial"/>
      <w:noProof/>
      <w:sz w:val="22"/>
      <w:lang w:val="en-GB" w:eastAsia="en-US"/>
    </w:rPr>
  </w:style>
  <w:style w:type="paragraph" w:customStyle="1" w:styleId="EstiloTableText9ptJustificado">
    <w:name w:val="Estilo Table Text + 9 pt Justificado"/>
    <w:basedOn w:val="TableText"/>
    <w:rsid w:val="00BD5D38"/>
    <w:pPr>
      <w:widowControl w:val="0"/>
      <w:spacing w:before="60" w:after="60"/>
      <w:jc w:val="both"/>
    </w:pPr>
    <w:rPr>
      <w:rFonts w:ascii="Times New Roman" w:hAnsi="Times New Roman"/>
      <w:sz w:val="18"/>
      <w:lang w:val="en-US"/>
    </w:rPr>
  </w:style>
  <w:style w:type="paragraph" w:customStyle="1" w:styleId="EstiloEstiloJustificadoIzquierda25cm">
    <w:name w:val="Estilo Estilo Justificado + Izquierda:  2.5 cm"/>
    <w:basedOn w:val="EstiloJustificado"/>
    <w:rsid w:val="005F2D4C"/>
    <w:pPr>
      <w:ind w:left="1416"/>
    </w:pPr>
  </w:style>
  <w:style w:type="paragraph" w:customStyle="1" w:styleId="EstiloTableText12pt">
    <w:name w:val="Estilo Table Text + 12 pt"/>
    <w:basedOn w:val="TableText"/>
    <w:rsid w:val="006E6A04"/>
    <w:rPr>
      <w:rFonts w:ascii="Times New Roman" w:hAnsi="Times New Roman"/>
      <w:sz w:val="20"/>
    </w:rPr>
  </w:style>
  <w:style w:type="paragraph" w:customStyle="1" w:styleId="Estilo14ptNegritaAntes12ptoDespus3pto">
    <w:name w:val="Estilo 14 pt Negrita Antes:  12 pto Después:  3 pto"/>
    <w:basedOn w:val="Normal"/>
    <w:rsid w:val="005F2D4C"/>
    <w:pPr>
      <w:spacing w:before="240" w:after="60"/>
    </w:pPr>
    <w:rPr>
      <w:b/>
      <w:bCs/>
      <w:sz w:val="28"/>
      <w:szCs w:val="20"/>
    </w:rPr>
  </w:style>
  <w:style w:type="paragraph" w:styleId="Textodeglobo">
    <w:name w:val="Balloon Text"/>
    <w:basedOn w:val="Normal"/>
    <w:link w:val="TextodegloboCar"/>
    <w:rsid w:val="00161B40"/>
    <w:rPr>
      <w:rFonts w:ascii="Tahoma" w:hAnsi="Tahoma" w:cs="Tahoma"/>
      <w:sz w:val="16"/>
      <w:szCs w:val="16"/>
    </w:rPr>
  </w:style>
  <w:style w:type="character" w:customStyle="1" w:styleId="TextodegloboCar">
    <w:name w:val="Texto de globo Car"/>
    <w:basedOn w:val="Fuentedeprrafopredeter"/>
    <w:link w:val="Textodeglobo"/>
    <w:rsid w:val="00161B40"/>
    <w:rPr>
      <w:rFonts w:ascii="Tahoma" w:eastAsia="Times New Roman" w:hAnsi="Tahoma" w:cs="Tahoma"/>
      <w:sz w:val="16"/>
      <w:szCs w:val="16"/>
    </w:rPr>
  </w:style>
  <w:style w:type="character" w:customStyle="1" w:styleId="Ttulo3Car">
    <w:name w:val="Título 3 Car"/>
    <w:basedOn w:val="Fuentedeprrafopredeter"/>
    <w:link w:val="Ttulo3"/>
    <w:rsid w:val="00F069E3"/>
    <w:rPr>
      <w:rFonts w:eastAsia="Times New Roman"/>
      <w:b/>
      <w:bCs/>
      <w:sz w:val="28"/>
      <w:szCs w:val="26"/>
      <w:lang w:val="es-ES" w:eastAsia="es-ES"/>
    </w:rPr>
  </w:style>
  <w:style w:type="character" w:customStyle="1" w:styleId="EncabezadoCar">
    <w:name w:val="Encabezado Car"/>
    <w:basedOn w:val="Fuentedeprrafopredeter"/>
    <w:link w:val="Encabezado"/>
    <w:rsid w:val="00F069E3"/>
    <w:rPr>
      <w:rFonts w:eastAsia="Times New Roman"/>
      <w:szCs w:val="24"/>
      <w:lang w:val="es-ES" w:eastAsia="es-ES"/>
    </w:rPr>
  </w:style>
  <w:style w:type="character" w:styleId="Hipervnculovisitado">
    <w:name w:val="FollowedHyperlink"/>
    <w:basedOn w:val="Fuentedeprrafopredeter"/>
    <w:rsid w:val="00A536C8"/>
    <w:rPr>
      <w:color w:val="800080"/>
      <w:u w:val="single"/>
    </w:rPr>
  </w:style>
  <w:style w:type="paragraph" w:styleId="Prrafodelista">
    <w:name w:val="List Paragraph"/>
    <w:basedOn w:val="Normal"/>
    <w:uiPriority w:val="34"/>
    <w:qFormat/>
    <w:rsid w:val="004321C1"/>
    <w:pPr>
      <w:ind w:left="720"/>
      <w:contextualSpacing/>
    </w:pPr>
  </w:style>
  <w:style w:type="paragraph" w:styleId="NormalWeb">
    <w:name w:val="Normal (Web)"/>
    <w:basedOn w:val="Normal"/>
    <w:uiPriority w:val="99"/>
    <w:unhideWhenUsed/>
    <w:rsid w:val="007601E7"/>
    <w:pPr>
      <w:spacing w:before="100" w:beforeAutospacing="1" w:after="100" w:afterAutospacing="1"/>
    </w:pPr>
    <w:rPr>
      <w:sz w:val="24"/>
      <w:lang w:val="es-CO" w:eastAsia="es-CO"/>
    </w:rPr>
  </w:style>
  <w:style w:type="character" w:styleId="Refdecomentario">
    <w:name w:val="annotation reference"/>
    <w:basedOn w:val="Fuentedeprrafopredeter"/>
    <w:rsid w:val="003E39EB"/>
    <w:rPr>
      <w:sz w:val="16"/>
      <w:szCs w:val="16"/>
    </w:rPr>
  </w:style>
  <w:style w:type="paragraph" w:styleId="Textocomentario">
    <w:name w:val="annotation text"/>
    <w:basedOn w:val="Normal"/>
    <w:link w:val="TextocomentarioCar"/>
    <w:rsid w:val="003E39EB"/>
    <w:rPr>
      <w:szCs w:val="20"/>
    </w:rPr>
  </w:style>
  <w:style w:type="character" w:customStyle="1" w:styleId="TextocomentarioCar">
    <w:name w:val="Texto comentario Car"/>
    <w:basedOn w:val="Fuentedeprrafopredeter"/>
    <w:link w:val="Textocomentario"/>
    <w:rsid w:val="003E39EB"/>
    <w:rPr>
      <w:rFonts w:eastAsia="Times New Roman"/>
      <w:lang w:val="es-ES" w:eastAsia="es-ES"/>
    </w:rPr>
  </w:style>
  <w:style w:type="paragraph" w:styleId="Asuntodelcomentario">
    <w:name w:val="annotation subject"/>
    <w:basedOn w:val="Textocomentario"/>
    <w:next w:val="Textocomentario"/>
    <w:link w:val="AsuntodelcomentarioCar"/>
    <w:rsid w:val="003E39EB"/>
    <w:rPr>
      <w:b/>
      <w:bCs/>
    </w:rPr>
  </w:style>
  <w:style w:type="character" w:customStyle="1" w:styleId="AsuntodelcomentarioCar">
    <w:name w:val="Asunto del comentario Car"/>
    <w:basedOn w:val="TextocomentarioCar"/>
    <w:link w:val="Asuntodelcomentario"/>
    <w:rsid w:val="003E39EB"/>
    <w:rPr>
      <w:b/>
      <w:bCs/>
    </w:rPr>
  </w:style>
</w:styles>
</file>

<file path=word/webSettings.xml><?xml version="1.0" encoding="utf-8"?>
<w:webSettings xmlns:r="http://schemas.openxmlformats.org/officeDocument/2006/relationships" xmlns:w="http://schemas.openxmlformats.org/wordprocessingml/2006/main">
  <w:divs>
    <w:div w:id="8876625">
      <w:bodyDiv w:val="1"/>
      <w:marLeft w:val="0"/>
      <w:marRight w:val="0"/>
      <w:marTop w:val="0"/>
      <w:marBottom w:val="0"/>
      <w:divBdr>
        <w:top w:val="none" w:sz="0" w:space="0" w:color="auto"/>
        <w:left w:val="none" w:sz="0" w:space="0" w:color="auto"/>
        <w:bottom w:val="none" w:sz="0" w:space="0" w:color="auto"/>
        <w:right w:val="none" w:sz="0" w:space="0" w:color="auto"/>
      </w:divBdr>
    </w:div>
    <w:div w:id="408649491">
      <w:bodyDiv w:val="1"/>
      <w:marLeft w:val="0"/>
      <w:marRight w:val="0"/>
      <w:marTop w:val="0"/>
      <w:marBottom w:val="0"/>
      <w:divBdr>
        <w:top w:val="none" w:sz="0" w:space="0" w:color="auto"/>
        <w:left w:val="none" w:sz="0" w:space="0" w:color="auto"/>
        <w:bottom w:val="none" w:sz="0" w:space="0" w:color="auto"/>
        <w:right w:val="none" w:sz="0" w:space="0" w:color="auto"/>
      </w:divBdr>
    </w:div>
    <w:div w:id="627394206">
      <w:bodyDiv w:val="1"/>
      <w:marLeft w:val="0"/>
      <w:marRight w:val="0"/>
      <w:marTop w:val="0"/>
      <w:marBottom w:val="0"/>
      <w:divBdr>
        <w:top w:val="none" w:sz="0" w:space="0" w:color="auto"/>
        <w:left w:val="none" w:sz="0" w:space="0" w:color="auto"/>
        <w:bottom w:val="none" w:sz="0" w:space="0" w:color="auto"/>
        <w:right w:val="none" w:sz="0" w:space="0" w:color="auto"/>
      </w:divBdr>
    </w:div>
    <w:div w:id="674500017">
      <w:bodyDiv w:val="1"/>
      <w:marLeft w:val="0"/>
      <w:marRight w:val="0"/>
      <w:marTop w:val="0"/>
      <w:marBottom w:val="0"/>
      <w:divBdr>
        <w:top w:val="none" w:sz="0" w:space="0" w:color="auto"/>
        <w:left w:val="none" w:sz="0" w:space="0" w:color="auto"/>
        <w:bottom w:val="none" w:sz="0" w:space="0" w:color="auto"/>
        <w:right w:val="none" w:sz="0" w:space="0" w:color="auto"/>
      </w:divBdr>
    </w:div>
    <w:div w:id="726103518">
      <w:bodyDiv w:val="1"/>
      <w:marLeft w:val="0"/>
      <w:marRight w:val="0"/>
      <w:marTop w:val="0"/>
      <w:marBottom w:val="0"/>
      <w:divBdr>
        <w:top w:val="none" w:sz="0" w:space="0" w:color="auto"/>
        <w:left w:val="none" w:sz="0" w:space="0" w:color="auto"/>
        <w:bottom w:val="none" w:sz="0" w:space="0" w:color="auto"/>
        <w:right w:val="none" w:sz="0" w:space="0" w:color="auto"/>
      </w:divBdr>
    </w:div>
    <w:div w:id="1016036842">
      <w:bodyDiv w:val="1"/>
      <w:marLeft w:val="0"/>
      <w:marRight w:val="0"/>
      <w:marTop w:val="0"/>
      <w:marBottom w:val="0"/>
      <w:divBdr>
        <w:top w:val="none" w:sz="0" w:space="0" w:color="auto"/>
        <w:left w:val="none" w:sz="0" w:space="0" w:color="auto"/>
        <w:bottom w:val="none" w:sz="0" w:space="0" w:color="auto"/>
        <w:right w:val="none" w:sz="0" w:space="0" w:color="auto"/>
      </w:divBdr>
    </w:div>
    <w:div w:id="1136022033">
      <w:bodyDiv w:val="1"/>
      <w:marLeft w:val="0"/>
      <w:marRight w:val="0"/>
      <w:marTop w:val="0"/>
      <w:marBottom w:val="0"/>
      <w:divBdr>
        <w:top w:val="none" w:sz="0" w:space="0" w:color="auto"/>
        <w:left w:val="none" w:sz="0" w:space="0" w:color="auto"/>
        <w:bottom w:val="none" w:sz="0" w:space="0" w:color="auto"/>
        <w:right w:val="none" w:sz="0" w:space="0" w:color="auto"/>
      </w:divBdr>
    </w:div>
    <w:div w:id="1345210170">
      <w:bodyDiv w:val="1"/>
      <w:marLeft w:val="0"/>
      <w:marRight w:val="0"/>
      <w:marTop w:val="0"/>
      <w:marBottom w:val="0"/>
      <w:divBdr>
        <w:top w:val="none" w:sz="0" w:space="0" w:color="auto"/>
        <w:left w:val="none" w:sz="0" w:space="0" w:color="auto"/>
        <w:bottom w:val="none" w:sz="0" w:space="0" w:color="auto"/>
        <w:right w:val="none" w:sz="0" w:space="0" w:color="auto"/>
      </w:divBdr>
    </w:div>
    <w:div w:id="1710908810">
      <w:bodyDiv w:val="1"/>
      <w:marLeft w:val="0"/>
      <w:marRight w:val="0"/>
      <w:marTop w:val="0"/>
      <w:marBottom w:val="0"/>
      <w:divBdr>
        <w:top w:val="none" w:sz="0" w:space="0" w:color="auto"/>
        <w:left w:val="none" w:sz="0" w:space="0" w:color="auto"/>
        <w:bottom w:val="none" w:sz="0" w:space="0" w:color="auto"/>
        <w:right w:val="none" w:sz="0" w:space="0" w:color="auto"/>
      </w:divBdr>
    </w:div>
    <w:div w:id="1850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perezl\Configuraci&#243;n%20local\Archivos%20temporales%20de%20Internet\Content.Outlook\KNTB9IQQ\Procedimiento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7E171-C344-4670-874D-B7026AC5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Procedimiento_V3.dotx</Template>
  <TotalTime>1</TotalTime>
  <Pages>11</Pages>
  <Words>1677</Words>
  <Characters>9440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Pagina 1</vt:lpstr>
    </vt:vector>
  </TitlesOfParts>
  <Company>Telefónica del Sur S.A.</Company>
  <LinksUpToDate>false</LinksUpToDate>
  <CharactersWithSpaces>11095</CharactersWithSpaces>
  <SharedDoc>false</SharedDoc>
  <HLinks>
    <vt:vector size="60" baseType="variant">
      <vt:variant>
        <vt:i4>6750235</vt:i4>
      </vt:variant>
      <vt:variant>
        <vt:i4>54</vt:i4>
      </vt:variant>
      <vt:variant>
        <vt:i4>0</vt:i4>
      </vt:variant>
      <vt:variant>
        <vt:i4>5</vt:i4>
      </vt:variant>
      <vt:variant>
        <vt:lpwstr>http://primeramano/idmws/doccontent.dll?library=sig^ormde012&amp;id=003671638</vt:lpwstr>
      </vt:variant>
      <vt:variant>
        <vt:lpwstr/>
      </vt:variant>
      <vt:variant>
        <vt:i4>1638626</vt:i4>
      </vt:variant>
      <vt:variant>
        <vt:i4>51</vt:i4>
      </vt:variant>
      <vt:variant>
        <vt:i4>0</vt:i4>
      </vt:variant>
      <vt:variant>
        <vt:i4>5</vt:i4>
      </vt:variant>
      <vt:variant>
        <vt:lpwstr>\\une-file\1827\P Acceso Proyectos\Modernizacion Red de Acceso\2012\Seguimineto a la Instalación\1_Seguimiento DETALLADO Instalación ADIN MEDELLÍN.xls</vt:lpwstr>
      </vt:variant>
      <vt:variant>
        <vt:lpwstr/>
      </vt:variant>
      <vt:variant>
        <vt:i4>1703995</vt:i4>
      </vt:variant>
      <vt:variant>
        <vt:i4>44</vt:i4>
      </vt:variant>
      <vt:variant>
        <vt:i4>0</vt:i4>
      </vt:variant>
      <vt:variant>
        <vt:i4>5</vt:i4>
      </vt:variant>
      <vt:variant>
        <vt:lpwstr/>
      </vt:variant>
      <vt:variant>
        <vt:lpwstr>_Toc329955436</vt:lpwstr>
      </vt:variant>
      <vt:variant>
        <vt:i4>1703995</vt:i4>
      </vt:variant>
      <vt:variant>
        <vt:i4>38</vt:i4>
      </vt:variant>
      <vt:variant>
        <vt:i4>0</vt:i4>
      </vt:variant>
      <vt:variant>
        <vt:i4>5</vt:i4>
      </vt:variant>
      <vt:variant>
        <vt:lpwstr/>
      </vt:variant>
      <vt:variant>
        <vt:lpwstr>_Toc329955435</vt:lpwstr>
      </vt:variant>
      <vt:variant>
        <vt:i4>1703995</vt:i4>
      </vt:variant>
      <vt:variant>
        <vt:i4>32</vt:i4>
      </vt:variant>
      <vt:variant>
        <vt:i4>0</vt:i4>
      </vt:variant>
      <vt:variant>
        <vt:i4>5</vt:i4>
      </vt:variant>
      <vt:variant>
        <vt:lpwstr/>
      </vt:variant>
      <vt:variant>
        <vt:lpwstr>_Toc329955434</vt:lpwstr>
      </vt:variant>
      <vt:variant>
        <vt:i4>1703995</vt:i4>
      </vt:variant>
      <vt:variant>
        <vt:i4>26</vt:i4>
      </vt:variant>
      <vt:variant>
        <vt:i4>0</vt:i4>
      </vt:variant>
      <vt:variant>
        <vt:i4>5</vt:i4>
      </vt:variant>
      <vt:variant>
        <vt:lpwstr/>
      </vt:variant>
      <vt:variant>
        <vt:lpwstr>_Toc329955433</vt:lpwstr>
      </vt:variant>
      <vt:variant>
        <vt:i4>1703995</vt:i4>
      </vt:variant>
      <vt:variant>
        <vt:i4>20</vt:i4>
      </vt:variant>
      <vt:variant>
        <vt:i4>0</vt:i4>
      </vt:variant>
      <vt:variant>
        <vt:i4>5</vt:i4>
      </vt:variant>
      <vt:variant>
        <vt:lpwstr/>
      </vt:variant>
      <vt:variant>
        <vt:lpwstr>_Toc329955432</vt:lpwstr>
      </vt:variant>
      <vt:variant>
        <vt:i4>1703995</vt:i4>
      </vt:variant>
      <vt:variant>
        <vt:i4>14</vt:i4>
      </vt:variant>
      <vt:variant>
        <vt:i4>0</vt:i4>
      </vt:variant>
      <vt:variant>
        <vt:i4>5</vt:i4>
      </vt:variant>
      <vt:variant>
        <vt:lpwstr/>
      </vt:variant>
      <vt:variant>
        <vt:lpwstr>_Toc329955431</vt:lpwstr>
      </vt:variant>
      <vt:variant>
        <vt:i4>1703995</vt:i4>
      </vt:variant>
      <vt:variant>
        <vt:i4>8</vt:i4>
      </vt:variant>
      <vt:variant>
        <vt:i4>0</vt:i4>
      </vt:variant>
      <vt:variant>
        <vt:i4>5</vt:i4>
      </vt:variant>
      <vt:variant>
        <vt:lpwstr/>
      </vt:variant>
      <vt:variant>
        <vt:lpwstr>_Toc329955430</vt:lpwstr>
      </vt:variant>
      <vt:variant>
        <vt:i4>1769531</vt:i4>
      </vt:variant>
      <vt:variant>
        <vt:i4>2</vt:i4>
      </vt:variant>
      <vt:variant>
        <vt:i4>0</vt:i4>
      </vt:variant>
      <vt:variant>
        <vt:i4>5</vt:i4>
      </vt:variant>
      <vt:variant>
        <vt:lpwstr/>
      </vt:variant>
      <vt:variant>
        <vt:lpwstr>_Toc329955429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Pagina 1</dc:title>
  <dc:creator>aperezl</dc:creator>
  <cp:lastModifiedBy>storo</cp:lastModifiedBy>
  <cp:revision>2</cp:revision>
  <cp:lastPrinted>2008-04-15T21:21:00Z</cp:lastPrinted>
  <dcterms:created xsi:type="dcterms:W3CDTF">2014-02-19T18:59:00Z</dcterms:created>
  <dcterms:modified xsi:type="dcterms:W3CDTF">2014-02-19T18:59:00Z</dcterms:modified>
  <cp:category>Políticas y Procedimientos</cp:category>
</cp:coreProperties>
</file>